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206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</w:p>
    <w:p w14:paraId="7DEB92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</w:p>
    <w:p w14:paraId="7F5DE3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</w:p>
    <w:p w14:paraId="3732F5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</w:p>
    <w:p w14:paraId="1BD83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</w:p>
    <w:p w14:paraId="012605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</w:p>
    <w:p w14:paraId="6C7C98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</w:p>
    <w:p w14:paraId="309C0A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  <w:t>京教院党办发〔2026〕1</w:t>
      </w:r>
      <w:r>
        <w:rPr>
          <w:rFonts w:hint="eastAsia" w:eastAsia="仿宋_GB2312" w:cs="Times New Roman"/>
          <w:b w:val="0"/>
          <w:bCs w:val="0"/>
          <w:kern w:val="2"/>
          <w:sz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 w:bidi="ar-SA"/>
        </w:rPr>
        <w:t>号</w:t>
      </w:r>
    </w:p>
    <w:p w14:paraId="112D9A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</w:p>
    <w:p w14:paraId="308EB5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</w:p>
    <w:p w14:paraId="170C58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</w:p>
    <w:p w14:paraId="079BC2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</w:p>
    <w:p w14:paraId="2579BE5F"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中共北京教育学院委员会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办公室</w:t>
      </w:r>
    </w:p>
    <w:p w14:paraId="0985F784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val="en-US" w:eastAsia="zh-CN"/>
        </w:rPr>
        <w:t>印发《北京教育学院党委2026年落实</w:t>
      </w:r>
    </w:p>
    <w:p w14:paraId="0B57BA9F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val="en-US" w:eastAsia="zh-CN"/>
        </w:rPr>
        <w:t>全面从严治党年度任务安排》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的通知</w:t>
      </w:r>
    </w:p>
    <w:p w14:paraId="2A08A7A1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CBDCB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各二级党组织、各部门：</w:t>
      </w:r>
    </w:p>
    <w:p w14:paraId="28538F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经学院党委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>审议通过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>现将《北京教育学院党委2026年落实全面从严治党年度任务安排》予以印发，请抓好工作落实。</w:t>
      </w:r>
    </w:p>
    <w:p w14:paraId="76597A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</w:pPr>
    </w:p>
    <w:p w14:paraId="0A4A24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ab/>
      </w:r>
    </w:p>
    <w:p w14:paraId="6C378E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中共北京教育学院委员会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>办公室</w:t>
      </w:r>
    </w:p>
    <w:p w14:paraId="33A9E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</w:p>
    <w:p w14:paraId="58F3557F">
      <w:pPr>
        <w:spacing w:line="520" w:lineRule="exact"/>
        <w:rPr>
          <w:rFonts w:hint="default" w:ascii="Times New Roman" w:hAnsi="Times New Roman" w:eastAsia="方正小标宋简体" w:cs="Times New Roman"/>
          <w:b w:val="0"/>
          <w:bCs w:val="0"/>
          <w:vanish/>
          <w:sz w:val="44"/>
          <w:szCs w:val="44"/>
        </w:rPr>
      </w:pPr>
    </w:p>
    <w:p w14:paraId="7B1793F6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vanish/>
          <w:sz w:val="44"/>
          <w:szCs w:val="44"/>
        </w:rPr>
      </w:pPr>
    </w:p>
    <w:p w14:paraId="128BEEFD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C2F94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1E6C5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151F9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北京教育学院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党委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</w:p>
    <w:p w14:paraId="5FB0BC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落实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全面从严治党年度任务安排</w:t>
      </w:r>
    </w:p>
    <w:p w14:paraId="2D707826">
      <w:pPr>
        <w:pStyle w:val="3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2198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北京教育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学院党委将坚持以习近平新时代中国特色社会主义思想为指导，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全面贯彻党的教育方针，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深入贯彻落实党的二十大和二十届历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次全会精神，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深入贯彻习近平总书记对北京重要讲话精神和关于教育重要论述，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牢牢把握教育的政治属性、人民属性、战略属性，聚焦立德树人根本任务，坚定落实管党治党政治责任，加快健全全面从严治党体系，以全面从严治党新成效为“十五五”开好局、起好步提供坚强保障，更有力地服务教育强国首善之区建设。</w:t>
      </w:r>
    </w:p>
    <w:p w14:paraId="0F7B24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加强政治建设，压紧压实管党治党责任</w:t>
      </w:r>
    </w:p>
    <w:p w14:paraId="37212A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坚持以党的政治建设为统领。坚定拥护“两个确立”，增强“四个意识”、坚定“四个自信”、做到“两个维护”。将深入学习贯彻党的二十届四中全会精神作为首要政治任务，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全面开展树立和践行正确政绩观学习教育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进一步提升领导班子建设整体水平。紧密围绕首都发展规划战略布局，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落实好市教育两委工作部署，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高质量编制实施《北京教育学院“十五五”时期发展规划》及配套举措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F5E05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牵头领导：全体院领导</w:t>
      </w:r>
    </w:p>
    <w:p w14:paraId="534621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主责部门：党政办公室、党委组织部</w:t>
      </w:r>
    </w:p>
    <w:p w14:paraId="75179B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136C1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2.坚决扛牢主体责任。坚持和加强党的全面领导，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认真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落实党委领导下的校长负责制，加快健全全面从严治党体系，严格执行重大事项请示报告制度，强化督查督办，扎实推动重大决策部署和重要指示批示落实落地。</w:t>
      </w:r>
    </w:p>
    <w:p w14:paraId="4E33F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牵头领导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全体院领导</w:t>
      </w:r>
    </w:p>
    <w:p w14:paraId="14084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主责部门：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党政办公室、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纪检监察办公室</w:t>
      </w:r>
    </w:p>
    <w:p w14:paraId="589A4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完成时限：2026年12月</w:t>
      </w:r>
    </w:p>
    <w:p w14:paraId="13F8CE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.加强北京教育党校建设。贯彻落实《中国共产党党校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行政学院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工作条例》，加强教育党校能力建设。抓实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教育党校基本培训，提升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教育系统干部党员教育培训质效。精准服务市教育两委决策需求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，加快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教育党建研究机构和智库。推动大中小思政课一体化建设，完善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大思政课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育人体系。　　</w:t>
      </w:r>
    </w:p>
    <w:p w14:paraId="7A2E34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牵头领导：全体院领导</w:t>
      </w:r>
    </w:p>
    <w:p w14:paraId="456214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主责部门：教育党校办公室、党委学员工作部</w:t>
      </w:r>
    </w:p>
    <w:p w14:paraId="4B2594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1CF779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二、持续深化思想建设，以教育家精神铸魂育人</w:t>
      </w:r>
    </w:p>
    <w:p w14:paraId="09684A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Style w:val="25"/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坚持不懈</w:t>
      </w:r>
      <w:r>
        <w:rPr>
          <w:rStyle w:val="25"/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用习近平新时代中国特色社会主义思想</w:t>
      </w:r>
      <w:r>
        <w:rPr>
          <w:rStyle w:val="2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凝心铸魂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进一步丰富党委理论学习中心组学习形式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新时代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党的创新理论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进课程进教材进头脑，</w:t>
      </w:r>
      <w:r>
        <w:rPr>
          <w:rFonts w:hint="default" w:ascii="Times New Roman" w:hAnsi="Times New Roman" w:eastAsia="仿宋_GB2312"/>
          <w:sz w:val="32"/>
          <w:szCs w:val="32"/>
        </w:rPr>
        <w:t>提升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/>
          <w:sz w:val="32"/>
          <w:szCs w:val="32"/>
        </w:rPr>
        <w:t>实效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改革实践深度融合。</w:t>
      </w:r>
    </w:p>
    <w:p w14:paraId="78603E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牵头领导：张永凯、桑锦龙、李开发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、肖汶</w:t>
      </w:r>
    </w:p>
    <w:p w14:paraId="52D65C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主责部门：党委宣传部、党委组织部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、党委学员工作部</w:t>
      </w:r>
    </w:p>
    <w:p w14:paraId="34DE68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389FA8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.压实意识形态工作责任制。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健全风险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研判处置机制。严格执行内容审核把关制度，加强对讲座论坛、校园网络、新媒体平台等阵地管理。提升网络意识形态主导权，深化主流价值引领与风险防范。强化保密宣传教育。</w:t>
      </w:r>
    </w:p>
    <w:p w14:paraId="5E09AD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牵头领导：张永凯、李开发</w:t>
      </w:r>
    </w:p>
    <w:p w14:paraId="5BBF2F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主责部门：党委宣传部</w:t>
      </w:r>
    </w:p>
    <w:p w14:paraId="2D1781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37A07C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6.完善宣传文化体系构建。做好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学院发展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成就宣传报道，打造具有辨识度的学院品牌。加强与社会主流媒体的协同合作，拓展对外传播渠道。营造良好校园文化环境，强化公共区域宣传载体、文化设施管理。</w:t>
      </w:r>
    </w:p>
    <w:p w14:paraId="338491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牵头领导：李开发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、张林师</w:t>
      </w:r>
    </w:p>
    <w:p w14:paraId="2373E4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主责部门：党委宣传部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、党委安全稳定工作部</w:t>
      </w:r>
    </w:p>
    <w:p w14:paraId="7A61E8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4B8444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持续强化组织建设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，营造干事创业良好环境</w:t>
      </w:r>
    </w:p>
    <w:p w14:paraId="157885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系统强化基层党组织的政治功能和组织功能。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深化党支部标准化规范化建设，持续开展标杆院系和样板支部“双创”行动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实施“头雁工程”，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提升党组织书记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履职管理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能力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。促进党建与业务深度融合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培育一批党建品牌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D646C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牵头领导：李开发</w:t>
      </w:r>
    </w:p>
    <w:p w14:paraId="75538D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主责部门：党委组织部</w:t>
      </w:r>
    </w:p>
    <w:p w14:paraId="6546B1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4240D2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.锻造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高素质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干部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队伍。系统谋划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干部人才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优化干部选育管用全链条机制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科学构建队伍建设指标体系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坚持师德第一标准，融入教师引进、聘任、考核等全过程管理。开展好新入职教师“师德第一课”，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深化“师德师风建设月”活动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。完善教师全周期专业发展支持体系。</w:t>
      </w:r>
    </w:p>
    <w:p w14:paraId="4EC410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牵头领导：李开发、肖汶</w:t>
      </w:r>
    </w:p>
    <w:p w14:paraId="5BC1D4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主责部门：党委组织部、党委教师工作部</w:t>
      </w:r>
    </w:p>
    <w:p w14:paraId="0CB691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440919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.深化人事管理与评价机制改革。优化绩效考核机制，完善以创新能力、质量、实效、贡献为导向的人才评价体系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激发教师队伍活力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。做好新一轮全员聘任工作。推进数字化人事治理，实现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教师专业发展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个性化支持。</w:t>
      </w:r>
    </w:p>
    <w:p w14:paraId="113D01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牵头领导：李开发、肖汶</w:t>
      </w:r>
    </w:p>
    <w:p w14:paraId="50AE44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党委组织部、党委教师工作部</w:t>
      </w:r>
    </w:p>
    <w:p w14:paraId="0DB66F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完成时限：2026年12月</w:t>
      </w:r>
    </w:p>
    <w:p w14:paraId="2270C2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10.做好统战群团与离退休工作。加强党对群团统战工作的领导，广泛团结联系党外知识分子、民主党派成员等各方面力量，增强统战工作的系统性、整体性、协同性。保持和增强工会的政治性、先进性和群众性，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加强工会培训和宣传工作，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提升维权服务质效。用心用情做好离退休老同志服务。</w:t>
      </w:r>
    </w:p>
    <w:p w14:paraId="2A98A0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牵头领导：李开发、杨建新</w:t>
      </w:r>
    </w:p>
    <w:p w14:paraId="331DD2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主责部门：党委统战</w:t>
      </w:r>
      <w:bookmarkStart w:id="1" w:name="_GoBack"/>
      <w:bookmarkEnd w:id="1"/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部、工会、离退休工作处</w:t>
      </w:r>
    </w:p>
    <w:p w14:paraId="0E5912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完成时限：2026年12月</w:t>
      </w:r>
    </w:p>
    <w:p w14:paraId="2FFE66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持续提升治理效能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深化“一融双高”工作质效</w:t>
      </w:r>
    </w:p>
    <w:p w14:paraId="68365A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深化推进“培训质量与管理服务水平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双提升行动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精准施策解决改革发展“卡脖子”关键问题，推动可感可及的实事落地。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深化培训品牌与资源建设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加快培训数字化转型。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改善办学环境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拓展办学空间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、优化学习体验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平安校园建设，构建全链条、多维度的安全保障体系。</w:t>
      </w:r>
    </w:p>
    <w:p w14:paraId="0B00A5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牵头领导：全体院领导</w:t>
      </w:r>
    </w:p>
    <w:p w14:paraId="6B4403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主责部门：各职能部门</w:t>
      </w:r>
    </w:p>
    <w:p w14:paraId="19685E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7B152E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.服务首都教育综合改革。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聚焦市教育两委重点关切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做好系列专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培训，助力干部教师深刻把握首都基础教育改革政策。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落实“健康第一”工作部署会精神，发挥“北京市基础教育心理健康实践指导基地”作用，继续深入推进“体育场景育人”“美育工作坊”专项工作。深化落实“体育八条”“身心健康二十条”“美育浸润行动”。探索实施小初高一体化教育、托幼一体化教育、中小学科技教育（STEM教育）队伍建设研究与培训。深化心理健康、体育美育、劳动教育、人工智能教育、科技教育师资培训与精品课程建设。</w:t>
      </w:r>
    </w:p>
    <w:p w14:paraId="38DC50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牵头领导：肖汶</w:t>
      </w:r>
    </w:p>
    <w:p w14:paraId="056026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主责部门：党委学员工作部</w:t>
      </w:r>
    </w:p>
    <w:p w14:paraId="43781B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185994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高标准完成市级常规干部教师培训。聚焦新质生产力对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首都教师队伍建设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的新要求，按照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“突出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高端、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立足前沿、实践导向、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示范引领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”的思路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，深化教师教育供给侧结构性改革，进一步优化分层分类分岗培训体系，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探索教师教育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新样态。突出教书育人能力，优化主体培训，深化专项改革。</w:t>
      </w:r>
    </w:p>
    <w:p w14:paraId="207344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牵头领导：肖汶</w:t>
      </w:r>
    </w:p>
    <w:p w14:paraId="57A118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主责部门：党委学员工作部</w:t>
      </w:r>
    </w:p>
    <w:p w14:paraId="6EF319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09D159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.服务国家战略，落实支援合作培训与委托培训。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深化京津冀教育协同发展，探索建立三地联合培训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课程开放、专家与实践资源共享机制。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发挥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北京教育学院雄安教师培训基地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的辐射带动作用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，支持北京城市副中心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教育高质量发展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做好“通州区名师名校长（园长）高级研修班”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。参与“融铸式”教育协作系列活动，高标准完成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支援任务。充分发挥各类学术团体、协会和平台作用，广泛汇聚校友专业力量。</w:t>
      </w:r>
    </w:p>
    <w:p w14:paraId="25E6CD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牵头领导：肖汶</w:t>
      </w:r>
    </w:p>
    <w:p w14:paraId="37A413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主责部门：党委学员工作部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、合作培训部</w:t>
      </w:r>
    </w:p>
    <w:p w14:paraId="65A0CC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65DB6C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.推进学历继续教育提质增效。着力做好学前教育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0-3岁托育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等新专业的申报与建设工作，深化数智赋能混合式教学模式改革，系统加强思政课程建设与评价改革，全面提升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三全育人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工作水平。</w:t>
      </w:r>
    </w:p>
    <w:p w14:paraId="33FF87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牵头领导：肖汶</w:t>
      </w:r>
    </w:p>
    <w:p w14:paraId="1AABA2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主责部门：党委学员工作部</w:t>
      </w:r>
    </w:p>
    <w:p w14:paraId="53A27C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7DC2DC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坚持有组织科研推进“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研训一体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。充分发挥学术委员会作用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加强纵向课题申报组织和专业指导，着力提升立项数量与质量。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横向课题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经费使用和激励机制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，稳步增加横向课题数量。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组织实施好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院级课题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。加强二级学院课题申报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过程管理。优化课题经费管理制度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加强研究成果的实践转化与应用。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立足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学院办学特色，积极拓展国际合作研究。</w:t>
      </w:r>
    </w:p>
    <w:p w14:paraId="27836F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牵头领导：张林师</w:t>
      </w:r>
    </w:p>
    <w:p w14:paraId="040DB3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主责部门：科研处</w:t>
      </w:r>
    </w:p>
    <w:p w14:paraId="237D37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04C0A6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扎实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推进学科建设。</w:t>
      </w:r>
      <w:bookmarkStart w:id="0" w:name="OLE_LINK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研制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学院“十五五”学科建设</w:t>
      </w:r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实施意见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，完善职后教师教育学科图谱。深化四大主干学科建设，建立常态化跨学科学术研讨与协作机制，促进学科交叉融合。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整合资源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启动新一轮学科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创新平台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建设工作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优化非实体性学术研究平台建设与管理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0053C3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牵头领导：张林师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、肖汶</w:t>
      </w:r>
    </w:p>
    <w:p w14:paraId="0BE3AE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主责部门：科研处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、党委教师工作部</w:t>
      </w:r>
    </w:p>
    <w:p w14:paraId="46D958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3FB673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开展高层次学术交流。持续开展“先锋青年学术讲座”“期刊主编进学院”“科研成果发布”等常规学术交流活动，营造良好科研氛围和学术文化环境，不断增强社会影响力与专业引领力。</w:t>
      </w:r>
    </w:p>
    <w:p w14:paraId="386429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牵头领导：张林师</w:t>
      </w:r>
    </w:p>
    <w:p w14:paraId="631245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主责部门：科研处</w:t>
      </w:r>
    </w:p>
    <w:p w14:paraId="4B7BC2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4E7E3E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19.拓展高水平国际交流合作。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深化与澳大利亚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法国、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挪威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芬兰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等国家和港澳台等地交流合作，试点建设境外研修基地，推进干部教师境外访学研修、学术交流。依托塞浦路斯大学孔子学院，做好国际中文教育，讲好中国故事。</w:t>
      </w:r>
    </w:p>
    <w:p w14:paraId="33635F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桑锦龙、庞成立</w:t>
      </w:r>
    </w:p>
    <w:p w14:paraId="53CBD6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党政办公室</w:t>
      </w:r>
    </w:p>
    <w:p w14:paraId="085AEC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4E2540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.加强资源统筹建设力度。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高水平学术平台，扩大期刊学术话语权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，打造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精品教育出版品牌。优化院内教师投稿支持机制，建立作者培育库。加速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学术资源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智慧化转型，完成文献管理系统升级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建设数字档案服务体系。深化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信息素养进院系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服务，打造多元化学术文化空间。</w:t>
      </w:r>
    </w:p>
    <w:p w14:paraId="587F08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牵头领导：庞成立</w:t>
      </w:r>
    </w:p>
    <w:p w14:paraId="26D98F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主责部门：学术资源部</w:t>
      </w:r>
    </w:p>
    <w:p w14:paraId="1FBF50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完成时限：2026年12月</w:t>
      </w:r>
    </w:p>
    <w:p w14:paraId="028FA2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持续推进纪律作风建设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</w:rPr>
        <w:t>持之以恒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净化政治生态</w:t>
      </w:r>
    </w:p>
    <w:p w14:paraId="10104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21.坚持以严的基调强化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正风肃纪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巩固和深化学习教育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成果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-6"/>
          <w:kern w:val="0"/>
          <w:sz w:val="32"/>
          <w:szCs w:val="32"/>
        </w:rPr>
        <w:t>开展隐形变异“四风”问题专项排查，加强</w:t>
      </w:r>
      <w:r>
        <w:rPr>
          <w:rFonts w:hint="eastAsia" w:ascii="Times New Roman" w:hAnsi="Times New Roman" w:eastAsia="仿宋_GB2312" w:cs="宋体"/>
          <w:spacing w:val="-6"/>
          <w:kern w:val="0"/>
          <w:sz w:val="32"/>
          <w:szCs w:val="32"/>
          <w:lang w:val="en-US" w:eastAsia="zh-CN"/>
        </w:rPr>
        <w:t>多</w:t>
      </w:r>
      <w:r>
        <w:rPr>
          <w:rFonts w:hint="eastAsia" w:ascii="Times New Roman" w:hAnsi="Times New Roman" w:eastAsia="仿宋_GB2312" w:cs="宋体"/>
          <w:spacing w:val="-6"/>
          <w:kern w:val="0"/>
          <w:sz w:val="32"/>
          <w:szCs w:val="32"/>
        </w:rPr>
        <w:t>部门协同联动，推动完善内控机制。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坚持零容忍纠治“四风”，一体推进“三不腐”。合力推进廉洁文化建设。</w:t>
      </w:r>
    </w:p>
    <w:p w14:paraId="01EE9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牵头领导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张永凯、李开发、张润杰</w:t>
      </w:r>
    </w:p>
    <w:p w14:paraId="435E5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主责部门：纪检监察办公室</w:t>
      </w:r>
    </w:p>
    <w:p w14:paraId="117B6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完成时限：2026年12月</w:t>
      </w:r>
    </w:p>
    <w:p w14:paraId="6087D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“督帮一体”提升监督效能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以党内监督为主导，扎实推动各类监督贯通协调，坚持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加强工作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协同联动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强化政治监督，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做好日常监督，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健全政治监督清单化管理和跟踪问效工作机制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仿宋_GB2312" w:cs="仿宋"/>
          <w:spacing w:val="-6"/>
          <w:sz w:val="32"/>
          <w:szCs w:val="32"/>
        </w:rPr>
        <w:t>进一步健全巡察工作制度体系，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完善“纪巡审”联动机制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提升巡察工作质效。</w:t>
      </w:r>
    </w:p>
    <w:p w14:paraId="46B58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牵头领导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张润杰</w:t>
      </w:r>
    </w:p>
    <w:p w14:paraId="7BF9D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主责部门：纪检监察办公室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党委巡察工作办公室、审计处</w:t>
      </w:r>
    </w:p>
    <w:p w14:paraId="52B7D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完成时限：2026年12月</w:t>
      </w:r>
    </w:p>
    <w:p w14:paraId="3D55D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23.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深化纪检监察体制改革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。完善学院纪检监察机构职能配置和力量配备，优化监督检查和审查调查职能</w:t>
      </w:r>
      <w:r>
        <w:rPr>
          <w:rFonts w:hint="eastAsia" w:ascii="Times New Roman" w:hAnsi="Times New Roman" w:eastAsia="仿宋_GB2312" w:cs="宋体"/>
          <w:spacing w:val="-6"/>
          <w:kern w:val="0"/>
          <w:sz w:val="32"/>
          <w:szCs w:val="32"/>
        </w:rPr>
        <w:t>，依规依纪问责监管责任落实不力问题。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优化完善纪检监察干部队伍结构，加大对专兼职纪检干部队伍的培训指导力度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09429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牵头领导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张润杰</w:t>
      </w:r>
    </w:p>
    <w:p w14:paraId="16764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主责部门：纪检监察办公室</w:t>
      </w:r>
    </w:p>
    <w:p w14:paraId="65F39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完成时限：2026年12月</w:t>
      </w:r>
    </w:p>
    <w:p w14:paraId="17E8CD93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288684EA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4BE4B272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6B4ED4A9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74C19623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61479859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667ED6D9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7FD565BD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75EA8688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51075892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56CD78D1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7ACFB929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2477649B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26874D89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6C54F37A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7B366F28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7A94DDBA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50B28E6A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340278AB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8F50B6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1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HRBvhmQCAAC3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522109E">
      <w:pPr>
        <w:spacing w:line="320" w:lineRule="exact"/>
        <w:ind w:firstLine="280" w:firstLineChars="100"/>
        <w:outlineLvl w:val="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1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lQQGV2AAAAAgBAAAPAAAAAAAAAAEAIAAAACIAAABkcnMvZG93bnJldi54bWxQSwECFAAU&#10;AAAACACHTuJAQ5sv5WMCAAC3BgAADgAAAAAAAAABACAAAAAn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中共北京教育学院委员会办公室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  202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highlight w:val="none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highlight w:val="none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印发</w:t>
      </w:r>
    </w:p>
    <w:sectPr>
      <w:headerReference r:id="rId3" w:type="default"/>
      <w:footerReference r:id="rId4" w:type="default"/>
      <w:pgSz w:w="11906" w:h="16838"/>
      <w:pgMar w:top="253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ED2BC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67095">
                          <w:pPr>
                            <w:pStyle w:val="14"/>
                            <w:rPr>
                              <w:rStyle w:val="2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7"/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7"/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7"/>
                              <w:rFonts w:hint="default" w:cs="Times New Roman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Style w:val="27"/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PZMfdEAAAADAQAADwAAAAAAAAABACAAAAAiAAAAZHJzL2Rvd25yZXYueG1sUEsBAhQA&#10;FAAAAAgAh07iQGrxm4v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67095">
                    <w:pPr>
                      <w:pStyle w:val="14"/>
                      <w:rPr>
                        <w:rStyle w:val="27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27"/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7"/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7"/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7"/>
                        <w:rFonts w:hint="default" w:cs="Times New Roman"/>
                        <w:sz w:val="28"/>
                        <w:szCs w:val="28"/>
                      </w:rPr>
                      <w:t>- 14 -</w:t>
                    </w:r>
                    <w:r>
                      <w:rPr>
                        <w:rStyle w:val="27"/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6EE5"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YTNkZjZkNDZiMDMyZGY1ZjFkZWFlMDliYzBiNz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367C"/>
    <w:rsid w:val="008B6D87"/>
    <w:rsid w:val="008B7436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843EE"/>
    <w:rsid w:val="00990D9F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4420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727A"/>
    <w:rsid w:val="00E3736B"/>
    <w:rsid w:val="00E42F1A"/>
    <w:rsid w:val="00E446AB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A119FC"/>
    <w:rsid w:val="023B0D85"/>
    <w:rsid w:val="0393096F"/>
    <w:rsid w:val="03EF48AA"/>
    <w:rsid w:val="04FF7AE2"/>
    <w:rsid w:val="05152F84"/>
    <w:rsid w:val="05FE024C"/>
    <w:rsid w:val="065C5168"/>
    <w:rsid w:val="07EF062B"/>
    <w:rsid w:val="07F76E78"/>
    <w:rsid w:val="08397C17"/>
    <w:rsid w:val="084C09B0"/>
    <w:rsid w:val="08F8193B"/>
    <w:rsid w:val="09241B3F"/>
    <w:rsid w:val="0929489B"/>
    <w:rsid w:val="098973CD"/>
    <w:rsid w:val="09922F90"/>
    <w:rsid w:val="0A51452A"/>
    <w:rsid w:val="0B1F1073"/>
    <w:rsid w:val="0BED4349"/>
    <w:rsid w:val="0C3D03F2"/>
    <w:rsid w:val="0C41029C"/>
    <w:rsid w:val="0C615A0C"/>
    <w:rsid w:val="0C7B0F8B"/>
    <w:rsid w:val="0C845BEF"/>
    <w:rsid w:val="0C8B1A4A"/>
    <w:rsid w:val="0D927FE1"/>
    <w:rsid w:val="0E1B522C"/>
    <w:rsid w:val="0E743BCE"/>
    <w:rsid w:val="0EC40A6E"/>
    <w:rsid w:val="0FB91C2B"/>
    <w:rsid w:val="0FD52A61"/>
    <w:rsid w:val="0FDC376D"/>
    <w:rsid w:val="10217675"/>
    <w:rsid w:val="10CB3597"/>
    <w:rsid w:val="12834998"/>
    <w:rsid w:val="12BF0206"/>
    <w:rsid w:val="12C4720A"/>
    <w:rsid w:val="12DA7E28"/>
    <w:rsid w:val="12ED39F9"/>
    <w:rsid w:val="137C3E5C"/>
    <w:rsid w:val="14205C34"/>
    <w:rsid w:val="14D959F5"/>
    <w:rsid w:val="150A601E"/>
    <w:rsid w:val="15B30BFA"/>
    <w:rsid w:val="177207C7"/>
    <w:rsid w:val="19082E26"/>
    <w:rsid w:val="193E13EB"/>
    <w:rsid w:val="19772E67"/>
    <w:rsid w:val="19EB097E"/>
    <w:rsid w:val="1A257270"/>
    <w:rsid w:val="1AA32939"/>
    <w:rsid w:val="1B0C1DB2"/>
    <w:rsid w:val="1B407A44"/>
    <w:rsid w:val="1B517BA6"/>
    <w:rsid w:val="1BF626C3"/>
    <w:rsid w:val="1D2D43FF"/>
    <w:rsid w:val="1E302241"/>
    <w:rsid w:val="1E436EC5"/>
    <w:rsid w:val="1E8B1FEC"/>
    <w:rsid w:val="1E8C45D9"/>
    <w:rsid w:val="1FC04FB3"/>
    <w:rsid w:val="1FE97D45"/>
    <w:rsid w:val="202F3346"/>
    <w:rsid w:val="20F05610"/>
    <w:rsid w:val="21254EEC"/>
    <w:rsid w:val="218D3EC3"/>
    <w:rsid w:val="21E46030"/>
    <w:rsid w:val="21F826B1"/>
    <w:rsid w:val="220B113B"/>
    <w:rsid w:val="227764F9"/>
    <w:rsid w:val="22947536"/>
    <w:rsid w:val="229F3BE2"/>
    <w:rsid w:val="22AA09BD"/>
    <w:rsid w:val="23022F95"/>
    <w:rsid w:val="23A3696A"/>
    <w:rsid w:val="23CD2672"/>
    <w:rsid w:val="24253281"/>
    <w:rsid w:val="254276EE"/>
    <w:rsid w:val="25475B9E"/>
    <w:rsid w:val="26024C5F"/>
    <w:rsid w:val="26852758"/>
    <w:rsid w:val="26D56160"/>
    <w:rsid w:val="282F2100"/>
    <w:rsid w:val="28791571"/>
    <w:rsid w:val="28BD6625"/>
    <w:rsid w:val="28E51808"/>
    <w:rsid w:val="297B2A93"/>
    <w:rsid w:val="29B11CD7"/>
    <w:rsid w:val="29DA2C92"/>
    <w:rsid w:val="2A224043"/>
    <w:rsid w:val="2A3E16D3"/>
    <w:rsid w:val="2B9E478D"/>
    <w:rsid w:val="2BCA3D60"/>
    <w:rsid w:val="2BDC230B"/>
    <w:rsid w:val="2C306B2E"/>
    <w:rsid w:val="2C555DB3"/>
    <w:rsid w:val="2C67659D"/>
    <w:rsid w:val="2D0B2859"/>
    <w:rsid w:val="2D15360E"/>
    <w:rsid w:val="2D5302BA"/>
    <w:rsid w:val="2DAB5A42"/>
    <w:rsid w:val="2DBF2750"/>
    <w:rsid w:val="2E0954E4"/>
    <w:rsid w:val="2E77018F"/>
    <w:rsid w:val="2F6333EC"/>
    <w:rsid w:val="2FC26E9C"/>
    <w:rsid w:val="2FCF7EDE"/>
    <w:rsid w:val="2FFF5E00"/>
    <w:rsid w:val="305B5AA9"/>
    <w:rsid w:val="30995039"/>
    <w:rsid w:val="30CC3C10"/>
    <w:rsid w:val="30E2247F"/>
    <w:rsid w:val="31C23B53"/>
    <w:rsid w:val="31EA0184"/>
    <w:rsid w:val="31EA6996"/>
    <w:rsid w:val="32617BCD"/>
    <w:rsid w:val="32850787"/>
    <w:rsid w:val="33550C7E"/>
    <w:rsid w:val="35140511"/>
    <w:rsid w:val="35833416"/>
    <w:rsid w:val="366653B3"/>
    <w:rsid w:val="36AB7459"/>
    <w:rsid w:val="36E02E65"/>
    <w:rsid w:val="36F079A3"/>
    <w:rsid w:val="3781255F"/>
    <w:rsid w:val="37CA5CEE"/>
    <w:rsid w:val="38BD116B"/>
    <w:rsid w:val="39656507"/>
    <w:rsid w:val="39AF77BF"/>
    <w:rsid w:val="3A072462"/>
    <w:rsid w:val="3A10608A"/>
    <w:rsid w:val="3A774A53"/>
    <w:rsid w:val="3A7B204F"/>
    <w:rsid w:val="3B887026"/>
    <w:rsid w:val="3C4C0839"/>
    <w:rsid w:val="3C594AF0"/>
    <w:rsid w:val="3C75728C"/>
    <w:rsid w:val="3C7E1027"/>
    <w:rsid w:val="3C9B3888"/>
    <w:rsid w:val="3DC561F0"/>
    <w:rsid w:val="3DE04095"/>
    <w:rsid w:val="3E091AA4"/>
    <w:rsid w:val="3EF85104"/>
    <w:rsid w:val="3F0D65C9"/>
    <w:rsid w:val="3F2775D5"/>
    <w:rsid w:val="3F4E4553"/>
    <w:rsid w:val="3FC24297"/>
    <w:rsid w:val="4147254C"/>
    <w:rsid w:val="416E7D42"/>
    <w:rsid w:val="419C4FC6"/>
    <w:rsid w:val="428455E3"/>
    <w:rsid w:val="42A54FB1"/>
    <w:rsid w:val="430A7932"/>
    <w:rsid w:val="431E34F4"/>
    <w:rsid w:val="431F0CC7"/>
    <w:rsid w:val="432B09CA"/>
    <w:rsid w:val="43BC5997"/>
    <w:rsid w:val="43CF2A62"/>
    <w:rsid w:val="43D12A94"/>
    <w:rsid w:val="43F36542"/>
    <w:rsid w:val="4440537B"/>
    <w:rsid w:val="44BC38AE"/>
    <w:rsid w:val="450C0AF8"/>
    <w:rsid w:val="457F131B"/>
    <w:rsid w:val="45CB51D7"/>
    <w:rsid w:val="46A77B8F"/>
    <w:rsid w:val="46AE5938"/>
    <w:rsid w:val="4721292C"/>
    <w:rsid w:val="4774221F"/>
    <w:rsid w:val="47940560"/>
    <w:rsid w:val="47A04ACD"/>
    <w:rsid w:val="47F4095D"/>
    <w:rsid w:val="4854064D"/>
    <w:rsid w:val="487039CA"/>
    <w:rsid w:val="491846E2"/>
    <w:rsid w:val="496376AB"/>
    <w:rsid w:val="49BA59E0"/>
    <w:rsid w:val="49FC6815"/>
    <w:rsid w:val="4A3E41AF"/>
    <w:rsid w:val="4A5C679B"/>
    <w:rsid w:val="4A923CF0"/>
    <w:rsid w:val="4AAB0EFF"/>
    <w:rsid w:val="4B8F479B"/>
    <w:rsid w:val="4B981655"/>
    <w:rsid w:val="4B9F509C"/>
    <w:rsid w:val="4C4774AF"/>
    <w:rsid w:val="4C56198E"/>
    <w:rsid w:val="4C6A51FF"/>
    <w:rsid w:val="4C9302EB"/>
    <w:rsid w:val="4D3576C5"/>
    <w:rsid w:val="4D3668AA"/>
    <w:rsid w:val="4DEA1F48"/>
    <w:rsid w:val="4E607018"/>
    <w:rsid w:val="4ED15AAE"/>
    <w:rsid w:val="4F013050"/>
    <w:rsid w:val="4F02562A"/>
    <w:rsid w:val="4F075325"/>
    <w:rsid w:val="4F0D515D"/>
    <w:rsid w:val="501329F4"/>
    <w:rsid w:val="5020586B"/>
    <w:rsid w:val="504B376D"/>
    <w:rsid w:val="508463C2"/>
    <w:rsid w:val="50F07AFB"/>
    <w:rsid w:val="511E7FC6"/>
    <w:rsid w:val="51A15797"/>
    <w:rsid w:val="51B24415"/>
    <w:rsid w:val="51F37912"/>
    <w:rsid w:val="52A53D62"/>
    <w:rsid w:val="532F7302"/>
    <w:rsid w:val="536D011B"/>
    <w:rsid w:val="545E797B"/>
    <w:rsid w:val="54C61734"/>
    <w:rsid w:val="5511245D"/>
    <w:rsid w:val="552F1E5E"/>
    <w:rsid w:val="55407EEE"/>
    <w:rsid w:val="55700DEF"/>
    <w:rsid w:val="55701085"/>
    <w:rsid w:val="55954627"/>
    <w:rsid w:val="55EA2CC2"/>
    <w:rsid w:val="562B1B9F"/>
    <w:rsid w:val="569C7E2B"/>
    <w:rsid w:val="57480CE8"/>
    <w:rsid w:val="578C1AD3"/>
    <w:rsid w:val="579237AF"/>
    <w:rsid w:val="590374F4"/>
    <w:rsid w:val="59270ED6"/>
    <w:rsid w:val="59A70F49"/>
    <w:rsid w:val="5A643C54"/>
    <w:rsid w:val="5A6A040B"/>
    <w:rsid w:val="5A7A7E04"/>
    <w:rsid w:val="5B6F69AA"/>
    <w:rsid w:val="5C0D412B"/>
    <w:rsid w:val="5C5E0BB2"/>
    <w:rsid w:val="5C89467B"/>
    <w:rsid w:val="5D144D82"/>
    <w:rsid w:val="5D843F1C"/>
    <w:rsid w:val="5DE95C35"/>
    <w:rsid w:val="5DFB0858"/>
    <w:rsid w:val="5E180794"/>
    <w:rsid w:val="5E993878"/>
    <w:rsid w:val="5F08650B"/>
    <w:rsid w:val="5F641CB7"/>
    <w:rsid w:val="5FBB6B20"/>
    <w:rsid w:val="5FCD38D7"/>
    <w:rsid w:val="5FEE2272"/>
    <w:rsid w:val="600650AC"/>
    <w:rsid w:val="60081CAE"/>
    <w:rsid w:val="60A86070"/>
    <w:rsid w:val="61482832"/>
    <w:rsid w:val="615068BC"/>
    <w:rsid w:val="61D46FF0"/>
    <w:rsid w:val="62407800"/>
    <w:rsid w:val="6284160B"/>
    <w:rsid w:val="62C53D40"/>
    <w:rsid w:val="62E01369"/>
    <w:rsid w:val="640868DF"/>
    <w:rsid w:val="6410321C"/>
    <w:rsid w:val="65871669"/>
    <w:rsid w:val="662B430D"/>
    <w:rsid w:val="662E53B4"/>
    <w:rsid w:val="66A852F5"/>
    <w:rsid w:val="67AE51D8"/>
    <w:rsid w:val="681F71B9"/>
    <w:rsid w:val="684C153F"/>
    <w:rsid w:val="68B04193"/>
    <w:rsid w:val="690A5D96"/>
    <w:rsid w:val="6995504F"/>
    <w:rsid w:val="6ADD3871"/>
    <w:rsid w:val="6B2057A2"/>
    <w:rsid w:val="6B612A39"/>
    <w:rsid w:val="6B621706"/>
    <w:rsid w:val="6C8D0471"/>
    <w:rsid w:val="6CF65B43"/>
    <w:rsid w:val="6D3A128E"/>
    <w:rsid w:val="6D427FA3"/>
    <w:rsid w:val="6D925E9D"/>
    <w:rsid w:val="6DA87587"/>
    <w:rsid w:val="6DDA1EE8"/>
    <w:rsid w:val="6DE0044C"/>
    <w:rsid w:val="6DE2155B"/>
    <w:rsid w:val="6DEC62D8"/>
    <w:rsid w:val="6F18683E"/>
    <w:rsid w:val="7074712E"/>
    <w:rsid w:val="70C50890"/>
    <w:rsid w:val="717B717A"/>
    <w:rsid w:val="71EC0320"/>
    <w:rsid w:val="72104FC2"/>
    <w:rsid w:val="73502421"/>
    <w:rsid w:val="73D8623F"/>
    <w:rsid w:val="74534466"/>
    <w:rsid w:val="74795229"/>
    <w:rsid w:val="74AA6E82"/>
    <w:rsid w:val="74F512D6"/>
    <w:rsid w:val="75AE2E18"/>
    <w:rsid w:val="75BC2E6D"/>
    <w:rsid w:val="75C97FF8"/>
    <w:rsid w:val="763B46F3"/>
    <w:rsid w:val="78C9678F"/>
    <w:rsid w:val="795054DE"/>
    <w:rsid w:val="79DE4E5E"/>
    <w:rsid w:val="7A0D13D6"/>
    <w:rsid w:val="7A193289"/>
    <w:rsid w:val="7A4D0474"/>
    <w:rsid w:val="7A7865E0"/>
    <w:rsid w:val="7B3A05A2"/>
    <w:rsid w:val="7B8A4AB6"/>
    <w:rsid w:val="7BCA718C"/>
    <w:rsid w:val="7C2604AC"/>
    <w:rsid w:val="7C3B76E8"/>
    <w:rsid w:val="7C4F7380"/>
    <w:rsid w:val="7CAF069E"/>
    <w:rsid w:val="7CE43C6A"/>
    <w:rsid w:val="7D28696C"/>
    <w:rsid w:val="7D517BA4"/>
    <w:rsid w:val="7D8A4E6E"/>
    <w:rsid w:val="7DBB5426"/>
    <w:rsid w:val="7E7B16B6"/>
    <w:rsid w:val="7E961E3A"/>
    <w:rsid w:val="7E9D7BED"/>
    <w:rsid w:val="7F3B065C"/>
    <w:rsid w:val="7F4E3105"/>
    <w:rsid w:val="7F6F32CA"/>
    <w:rsid w:val="7F743086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0"/>
    <w:rPr>
      <w:sz w:val="28"/>
    </w:rPr>
  </w:style>
  <w:style w:type="paragraph" w:styleId="8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9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10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1">
    <w:name w:val="Date"/>
    <w:basedOn w:val="1"/>
    <w:next w:val="1"/>
    <w:link w:val="35"/>
    <w:qFormat/>
    <w:uiPriority w:val="0"/>
    <w:rPr>
      <w:rFonts w:ascii="仿宋_GB2312" w:eastAsia="仿宋_GB2312"/>
      <w:sz w:val="32"/>
    </w:rPr>
  </w:style>
  <w:style w:type="paragraph" w:styleId="12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3">
    <w:name w:val="Balloon Text"/>
    <w:basedOn w:val="1"/>
    <w:link w:val="34"/>
    <w:qFormat/>
    <w:uiPriority w:val="0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9">
    <w:name w:val="Body Text 2"/>
    <w:basedOn w:val="1"/>
    <w:qFormat/>
    <w:uiPriority w:val="0"/>
    <w:rPr>
      <w:rFonts w:eastAsia="仿宋_GB2312"/>
      <w:sz w:val="32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2">
    <w:name w:val="Body Text First Indent"/>
    <w:basedOn w:val="9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table" w:styleId="24">
    <w:name w:val="Table Grid"/>
    <w:basedOn w:val="23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autoRedefine/>
    <w:qFormat/>
    <w:uiPriority w:val="0"/>
    <w:rPr>
      <w:b/>
      <w:bCs/>
    </w:rPr>
  </w:style>
  <w:style w:type="character" w:styleId="27">
    <w:name w:val="page number"/>
    <w:basedOn w:val="25"/>
    <w:autoRedefine/>
    <w:qFormat/>
    <w:uiPriority w:val="0"/>
  </w:style>
  <w:style w:type="character" w:styleId="28">
    <w:name w:val="Emphasis"/>
    <w:basedOn w:val="25"/>
    <w:autoRedefine/>
    <w:qFormat/>
    <w:uiPriority w:val="0"/>
    <w:rPr>
      <w:i/>
      <w:iCs/>
    </w:rPr>
  </w:style>
  <w:style w:type="character" w:styleId="29">
    <w:name w:val="Hyperlink"/>
    <w:basedOn w:val="25"/>
    <w:autoRedefine/>
    <w:qFormat/>
    <w:uiPriority w:val="0"/>
    <w:rPr>
      <w:color w:val="0000FF"/>
      <w:u w:val="single"/>
    </w:rPr>
  </w:style>
  <w:style w:type="character" w:styleId="30">
    <w:name w:val="footnote reference"/>
    <w:basedOn w:val="25"/>
    <w:autoRedefine/>
    <w:semiHidden/>
    <w:qFormat/>
    <w:uiPriority w:val="0"/>
    <w:rPr>
      <w:vertAlign w:val="superscript"/>
    </w:rPr>
  </w:style>
  <w:style w:type="paragraph" w:customStyle="1" w:styleId="31">
    <w:name w:val="index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customStyle="1" w:styleId="32">
    <w:name w:val="列出段落1"/>
    <w:basedOn w:val="1"/>
    <w:autoRedefine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3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4">
    <w:name w:val="批注框文本 字符"/>
    <w:basedOn w:val="25"/>
    <w:link w:val="13"/>
    <w:autoRedefine/>
    <w:qFormat/>
    <w:uiPriority w:val="0"/>
    <w:rPr>
      <w:kern w:val="2"/>
      <w:sz w:val="18"/>
      <w:szCs w:val="18"/>
    </w:rPr>
  </w:style>
  <w:style w:type="character" w:customStyle="1" w:styleId="35">
    <w:name w:val="日期 字符"/>
    <w:link w:val="11"/>
    <w:autoRedefine/>
    <w:qFormat/>
    <w:uiPriority w:val="0"/>
    <w:rPr>
      <w:rFonts w:ascii="仿宋_GB2312" w:eastAsia="仿宋_GB2312"/>
      <w:kern w:val="2"/>
      <w:sz w:val="32"/>
    </w:rPr>
  </w:style>
  <w:style w:type="character" w:customStyle="1" w:styleId="36">
    <w:name w:val="页脚 字符"/>
    <w:link w:val="14"/>
    <w:autoRedefine/>
    <w:qFormat/>
    <w:uiPriority w:val="99"/>
    <w:rPr>
      <w:kern w:val="2"/>
      <w:sz w:val="18"/>
    </w:rPr>
  </w:style>
  <w:style w:type="character" w:customStyle="1" w:styleId="37">
    <w:name w:val="页眉 字符"/>
    <w:basedOn w:val="25"/>
    <w:link w:val="15"/>
    <w:autoRedefine/>
    <w:qFormat/>
    <w:uiPriority w:val="99"/>
    <w:rPr>
      <w:kern w:val="2"/>
      <w:sz w:val="18"/>
      <w:szCs w:val="18"/>
    </w:rPr>
  </w:style>
  <w:style w:type="character" w:customStyle="1" w:styleId="38">
    <w:name w:val="标题 2 字符"/>
    <w:basedOn w:val="25"/>
    <w:link w:val="3"/>
    <w:autoRedefine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9">
    <w:name w:val="标题 1 字符"/>
    <w:basedOn w:val="25"/>
    <w:link w:val="2"/>
    <w:autoRedefine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40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1">
    <w:name w:val="副标题 字符"/>
    <w:basedOn w:val="25"/>
    <w:link w:val="16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42">
    <w:name w:val="列出段落2"/>
    <w:basedOn w:val="1"/>
    <w:autoRedefine/>
    <w:qFormat/>
    <w:uiPriority w:val="99"/>
    <w:pPr>
      <w:ind w:firstLine="420" w:firstLineChars="200"/>
    </w:pPr>
    <w:rPr>
      <w:szCs w:val="21"/>
    </w:rPr>
  </w:style>
  <w:style w:type="paragraph" w:customStyle="1" w:styleId="43">
    <w:name w:val="无间隔1"/>
    <w:autoRedefine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4">
    <w:name w:val="HTML Address1"/>
    <w:basedOn w:val="1"/>
    <w:next w:val="14"/>
    <w:autoRedefine/>
    <w:qFormat/>
    <w:uiPriority w:val="0"/>
    <w:rPr>
      <w:i/>
      <w:iCs/>
    </w:rPr>
  </w:style>
  <w:style w:type="character" w:customStyle="1" w:styleId="45">
    <w:name w:val="font31"/>
    <w:basedOn w:val="2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46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table" w:customStyle="1" w:styleId="47">
    <w:name w:val="网格型1"/>
    <w:basedOn w:val="23"/>
    <w:autoRedefine/>
    <w:qFormat/>
    <w:uiPriority w:val="39"/>
    <w:pPr>
      <w:spacing w:after="160" w:line="259" w:lineRule="auto"/>
    </w:pPr>
    <w:rPr>
      <w:rFonts w:ascii="等线" w:hAnsi="等线" w:eastAsia="等线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">
    <w:name w:val="BodyTextIndent"/>
    <w:next w:val="1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4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f63dc6ac-994f-47fd-ad25-94067a298634</errorID>
      <errorWord>(以下简称“学习教育”)</errorWord>
      <group>L1_AI</group>
      <groupName>深度校对</groupName>
      <ability>L2_AI_Punc</ability>
      <abilityName>标点纠错</abilityName>
      <candidateList>
        <item>（以下简称“学习教育”）</item>
      </candidateList>
      <explain/>
      <paraID>6503F670</paraID>
      <start>94</start>
      <end>106</end>
      <status>modified</status>
      <modifiedWord>（以下简称“学习教育”）</modifiedWord>
      <trackRevisions>false</trackRevisions>
    </reviewItem>
    <reviewItem>
      <errorID>f79bd978-16c1-4330-89c8-8be8321da276</errorID>
      <errorWord>“</errorWord>
      <group>L1_Word</group>
      <groupName>字词问题</groupName>
      <ability>L2_Typo</ability>
      <abilityName>字词错误</abilityName>
      <candidateList>
        <item>“我</item>
      </candidateList>
      <explain/>
      <paraID>2F67662A</paraID>
      <start>112</start>
      <end>113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B84DC-3394-4408-9E24-A4CA0F7A5642}">
  <ds:schemaRefs/>
</ds:datastoreItem>
</file>

<file path=customXml/itemProps3.xml><?xml version="1.0" encoding="utf-8"?>
<ds:datastoreItem xmlns:ds="http://schemas.openxmlformats.org/officeDocument/2006/customXml" ds:itemID="{1618440f-9645-438f-8b29-1a3c6c9ba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11</Pages>
  <Words>4058</Words>
  <Characters>4216</Characters>
  <Lines>90</Lines>
  <Paragraphs>25</Paragraphs>
  <TotalTime>2</TotalTime>
  <ScaleCrop>false</ScaleCrop>
  <LinksUpToDate>false</LinksUpToDate>
  <CharactersWithSpaces>4238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MXW</cp:lastModifiedBy>
  <cp:lastPrinted>2026-05-15T07:30:00Z</cp:lastPrinted>
  <dcterms:modified xsi:type="dcterms:W3CDTF">2026-05-19T08:32:15Z</dcterms:modified>
  <dc:title>京教院发〔2002〕1号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2052-12.1.0.25865</vt:lpwstr>
  </property>
  <property fmtid="{D5CDD505-2E9C-101B-9397-08002B2CF9AE}" pid="4" name="ICV">
    <vt:lpwstr>9D9560937EF94B6B995C68CE6A3175AE_13</vt:lpwstr>
  </property>
  <property fmtid="{D5CDD505-2E9C-101B-9397-08002B2CF9AE}" pid="5" name="KSOTemplateDocerSaveRecord">
    <vt:lpwstr>eyJoZGlkIjoiM2U3OGJjMDE3YjQ1MjE5MjU4NzYxOGU2N2RkZGUyMWQiLCJ1c2VySWQiOiI5ODAyODA0MjAifQ==</vt:lpwstr>
  </property>
</Properties>
</file>