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cs="Times New Roman"/>
          <w:szCs w:val="21"/>
          <w:highlight w:val="none"/>
        </w:rPr>
      </w:pPr>
    </w:p>
    <w:p>
      <w:pPr>
        <w:pStyle w:val="9"/>
        <w:spacing w:line="560" w:lineRule="exact"/>
        <w:jc w:val="center"/>
        <w:rPr>
          <w:rFonts w:hint="default" w:ascii="Times New Roman" w:hAnsi="Times New Roman" w:eastAsia="仿宋_GB2312" w:cs="Times New Roman"/>
          <w:sz w:val="32"/>
          <w:highlight w:val="none"/>
        </w:rPr>
      </w:pPr>
    </w:p>
    <w:p>
      <w:pPr>
        <w:pStyle w:val="9"/>
        <w:spacing w:line="560" w:lineRule="exact"/>
        <w:jc w:val="center"/>
        <w:rPr>
          <w:rFonts w:hint="default" w:ascii="Times New Roman" w:hAnsi="Times New Roman" w:eastAsia="仿宋_GB2312" w:cs="Times New Roman"/>
          <w:sz w:val="32"/>
          <w:highlight w:val="none"/>
        </w:rPr>
      </w:pPr>
    </w:p>
    <w:p>
      <w:pPr>
        <w:pStyle w:val="9"/>
        <w:spacing w:line="560" w:lineRule="exact"/>
        <w:jc w:val="center"/>
        <w:rPr>
          <w:rFonts w:hint="default" w:ascii="Times New Roman" w:hAnsi="Times New Roman" w:eastAsia="仿宋_GB2312" w:cs="Times New Roman"/>
          <w:sz w:val="32"/>
          <w:highlight w:val="none"/>
        </w:rPr>
      </w:pPr>
    </w:p>
    <w:p>
      <w:pPr>
        <w:spacing w:line="560" w:lineRule="exact"/>
        <w:rPr>
          <w:rFonts w:hint="default" w:ascii="Times New Roman" w:hAnsi="Times New Roman" w:cs="Times New Roman"/>
          <w:highlight w:val="none"/>
        </w:rPr>
      </w:pPr>
    </w:p>
    <w:p>
      <w:pPr>
        <w:pStyle w:val="9"/>
        <w:spacing w:line="560" w:lineRule="exact"/>
        <w:jc w:val="center"/>
        <w:rPr>
          <w:rFonts w:hint="default" w:ascii="Times New Roman" w:hAnsi="Times New Roman" w:eastAsia="仿宋_GB2312" w:cs="Times New Roman"/>
          <w:sz w:val="32"/>
          <w:highlight w:val="none"/>
        </w:rPr>
      </w:pPr>
    </w:p>
    <w:p>
      <w:pPr>
        <w:pStyle w:val="9"/>
        <w:spacing w:line="400" w:lineRule="exact"/>
        <w:jc w:val="center"/>
        <w:rPr>
          <w:rFonts w:hint="default" w:ascii="Times New Roman" w:hAnsi="Times New Roman" w:eastAsia="仿宋_GB2312" w:cs="Times New Roman"/>
          <w:sz w:val="32"/>
          <w:highlight w:val="none"/>
        </w:rPr>
      </w:pPr>
    </w:p>
    <w:p>
      <w:pPr>
        <w:pStyle w:val="9"/>
        <w:spacing w:line="400" w:lineRule="exact"/>
        <w:jc w:val="center"/>
        <w:rPr>
          <w:rFonts w:hint="default" w:ascii="Times New Roman" w:hAnsi="Times New Roman" w:eastAsia="仿宋_GB2312" w:cs="Times New Roman"/>
          <w:sz w:val="32"/>
          <w:highlight w:val="none"/>
        </w:rPr>
      </w:pPr>
    </w:p>
    <w:p>
      <w:pPr>
        <w:pStyle w:val="9"/>
        <w:spacing w:line="400" w:lineRule="exact"/>
        <w:jc w:val="center"/>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京教院发〔202</w:t>
      </w:r>
      <w:r>
        <w:rPr>
          <w:rFonts w:hint="eastAsia" w:ascii="Times New Roman" w:hAnsi="Times New Roman" w:eastAsia="仿宋_GB2312" w:cs="Times New Roman"/>
          <w:sz w:val="32"/>
          <w:highlight w:val="none"/>
          <w:lang w:val="en-US" w:eastAsia="zh-CN"/>
        </w:rPr>
        <w:t>4</w:t>
      </w:r>
      <w:r>
        <w:rPr>
          <w:rFonts w:hint="default" w:ascii="Times New Roman" w:hAnsi="Times New Roman" w:eastAsia="仿宋_GB2312" w:cs="Times New Roman"/>
          <w:sz w:val="32"/>
          <w:highlight w:val="none"/>
        </w:rPr>
        <w:t>〕</w:t>
      </w:r>
      <w:r>
        <w:rPr>
          <w:rFonts w:hint="eastAsia" w:eastAsia="仿宋_GB2312" w:cs="Times New Roman"/>
          <w:sz w:val="32"/>
          <w:highlight w:val="none"/>
          <w:lang w:val="en-US" w:eastAsia="zh-CN"/>
        </w:rPr>
        <w:t>6</w:t>
      </w:r>
      <w:r>
        <w:rPr>
          <w:rFonts w:hint="default" w:ascii="Times New Roman" w:hAnsi="Times New Roman" w:eastAsia="仿宋_GB2312" w:cs="Times New Roman"/>
          <w:sz w:val="32"/>
          <w:highlight w:val="none"/>
        </w:rPr>
        <w:t>号</w:t>
      </w:r>
    </w:p>
    <w:p>
      <w:pPr>
        <w:rPr>
          <w:rFonts w:hint="default" w:ascii="Times New Roman" w:hAnsi="Times New Roman" w:cs="Times New Roman"/>
          <w:highlight w:val="none"/>
        </w:rPr>
      </w:pPr>
    </w:p>
    <w:p>
      <w:pPr>
        <w:rPr>
          <w:rFonts w:hint="default" w:ascii="Times New Roman" w:hAnsi="Times New Roman" w:cs="Times New Roman"/>
          <w:highlight w:val="none"/>
        </w:rPr>
      </w:pPr>
    </w:p>
    <w:p>
      <w:pPr>
        <w:tabs>
          <w:tab w:val="left" w:pos="2310"/>
        </w:tabs>
        <w:spacing w:line="620" w:lineRule="exact"/>
        <w:rPr>
          <w:rFonts w:hint="default" w:ascii="Times New Roman" w:hAnsi="Times New Roman" w:eastAsia="仿宋_GB2312" w:cs="Times New Roman"/>
          <w:sz w:val="32"/>
          <w:szCs w:val="32"/>
          <w:highlight w:val="none"/>
        </w:rPr>
      </w:pPr>
    </w:p>
    <w:p>
      <w:pPr>
        <w:spacing w:line="56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北京教育学院</w:t>
      </w:r>
    </w:p>
    <w:p>
      <w:pPr>
        <w:spacing w:line="560" w:lineRule="exact"/>
        <w:jc w:val="center"/>
        <w:rPr>
          <w:rFonts w:hint="default" w:ascii="Times New Roman" w:hAnsi="Times New Roman" w:eastAsia="方正小标宋简体" w:cs="Times New Roman"/>
          <w:bCs/>
          <w:sz w:val="44"/>
          <w:szCs w:val="44"/>
          <w:highlight w:val="none"/>
        </w:rPr>
      </w:pPr>
      <w:r>
        <w:rPr>
          <w:rFonts w:hint="default" w:ascii="Times New Roman" w:hAnsi="Times New Roman" w:eastAsia="方正小标宋简体" w:cs="Times New Roman"/>
          <w:sz w:val="44"/>
          <w:szCs w:val="44"/>
          <w:highlight w:val="none"/>
        </w:rPr>
        <w:t>关于印发《北京教育学院</w:t>
      </w:r>
      <w:r>
        <w:rPr>
          <w:rFonts w:hint="eastAsia" w:eastAsia="方正小标宋简体" w:cs="Times New Roman"/>
          <w:sz w:val="44"/>
          <w:szCs w:val="44"/>
          <w:highlight w:val="none"/>
          <w:lang w:val="en-US" w:eastAsia="zh-CN"/>
        </w:rPr>
        <w:t>2024年审计工作计划</w:t>
      </w:r>
      <w:r>
        <w:rPr>
          <w:rFonts w:hint="default" w:ascii="Times New Roman" w:hAnsi="Times New Roman" w:eastAsia="方正小标宋简体" w:cs="Times New Roman"/>
          <w:sz w:val="44"/>
          <w:szCs w:val="44"/>
          <w:highlight w:val="none"/>
        </w:rPr>
        <w:t>》的通知</w:t>
      </w:r>
    </w:p>
    <w:p>
      <w:pPr>
        <w:spacing w:line="560" w:lineRule="exact"/>
        <w:rPr>
          <w:rFonts w:hint="default" w:ascii="Times New Roman" w:hAnsi="Times New Roman" w:eastAsia="方正小标宋简体" w:cs="Times New Roman"/>
          <w:sz w:val="44"/>
          <w:szCs w:val="44"/>
          <w:highlight w:val="none"/>
        </w:rPr>
      </w:pPr>
    </w:p>
    <w:p>
      <w:pPr>
        <w:pStyle w:val="45"/>
        <w:spacing w:line="560" w:lineRule="exact"/>
        <w:ind w:firstLine="0" w:firstLineChars="0"/>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各部门：</w:t>
      </w:r>
    </w:p>
    <w:p>
      <w:pPr>
        <w:pStyle w:val="45"/>
        <w:spacing w:line="560" w:lineRule="exact"/>
        <w:ind w:firstLine="640"/>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经学院四届党委常委会第</w:t>
      </w:r>
      <w:r>
        <w:rPr>
          <w:rFonts w:hint="eastAsia" w:ascii="Times New Roman" w:hAnsi="Times New Roman" w:eastAsia="楷体_GB2312" w:cs="Times New Roman"/>
          <w:bCs/>
          <w:sz w:val="32"/>
          <w:szCs w:val="32"/>
          <w:highlight w:val="none"/>
          <w:lang w:val="en-US" w:eastAsia="zh-CN"/>
        </w:rPr>
        <w:t>20</w:t>
      </w:r>
      <w:r>
        <w:rPr>
          <w:rFonts w:hint="default" w:ascii="Times New Roman" w:hAnsi="Times New Roman" w:eastAsia="楷体_GB2312" w:cs="Times New Roman"/>
          <w:bCs/>
          <w:sz w:val="32"/>
          <w:szCs w:val="32"/>
          <w:highlight w:val="none"/>
        </w:rPr>
        <w:t>次会议</w:t>
      </w:r>
      <w:r>
        <w:rPr>
          <w:rFonts w:hint="eastAsia" w:ascii="Times New Roman" w:hAnsi="Times New Roman" w:eastAsia="楷体_GB2312" w:cs="Times New Roman"/>
          <w:bCs/>
          <w:sz w:val="32"/>
          <w:szCs w:val="32"/>
          <w:highlight w:val="none"/>
          <w:lang w:val="en-US" w:eastAsia="zh-CN"/>
        </w:rPr>
        <w:t>研究决定</w:t>
      </w:r>
      <w:r>
        <w:rPr>
          <w:rFonts w:hint="default" w:ascii="Times New Roman" w:hAnsi="Times New Roman" w:eastAsia="楷体_GB2312" w:cs="Times New Roman"/>
          <w:bCs/>
          <w:sz w:val="32"/>
          <w:szCs w:val="32"/>
          <w:highlight w:val="none"/>
        </w:rPr>
        <w:t>，现将《北京教育学院</w:t>
      </w:r>
      <w:r>
        <w:rPr>
          <w:rFonts w:hint="default" w:ascii="Times New Roman" w:hAnsi="Times New Roman" w:eastAsia="楷体_GB2312" w:cs="Times New Roman"/>
          <w:bCs/>
          <w:sz w:val="32"/>
          <w:szCs w:val="32"/>
          <w:highlight w:val="none"/>
          <w:lang w:val="en-US" w:eastAsia="zh-CN"/>
        </w:rPr>
        <w:t>2024年审计工作计划</w:t>
      </w:r>
      <w:r>
        <w:rPr>
          <w:rFonts w:hint="default" w:ascii="Times New Roman" w:hAnsi="Times New Roman" w:eastAsia="楷体_GB2312" w:cs="Times New Roman"/>
          <w:bCs/>
          <w:sz w:val="32"/>
          <w:szCs w:val="32"/>
          <w:highlight w:val="none"/>
        </w:rPr>
        <w:t>》印发给你们，请认真抓好落实。</w:t>
      </w:r>
    </w:p>
    <w:p>
      <w:pPr>
        <w:spacing w:line="560" w:lineRule="exact"/>
        <w:ind w:firstLine="640" w:firstLineChars="200"/>
        <w:rPr>
          <w:rFonts w:hint="default" w:ascii="Times New Roman" w:hAnsi="Times New Roman" w:eastAsia="楷体_GB2312" w:cs="Times New Roman"/>
          <w:bCs/>
          <w:sz w:val="32"/>
          <w:szCs w:val="32"/>
          <w:highlight w:val="none"/>
        </w:rPr>
      </w:pPr>
    </w:p>
    <w:p>
      <w:pPr>
        <w:pStyle w:val="21"/>
        <w:rPr>
          <w:rFonts w:hint="default" w:ascii="Times New Roman" w:hAnsi="Times New Roman"/>
          <w:highlight w:val="none"/>
        </w:rPr>
      </w:pPr>
    </w:p>
    <w:p>
      <w:pPr>
        <w:pStyle w:val="45"/>
        <w:wordWrap w:val="0"/>
        <w:spacing w:line="560" w:lineRule="exact"/>
        <w:ind w:firstLine="0" w:firstLineChars="0"/>
        <w:jc w:val="center"/>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 xml:space="preserve">                                       </w:t>
      </w:r>
      <w:r>
        <w:rPr>
          <w:rFonts w:hint="eastAsia" w:ascii="Times New Roman" w:hAnsi="Times New Roman" w:eastAsia="楷体_GB2312" w:cs="Times New Roman"/>
          <w:bCs/>
          <w:sz w:val="32"/>
          <w:szCs w:val="32"/>
          <w:highlight w:val="none"/>
          <w:lang w:val="en-US" w:eastAsia="zh-CN"/>
        </w:rPr>
        <w:t xml:space="preserve"> </w:t>
      </w:r>
      <w:r>
        <w:rPr>
          <w:rFonts w:hint="default" w:ascii="Times New Roman" w:hAnsi="Times New Roman" w:eastAsia="楷体_GB2312" w:cs="Times New Roman"/>
          <w:bCs/>
          <w:sz w:val="32"/>
          <w:szCs w:val="32"/>
          <w:highlight w:val="none"/>
        </w:rPr>
        <w:t xml:space="preserve">北京教育学院 </w:t>
      </w:r>
    </w:p>
    <w:p>
      <w:pPr>
        <w:spacing w:line="560" w:lineRule="exact"/>
        <w:jc w:val="right"/>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highlight w:val="none"/>
        </w:rPr>
        <w:t>202</w:t>
      </w:r>
      <w:r>
        <w:rPr>
          <w:rFonts w:hint="eastAsia" w:ascii="Times New Roman" w:hAnsi="Times New Roman" w:eastAsia="楷体_GB2312" w:cs="Times New Roman"/>
          <w:sz w:val="32"/>
          <w:highlight w:val="none"/>
          <w:lang w:val="en-US" w:eastAsia="zh-CN"/>
        </w:rPr>
        <w:t>4</w:t>
      </w:r>
      <w:r>
        <w:rPr>
          <w:rFonts w:hint="default" w:ascii="Times New Roman" w:hAnsi="Times New Roman" w:eastAsia="楷体_GB2312" w:cs="Times New Roman"/>
          <w:bCs/>
          <w:sz w:val="32"/>
          <w:szCs w:val="32"/>
          <w:highlight w:val="none"/>
        </w:rPr>
        <w:t>年</w:t>
      </w:r>
      <w:r>
        <w:rPr>
          <w:rFonts w:hint="eastAsia" w:eastAsia="楷体_GB2312" w:cs="Times New Roman"/>
          <w:bCs/>
          <w:sz w:val="32"/>
          <w:szCs w:val="32"/>
          <w:highlight w:val="none"/>
          <w:lang w:val="en-US" w:eastAsia="zh-CN"/>
        </w:rPr>
        <w:t>5</w:t>
      </w:r>
      <w:r>
        <w:rPr>
          <w:rFonts w:hint="default" w:ascii="Times New Roman" w:hAnsi="Times New Roman" w:eastAsia="楷体_GB2312" w:cs="Times New Roman"/>
          <w:bCs/>
          <w:sz w:val="32"/>
          <w:szCs w:val="32"/>
          <w:highlight w:val="none"/>
        </w:rPr>
        <w:t>月</w:t>
      </w:r>
      <w:r>
        <w:rPr>
          <w:rFonts w:hint="eastAsia" w:eastAsia="楷体_GB2312" w:cs="Times New Roman"/>
          <w:bCs/>
          <w:sz w:val="32"/>
          <w:szCs w:val="32"/>
          <w:highlight w:val="none"/>
          <w:lang w:val="en-US" w:eastAsia="zh-CN"/>
        </w:rPr>
        <w:t>21</w:t>
      </w:r>
      <w:r>
        <w:rPr>
          <w:rFonts w:hint="default" w:ascii="Times New Roman" w:hAnsi="Times New Roman" w:eastAsia="楷体_GB2312" w:cs="Times New Roman"/>
          <w:bCs/>
          <w:sz w:val="32"/>
          <w:szCs w:val="32"/>
          <w:highlight w:val="none"/>
        </w:rPr>
        <w:t>日</w:t>
      </w:r>
    </w:p>
    <w:p>
      <w:pPr>
        <w:tabs>
          <w:tab w:val="left" w:pos="2865"/>
        </w:tabs>
        <w:spacing w:line="560" w:lineRule="exact"/>
        <w:rPr>
          <w:rFonts w:hint="default" w:ascii="Times New Roman" w:hAnsi="Times New Roman" w:eastAsia="仿宋_GB2312" w:cs="Times New Roman"/>
          <w:kern w:val="0"/>
          <w:sz w:val="32"/>
          <w:szCs w:val="32"/>
          <w:highlight w:val="none"/>
        </w:rPr>
        <w:sectPr>
          <w:headerReference r:id="rId3" w:type="default"/>
          <w:footerReference r:id="rId4" w:type="default"/>
          <w:pgSz w:w="11906" w:h="16838"/>
          <w:pgMar w:top="2098" w:right="1474" w:bottom="1984" w:left="1587" w:header="851" w:footer="1191" w:gutter="0"/>
          <w:pgNumType w:fmt="numberInDash"/>
          <w:cols w:space="720" w:num="1"/>
          <w:docGrid w:type="lines" w:linePitch="312" w:charSpace="0"/>
        </w:sectPr>
      </w:pPr>
      <w:r>
        <w:rPr>
          <w:rFonts w:hint="default" w:ascii="Times New Roman" w:hAnsi="Times New Roman" w:eastAsia="仿宋_GB2312" w:cs="Times New Roman"/>
          <w:kern w:val="0"/>
          <w:sz w:val="32"/>
          <w:szCs w:val="32"/>
          <w:highlight w:val="none"/>
        </w:rPr>
        <w:tab/>
      </w:r>
    </w:p>
    <w:p>
      <w:pPr>
        <w:tabs>
          <w:tab w:val="left" w:pos="2865"/>
        </w:tabs>
        <w:spacing w:line="560" w:lineRule="exact"/>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北京教育学院</w:t>
      </w:r>
      <w:r>
        <w:rPr>
          <w:rFonts w:hint="eastAsia" w:eastAsia="方正小标宋简体" w:cs="Times New Roman"/>
          <w:sz w:val="44"/>
          <w:szCs w:val="44"/>
          <w:highlight w:val="none"/>
          <w:lang w:val="en-US" w:eastAsia="zh-CN"/>
        </w:rPr>
        <w:t>2024年审计工作计划</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Times New Roman"/>
          <w:sz w:val="44"/>
          <w:szCs w:val="4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bCs/>
          <w:snapToGrid/>
          <w:spacing w:val="0"/>
          <w:w w:val="100"/>
          <w:kern w:val="2"/>
          <w:sz w:val="32"/>
          <w:szCs w:val="32"/>
          <w:lang w:val="en-US" w:eastAsia="zh-CN"/>
        </w:rPr>
      </w:pPr>
      <w:r>
        <w:rPr>
          <w:rFonts w:hint="default" w:ascii="Times New Roman" w:hAnsi="Times New Roman" w:eastAsia="仿宋_GB2312" w:cs="Times New Roman"/>
          <w:bCs/>
          <w:snapToGrid/>
          <w:spacing w:val="0"/>
          <w:w w:val="100"/>
          <w:kern w:val="2"/>
          <w:sz w:val="32"/>
          <w:szCs w:val="32"/>
          <w:lang w:val="en-US" w:eastAsia="zh-CN"/>
        </w:rPr>
        <w:t>2024</w:t>
      </w:r>
      <w:r>
        <w:rPr>
          <w:rFonts w:hint="eastAsia" w:ascii="仿宋_GB2312" w:hAnsi="仿宋_GB2312" w:eastAsia="仿宋_GB2312" w:cs="仿宋_GB2312"/>
          <w:bCs/>
          <w:snapToGrid/>
          <w:spacing w:val="0"/>
          <w:w w:val="100"/>
          <w:kern w:val="2"/>
          <w:sz w:val="32"/>
          <w:szCs w:val="32"/>
          <w:lang w:val="en-US" w:eastAsia="zh-CN"/>
        </w:rPr>
        <w:t>年学院内部审计工作坚持以习近平新时代中国特色社会主义思想为指导，全面贯彻党的二十大、二十届二中全会精神，认真落实市委市政府和教育两委对审计工作的部署，坚持稳中求进工作总基调，履行内部审计职责，聚焦主责主业，做好常态化“经济体检”工作，以高水平内部审计工作服务学院事业的高质量发展。</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一、坚持和加强党对内部审计工作的领导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color w:val="0000FF"/>
          <w:spacing w:val="0"/>
          <w:w w:val="100"/>
          <w:sz w:val="32"/>
          <w:szCs w:val="32"/>
        </w:rPr>
      </w:pPr>
      <w:r>
        <w:rPr>
          <w:rFonts w:hint="eastAsia" w:ascii="仿宋_GB2312" w:hAnsi="仿宋_GB2312" w:eastAsia="仿宋_GB2312" w:cs="仿宋_GB2312"/>
          <w:bCs/>
          <w:snapToGrid/>
          <w:spacing w:val="0"/>
          <w:w w:val="100"/>
          <w:kern w:val="2"/>
          <w:sz w:val="32"/>
          <w:szCs w:val="32"/>
          <w:lang w:val="en-US" w:eastAsia="zh-CN"/>
        </w:rPr>
        <w:t>深入贯彻习近平总书记关于审计工作的重要讲话和重要指示精神，</w:t>
      </w:r>
      <w:r>
        <w:rPr>
          <w:rFonts w:hint="eastAsia" w:ascii="仿宋_GB2312" w:hAnsi="仿宋_GB2312" w:eastAsia="仿宋_GB2312" w:cs="仿宋_GB2312"/>
          <w:color w:val="auto"/>
          <w:spacing w:val="0"/>
          <w:w w:val="100"/>
          <w:sz w:val="32"/>
          <w:szCs w:val="32"/>
        </w:rPr>
        <w:t>强化党对内部审计工</w:t>
      </w:r>
      <w:bookmarkStart w:id="0" w:name="_GoBack"/>
      <w:bookmarkEnd w:id="0"/>
      <w:r>
        <w:rPr>
          <w:rFonts w:hint="eastAsia" w:ascii="仿宋_GB2312" w:hAnsi="仿宋_GB2312" w:eastAsia="仿宋_GB2312" w:cs="仿宋_GB2312"/>
          <w:color w:val="auto"/>
          <w:spacing w:val="0"/>
          <w:w w:val="100"/>
          <w:sz w:val="32"/>
          <w:szCs w:val="32"/>
        </w:rPr>
        <w:t>作的领导，</w:t>
      </w:r>
      <w:r>
        <w:rPr>
          <w:rFonts w:hint="eastAsia" w:ascii="仿宋_GB2312" w:hAnsi="仿宋_GB2312" w:eastAsia="仿宋_GB2312" w:cs="仿宋_GB2312"/>
          <w:bCs/>
          <w:snapToGrid/>
          <w:color w:val="auto"/>
          <w:spacing w:val="0"/>
          <w:w w:val="100"/>
          <w:kern w:val="2"/>
          <w:sz w:val="32"/>
          <w:szCs w:val="32"/>
          <w:lang w:val="en-US" w:eastAsia="zh-CN"/>
        </w:rPr>
        <w:t>严格落实党领导内部审计工作的制度机制。学院院长直接领导内部审计工作，强化内部审计工作总体规划、统筹协调和督促落实。把加强党的领导落实到内部审计工作全过程、各环节，严格执行重大事项报告制度，及时向党委汇报内部审计计划，审计实施，审计结果等重大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lang w:val="en-US" w:eastAsia="zh-CN"/>
        </w:rPr>
        <w:t>二、</w:t>
      </w:r>
      <w:r>
        <w:rPr>
          <w:rFonts w:hint="eastAsia" w:ascii="黑体" w:hAnsi="黑体" w:eastAsia="黑体" w:cs="黑体"/>
          <w:b w:val="0"/>
          <w:bCs w:val="0"/>
          <w:spacing w:val="0"/>
          <w:w w:val="100"/>
          <w:sz w:val="32"/>
          <w:szCs w:val="32"/>
        </w:rPr>
        <w:t>结合学院实际，履行内部审计职责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pacing w:val="0"/>
          <w:w w:val="100"/>
          <w:sz w:val="32"/>
          <w:szCs w:val="32"/>
          <w:lang w:eastAsia="zh-CN"/>
        </w:rPr>
      </w:pPr>
      <w:r>
        <w:rPr>
          <w:rFonts w:hint="eastAsia" w:ascii="楷体_GB2312" w:hAnsi="楷体_GB2312" w:eastAsia="楷体_GB2312" w:cs="楷体_GB2312"/>
          <w:b w:val="0"/>
          <w:bCs w:val="0"/>
          <w:spacing w:val="0"/>
          <w:w w:val="100"/>
          <w:sz w:val="32"/>
          <w:szCs w:val="32"/>
          <w:lang w:eastAsia="zh-CN"/>
        </w:rPr>
        <w:t>（</w:t>
      </w:r>
      <w:r>
        <w:rPr>
          <w:rFonts w:hint="eastAsia" w:ascii="楷体_GB2312" w:hAnsi="楷体_GB2312" w:eastAsia="楷体_GB2312" w:cs="楷体_GB2312"/>
          <w:b w:val="0"/>
          <w:bCs w:val="0"/>
          <w:spacing w:val="0"/>
          <w:w w:val="100"/>
          <w:sz w:val="32"/>
          <w:szCs w:val="32"/>
          <w:lang w:val="en-US" w:eastAsia="zh-CN"/>
        </w:rPr>
        <w:t>一</w:t>
      </w:r>
      <w:r>
        <w:rPr>
          <w:rFonts w:hint="eastAsia" w:ascii="楷体_GB2312" w:hAnsi="楷体_GB2312" w:eastAsia="楷体_GB2312" w:cs="楷体_GB2312"/>
          <w:b w:val="0"/>
          <w:bCs w:val="0"/>
          <w:spacing w:val="0"/>
          <w:w w:val="100"/>
          <w:sz w:val="32"/>
          <w:szCs w:val="32"/>
          <w:lang w:eastAsia="zh-CN"/>
        </w:rPr>
        <w:t>）</w:t>
      </w:r>
      <w:r>
        <w:rPr>
          <w:rFonts w:hint="eastAsia" w:ascii="楷体_GB2312" w:hAnsi="楷体_GB2312" w:eastAsia="楷体_GB2312" w:cs="楷体_GB2312"/>
          <w:bCs/>
          <w:snapToGrid/>
          <w:color w:val="auto"/>
          <w:spacing w:val="0"/>
          <w:w w:val="100"/>
          <w:kern w:val="2"/>
          <w:sz w:val="32"/>
          <w:szCs w:val="32"/>
          <w:lang w:val="en-US" w:eastAsia="zh-CN"/>
        </w:rPr>
        <w:t>开展落实重大政策措施情况审计。</w:t>
      </w:r>
      <w:r>
        <w:rPr>
          <w:rFonts w:hint="eastAsia" w:ascii="仿宋_GB2312" w:hAnsi="仿宋_GB2312" w:eastAsia="仿宋_GB2312" w:cs="仿宋_GB2312"/>
          <w:bCs/>
          <w:snapToGrid/>
          <w:color w:val="auto"/>
          <w:spacing w:val="0"/>
          <w:w w:val="100"/>
          <w:kern w:val="2"/>
          <w:sz w:val="32"/>
          <w:szCs w:val="32"/>
          <w:lang w:val="en-US" w:eastAsia="zh-CN"/>
        </w:rPr>
        <w:t>围绕学院改革和发展中心工作，结合年度重点工作，加大对重大任务落实、重大项目建设、重点资金使用情况的审计力度。重点关注政策推进、任务</w:t>
      </w:r>
      <w:r>
        <w:rPr>
          <w:rFonts w:hint="eastAsia" w:ascii="仿宋_GB2312" w:hAnsi="仿宋_GB2312" w:eastAsia="仿宋_GB2312" w:cs="仿宋_GB2312"/>
          <w:b w:val="0"/>
          <w:color w:val="auto"/>
          <w:spacing w:val="0"/>
          <w:w w:val="100"/>
          <w:sz w:val="32"/>
          <w:szCs w:val="32"/>
        </w:rPr>
        <w:t>落实、资金收支、成本控制和使用绩效等情况，促进重大政策措施落实落地、资金安全规范高效使用。</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楷体_GB2312" w:hAnsi="楷体_GB2312" w:eastAsia="楷体_GB2312" w:cs="楷体_GB2312"/>
          <w:b w:val="0"/>
          <w:bCs w:val="0"/>
          <w:spacing w:val="0"/>
          <w:w w:val="100"/>
          <w:sz w:val="32"/>
          <w:szCs w:val="32"/>
          <w:lang w:eastAsia="zh-CN"/>
        </w:rPr>
        <w:t>（</w:t>
      </w:r>
      <w:r>
        <w:rPr>
          <w:rFonts w:hint="eastAsia" w:ascii="楷体_GB2312" w:hAnsi="楷体_GB2312" w:eastAsia="楷体_GB2312" w:cs="楷体_GB2312"/>
          <w:b w:val="0"/>
          <w:bCs w:val="0"/>
          <w:spacing w:val="0"/>
          <w:w w:val="100"/>
          <w:sz w:val="32"/>
          <w:szCs w:val="32"/>
          <w:lang w:val="en-US" w:eastAsia="zh-CN"/>
        </w:rPr>
        <w:t>二）</w:t>
      </w:r>
      <w:r>
        <w:rPr>
          <w:rFonts w:hint="eastAsia" w:ascii="楷体_GB2312" w:hAnsi="楷体_GB2312" w:eastAsia="楷体_GB2312" w:cs="楷体_GB2312"/>
          <w:b w:val="0"/>
          <w:bCs w:val="0"/>
          <w:spacing w:val="0"/>
          <w:w w:val="100"/>
          <w:sz w:val="32"/>
          <w:szCs w:val="32"/>
        </w:rPr>
        <w:t>开展</w:t>
      </w:r>
      <w:r>
        <w:rPr>
          <w:rFonts w:hint="default" w:ascii="Times New Roman" w:hAnsi="Times New Roman" w:eastAsia="楷体_GB2312" w:cs="Times New Roman"/>
          <w:b w:val="0"/>
          <w:bCs w:val="0"/>
          <w:spacing w:val="0"/>
          <w:w w:val="100"/>
          <w:sz w:val="32"/>
          <w:szCs w:val="32"/>
        </w:rPr>
        <w:t>20</w:t>
      </w:r>
      <w:r>
        <w:rPr>
          <w:rFonts w:hint="default" w:ascii="Times New Roman" w:hAnsi="Times New Roman" w:eastAsia="楷体_GB2312" w:cs="Times New Roman"/>
          <w:b w:val="0"/>
          <w:bCs w:val="0"/>
          <w:spacing w:val="0"/>
          <w:w w:val="100"/>
          <w:sz w:val="32"/>
          <w:szCs w:val="32"/>
          <w:lang w:val="en-US" w:eastAsia="zh-CN"/>
        </w:rPr>
        <w:t>23</w:t>
      </w:r>
      <w:r>
        <w:rPr>
          <w:rFonts w:hint="eastAsia" w:ascii="楷体_GB2312" w:hAnsi="楷体_GB2312" w:eastAsia="楷体_GB2312" w:cs="楷体_GB2312"/>
          <w:b w:val="0"/>
          <w:bCs w:val="0"/>
          <w:spacing w:val="0"/>
          <w:w w:val="100"/>
          <w:sz w:val="32"/>
          <w:szCs w:val="32"/>
        </w:rPr>
        <w:t>年度财务预算执行与决算审计</w:t>
      </w:r>
      <w:r>
        <w:rPr>
          <w:rFonts w:hint="eastAsia" w:ascii="楷体_GB2312" w:hAnsi="楷体_GB2312" w:eastAsia="楷体_GB2312" w:cs="楷体_GB2312"/>
          <w:b w:val="0"/>
          <w:bCs w:val="0"/>
          <w:spacing w:val="0"/>
          <w:w w:val="100"/>
          <w:sz w:val="32"/>
          <w:szCs w:val="32"/>
          <w:lang w:eastAsia="zh-CN"/>
        </w:rPr>
        <w:t>。</w:t>
      </w:r>
      <w:r>
        <w:rPr>
          <w:rFonts w:hint="eastAsia" w:ascii="仿宋_GB2312" w:hAnsi="仿宋_GB2312" w:eastAsia="仿宋_GB2312" w:cs="仿宋_GB2312"/>
          <w:b w:val="0"/>
          <w:color w:val="auto"/>
          <w:spacing w:val="0"/>
          <w:w w:val="100"/>
          <w:sz w:val="32"/>
          <w:szCs w:val="32"/>
          <w:lang w:val="en-US" w:eastAsia="zh-CN"/>
        </w:rPr>
        <w:t>按照《北京市教育委员会关于组织开展市教委所属预算单位</w:t>
      </w:r>
      <w:r>
        <w:rPr>
          <w:rFonts w:hint="default" w:ascii="Times New Roman" w:hAnsi="Times New Roman" w:eastAsia="仿宋_GB2312" w:cs="Times New Roman"/>
          <w:b w:val="0"/>
          <w:color w:val="auto"/>
          <w:spacing w:val="0"/>
          <w:w w:val="100"/>
          <w:sz w:val="32"/>
          <w:szCs w:val="32"/>
          <w:lang w:val="en-US" w:eastAsia="zh-CN"/>
        </w:rPr>
        <w:t>2023</w:t>
      </w:r>
      <w:r>
        <w:rPr>
          <w:rFonts w:hint="eastAsia" w:ascii="仿宋_GB2312" w:hAnsi="仿宋_GB2312" w:eastAsia="仿宋_GB2312" w:cs="仿宋_GB2312"/>
          <w:b w:val="0"/>
          <w:color w:val="auto"/>
          <w:spacing w:val="0"/>
          <w:w w:val="100"/>
          <w:sz w:val="32"/>
          <w:szCs w:val="32"/>
          <w:lang w:val="en-US" w:eastAsia="zh-CN"/>
        </w:rPr>
        <w:t>年度预算执行和决算草案内部审计工作的通知》要求，</w:t>
      </w:r>
      <w:r>
        <w:rPr>
          <w:rFonts w:hint="eastAsia" w:ascii="仿宋_GB2312" w:hAnsi="仿宋_GB2312" w:eastAsia="仿宋_GB2312" w:cs="仿宋_GB2312"/>
          <w:b w:val="0"/>
          <w:color w:val="auto"/>
          <w:spacing w:val="0"/>
          <w:w w:val="100"/>
          <w:sz w:val="32"/>
          <w:szCs w:val="32"/>
        </w:rPr>
        <w:t>开展学院</w:t>
      </w:r>
      <w:r>
        <w:rPr>
          <w:rFonts w:hint="default" w:ascii="Times New Roman" w:hAnsi="Times New Roman" w:eastAsia="仿宋_GB2312" w:cs="Times New Roman"/>
          <w:b w:val="0"/>
          <w:color w:val="auto"/>
          <w:spacing w:val="0"/>
          <w:w w:val="100"/>
          <w:sz w:val="32"/>
          <w:szCs w:val="32"/>
        </w:rPr>
        <w:t>202</w:t>
      </w:r>
      <w:r>
        <w:rPr>
          <w:rFonts w:hint="default" w:ascii="Times New Roman" w:hAnsi="Times New Roman" w:eastAsia="仿宋_GB2312" w:cs="Times New Roman"/>
          <w:b w:val="0"/>
          <w:color w:val="auto"/>
          <w:spacing w:val="0"/>
          <w:w w:val="100"/>
          <w:sz w:val="32"/>
          <w:szCs w:val="32"/>
          <w:lang w:val="en-US" w:eastAsia="zh-CN"/>
        </w:rPr>
        <w:t>3</w:t>
      </w:r>
      <w:r>
        <w:rPr>
          <w:rFonts w:hint="eastAsia" w:ascii="仿宋_GB2312" w:hAnsi="仿宋_GB2312" w:eastAsia="仿宋_GB2312" w:cs="仿宋_GB2312"/>
          <w:b w:val="0"/>
          <w:color w:val="auto"/>
          <w:spacing w:val="0"/>
          <w:w w:val="100"/>
          <w:sz w:val="32"/>
          <w:szCs w:val="32"/>
        </w:rPr>
        <w:t>年度预算执行和决算审计</w:t>
      </w:r>
      <w:r>
        <w:rPr>
          <w:rFonts w:hint="eastAsia" w:ascii="仿宋_GB2312" w:hAnsi="仿宋_GB2312" w:eastAsia="仿宋_GB2312" w:cs="仿宋_GB2312"/>
          <w:b w:val="0"/>
          <w:color w:val="auto"/>
          <w:spacing w:val="0"/>
          <w:w w:val="100"/>
          <w:sz w:val="32"/>
          <w:szCs w:val="32"/>
          <w:lang w:val="en-US" w:eastAsia="zh-CN"/>
        </w:rPr>
        <w:t>工作</w:t>
      </w:r>
      <w:r>
        <w:rPr>
          <w:rFonts w:hint="eastAsia" w:ascii="仿宋_GB2312" w:hAnsi="仿宋_GB2312" w:eastAsia="仿宋_GB2312" w:cs="仿宋_GB2312"/>
          <w:b w:val="0"/>
          <w:color w:val="auto"/>
          <w:spacing w:val="0"/>
          <w:w w:val="100"/>
          <w:sz w:val="32"/>
          <w:szCs w:val="32"/>
        </w:rPr>
        <w:t>。</w:t>
      </w:r>
      <w:r>
        <w:rPr>
          <w:rFonts w:hint="eastAsia" w:ascii="仿宋_GB2312" w:hAnsi="仿宋_GB2312" w:eastAsia="仿宋_GB2312" w:cs="仿宋_GB2312"/>
          <w:b w:val="0"/>
          <w:color w:val="auto"/>
          <w:spacing w:val="0"/>
          <w:w w:val="100"/>
          <w:sz w:val="32"/>
          <w:szCs w:val="32"/>
          <w:lang w:val="en-US" w:eastAsia="zh-CN"/>
        </w:rPr>
        <w:t>严格落实</w:t>
      </w:r>
      <w:r>
        <w:rPr>
          <w:rFonts w:hint="eastAsia" w:ascii="仿宋_GB2312" w:hAnsi="仿宋_GB2312" w:eastAsia="仿宋_GB2312" w:cs="仿宋_GB2312"/>
          <w:b w:val="0"/>
          <w:color w:val="auto"/>
          <w:spacing w:val="0"/>
          <w:w w:val="100"/>
          <w:sz w:val="32"/>
          <w:szCs w:val="32"/>
        </w:rPr>
        <w:t>《北京市教育</w:t>
      </w:r>
      <w:r>
        <w:rPr>
          <w:rFonts w:hint="eastAsia" w:ascii="仿宋_GB2312" w:hAnsi="仿宋_GB2312" w:eastAsia="仿宋_GB2312" w:cs="仿宋_GB2312"/>
          <w:b w:val="0"/>
          <w:color w:val="auto"/>
          <w:spacing w:val="0"/>
          <w:w w:val="100"/>
          <w:sz w:val="32"/>
          <w:szCs w:val="32"/>
          <w:lang w:val="en-US" w:eastAsia="zh-CN"/>
        </w:rPr>
        <w:t>系统预算执行与决算审计实施办法</w:t>
      </w:r>
      <w:r>
        <w:rPr>
          <w:rFonts w:hint="eastAsia" w:ascii="仿宋_GB2312" w:hAnsi="仿宋_GB2312" w:eastAsia="仿宋_GB2312" w:cs="仿宋_GB2312"/>
          <w:b w:val="0"/>
          <w:color w:val="auto"/>
          <w:spacing w:val="0"/>
          <w:w w:val="100"/>
          <w:sz w:val="32"/>
          <w:szCs w:val="32"/>
        </w:rPr>
        <w:t>》</w:t>
      </w:r>
      <w:r>
        <w:rPr>
          <w:rFonts w:hint="eastAsia" w:ascii="仿宋_GB2312" w:hAnsi="仿宋_GB2312" w:eastAsia="仿宋_GB2312" w:cs="仿宋_GB2312"/>
          <w:b w:val="0"/>
          <w:color w:val="auto"/>
          <w:spacing w:val="0"/>
          <w:w w:val="100"/>
          <w:sz w:val="32"/>
          <w:szCs w:val="32"/>
          <w:lang w:eastAsia="zh-CN"/>
        </w:rPr>
        <w:t>（</w:t>
      </w:r>
      <w:r>
        <w:rPr>
          <w:rFonts w:hint="eastAsia" w:ascii="仿宋_GB2312" w:hAnsi="仿宋_GB2312" w:eastAsia="仿宋_GB2312" w:cs="仿宋_GB2312"/>
          <w:b w:val="0"/>
          <w:color w:val="auto"/>
          <w:spacing w:val="0"/>
          <w:w w:val="100"/>
          <w:sz w:val="32"/>
          <w:szCs w:val="32"/>
        </w:rPr>
        <w:t>京教</w:t>
      </w:r>
      <w:r>
        <w:rPr>
          <w:rFonts w:hint="eastAsia" w:ascii="仿宋_GB2312" w:hAnsi="仿宋_GB2312" w:eastAsia="仿宋_GB2312" w:cs="仿宋_GB2312"/>
          <w:b w:val="0"/>
          <w:color w:val="auto"/>
          <w:spacing w:val="0"/>
          <w:w w:val="100"/>
          <w:sz w:val="32"/>
          <w:szCs w:val="32"/>
          <w:lang w:val="en-US" w:eastAsia="zh-CN"/>
        </w:rPr>
        <w:t>工</w:t>
      </w:r>
      <w:r>
        <w:rPr>
          <w:rFonts w:hint="default" w:ascii="Times New Roman" w:hAnsi="Times New Roman" w:eastAsia="仿宋_GB2312" w:cs="Times New Roman"/>
          <w:b w:val="0"/>
          <w:color w:val="auto"/>
          <w:spacing w:val="0"/>
          <w:w w:val="100"/>
          <w:sz w:val="32"/>
          <w:szCs w:val="32"/>
        </w:rPr>
        <w:t>〔202</w:t>
      </w:r>
      <w:r>
        <w:rPr>
          <w:rFonts w:hint="default" w:ascii="Times New Roman" w:hAnsi="Times New Roman" w:eastAsia="仿宋_GB2312" w:cs="Times New Roman"/>
          <w:b w:val="0"/>
          <w:color w:val="auto"/>
          <w:spacing w:val="0"/>
          <w:w w:val="100"/>
          <w:sz w:val="32"/>
          <w:szCs w:val="32"/>
          <w:lang w:val="en-US" w:eastAsia="zh-CN"/>
        </w:rPr>
        <w:t>4</w:t>
      </w:r>
      <w:r>
        <w:rPr>
          <w:rFonts w:hint="default" w:ascii="Times New Roman" w:hAnsi="Times New Roman" w:eastAsia="仿宋_GB2312" w:cs="Times New Roman"/>
          <w:b w:val="0"/>
          <w:color w:val="auto"/>
          <w:spacing w:val="0"/>
          <w:w w:val="100"/>
          <w:sz w:val="32"/>
          <w:szCs w:val="32"/>
        </w:rPr>
        <w:t>〕</w:t>
      </w:r>
      <w:r>
        <w:rPr>
          <w:rFonts w:hint="default" w:ascii="Times New Roman" w:hAnsi="Times New Roman" w:eastAsia="仿宋_GB2312" w:cs="Times New Roman"/>
          <w:b w:val="0"/>
          <w:color w:val="auto"/>
          <w:spacing w:val="0"/>
          <w:w w:val="100"/>
          <w:sz w:val="32"/>
          <w:szCs w:val="32"/>
          <w:lang w:val="en-US" w:eastAsia="zh-CN"/>
        </w:rPr>
        <w:t>5</w:t>
      </w:r>
      <w:r>
        <w:rPr>
          <w:rFonts w:hint="eastAsia" w:ascii="仿宋_GB2312" w:hAnsi="仿宋_GB2312" w:eastAsia="仿宋_GB2312" w:cs="仿宋_GB2312"/>
          <w:b w:val="0"/>
          <w:color w:val="auto"/>
          <w:spacing w:val="0"/>
          <w:w w:val="100"/>
          <w:sz w:val="32"/>
          <w:szCs w:val="32"/>
        </w:rPr>
        <w:t>号</w:t>
      </w:r>
      <w:r>
        <w:rPr>
          <w:rFonts w:hint="eastAsia" w:ascii="仿宋_GB2312" w:hAnsi="仿宋_GB2312" w:eastAsia="仿宋_GB2312" w:cs="仿宋_GB2312"/>
          <w:b w:val="0"/>
          <w:color w:val="auto"/>
          <w:spacing w:val="0"/>
          <w:w w:val="100"/>
          <w:sz w:val="32"/>
          <w:szCs w:val="32"/>
          <w:lang w:eastAsia="zh-CN"/>
        </w:rPr>
        <w:t>），</w:t>
      </w:r>
      <w:r>
        <w:rPr>
          <w:rFonts w:hint="eastAsia" w:ascii="仿宋_GB2312" w:hAnsi="仿宋_GB2312" w:eastAsia="仿宋_GB2312" w:cs="仿宋_GB2312"/>
          <w:b w:val="0"/>
          <w:color w:val="auto"/>
          <w:spacing w:val="0"/>
          <w:w w:val="100"/>
          <w:sz w:val="32"/>
          <w:szCs w:val="32"/>
        </w:rPr>
        <w:t>重点关注预算编制的合规性和完整性、预算执行和绩效管理、落实中央八项规定</w:t>
      </w:r>
      <w:r>
        <w:rPr>
          <w:rFonts w:hint="eastAsia" w:ascii="仿宋_GB2312" w:hAnsi="仿宋_GB2312" w:eastAsia="仿宋_GB2312" w:cs="仿宋_GB2312"/>
          <w:b w:val="0"/>
          <w:color w:val="auto"/>
          <w:spacing w:val="0"/>
          <w:w w:val="100"/>
          <w:sz w:val="32"/>
          <w:szCs w:val="32"/>
          <w:lang w:val="en-US" w:eastAsia="zh-CN"/>
        </w:rPr>
        <w:t>精神</w:t>
      </w:r>
      <w:r>
        <w:rPr>
          <w:rFonts w:hint="eastAsia" w:ascii="仿宋_GB2312" w:hAnsi="仿宋_GB2312" w:eastAsia="仿宋_GB2312" w:cs="仿宋_GB2312"/>
          <w:b w:val="0"/>
          <w:color w:val="auto"/>
          <w:spacing w:val="0"/>
          <w:w w:val="100"/>
          <w:sz w:val="32"/>
          <w:szCs w:val="32"/>
        </w:rPr>
        <w:t>及实施细则精神和厉行节约反对浪费</w:t>
      </w:r>
      <w:r>
        <w:rPr>
          <w:rFonts w:hint="eastAsia" w:ascii="仿宋_GB2312" w:hAnsi="仿宋_GB2312" w:eastAsia="仿宋_GB2312" w:cs="仿宋_GB2312"/>
          <w:b w:val="0"/>
          <w:color w:val="auto"/>
          <w:spacing w:val="0"/>
          <w:w w:val="100"/>
          <w:sz w:val="32"/>
          <w:szCs w:val="32"/>
          <w:lang w:val="en-US" w:eastAsia="zh-CN"/>
        </w:rPr>
        <w:t>等</w:t>
      </w:r>
      <w:r>
        <w:rPr>
          <w:rFonts w:hint="eastAsia" w:ascii="仿宋_GB2312" w:hAnsi="仿宋_GB2312" w:eastAsia="仿宋_GB2312" w:cs="仿宋_GB2312"/>
          <w:b w:val="0"/>
          <w:color w:val="auto"/>
          <w:spacing w:val="0"/>
          <w:w w:val="100"/>
          <w:sz w:val="32"/>
          <w:szCs w:val="32"/>
        </w:rPr>
        <w:t>有关规定执行等情况，揭示预算执行的各类违规和管理不规范的问题。</w:t>
      </w:r>
      <w:r>
        <w:rPr>
          <w:rFonts w:hint="eastAsia" w:ascii="仿宋_GB2312" w:hAnsi="仿宋_GB2312" w:eastAsia="仿宋_GB2312" w:cs="仿宋_GB2312"/>
          <w:b w:val="0"/>
          <w:color w:val="auto"/>
          <w:spacing w:val="0"/>
          <w:w w:val="100"/>
          <w:sz w:val="32"/>
          <w:szCs w:val="32"/>
          <w:lang w:val="en-US" w:eastAsia="zh-CN"/>
        </w:rPr>
        <w:t>促进</w:t>
      </w:r>
      <w:r>
        <w:rPr>
          <w:rFonts w:hint="eastAsia" w:ascii="仿宋_GB2312" w:hAnsi="仿宋_GB2312" w:eastAsia="仿宋_GB2312" w:cs="仿宋_GB2312"/>
          <w:b w:val="0"/>
          <w:color w:val="auto"/>
          <w:spacing w:val="0"/>
          <w:w w:val="100"/>
          <w:sz w:val="32"/>
          <w:szCs w:val="32"/>
        </w:rPr>
        <w:t>夯实财务基础工作，提高资金使用效率，推动预算管理提质增效。</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楷体_GB2312" w:hAnsi="楷体_GB2312" w:eastAsia="楷体_GB2312" w:cs="楷体_GB2312"/>
          <w:b w:val="0"/>
          <w:bCs w:val="0"/>
          <w:spacing w:val="0"/>
          <w:w w:val="100"/>
          <w:sz w:val="32"/>
          <w:szCs w:val="32"/>
          <w:lang w:eastAsia="zh-CN"/>
        </w:rPr>
        <w:t>（</w:t>
      </w:r>
      <w:r>
        <w:rPr>
          <w:rFonts w:hint="eastAsia" w:ascii="楷体_GB2312" w:hAnsi="楷体_GB2312" w:eastAsia="楷体_GB2312" w:cs="楷体_GB2312"/>
          <w:b w:val="0"/>
          <w:bCs w:val="0"/>
          <w:spacing w:val="0"/>
          <w:w w:val="100"/>
          <w:sz w:val="32"/>
          <w:szCs w:val="32"/>
          <w:lang w:val="en-US" w:eastAsia="zh-CN"/>
        </w:rPr>
        <w:t>三）</w:t>
      </w:r>
      <w:r>
        <w:rPr>
          <w:rFonts w:hint="eastAsia" w:ascii="楷体_GB2312" w:hAnsi="楷体_GB2312" w:eastAsia="楷体_GB2312" w:cs="楷体_GB2312"/>
          <w:b w:val="0"/>
          <w:bCs w:val="0"/>
          <w:spacing w:val="0"/>
          <w:w w:val="100"/>
          <w:sz w:val="32"/>
          <w:szCs w:val="32"/>
        </w:rPr>
        <w:t>开展基建修缮项目的审计</w:t>
      </w:r>
      <w:r>
        <w:rPr>
          <w:rFonts w:hint="eastAsia" w:ascii="楷体_GB2312" w:hAnsi="楷体_GB2312" w:eastAsia="楷体_GB2312" w:cs="楷体_GB2312"/>
          <w:b w:val="0"/>
          <w:bCs w:val="0"/>
          <w:spacing w:val="0"/>
          <w:w w:val="100"/>
          <w:sz w:val="32"/>
          <w:szCs w:val="32"/>
          <w:lang w:eastAsia="zh-CN"/>
        </w:rPr>
        <w:t>。</w:t>
      </w:r>
      <w:r>
        <w:rPr>
          <w:rFonts w:hint="eastAsia" w:ascii="仿宋_GB2312" w:hAnsi="仿宋_GB2312" w:eastAsia="仿宋_GB2312" w:cs="仿宋_GB2312"/>
          <w:spacing w:val="0"/>
          <w:w w:val="100"/>
          <w:sz w:val="32"/>
          <w:szCs w:val="32"/>
        </w:rPr>
        <w:t>根据《北京市教育系统建设工程审计办法</w:t>
      </w:r>
      <w:r>
        <w:rPr>
          <w:rFonts w:hint="eastAsia" w:ascii="仿宋_GB2312" w:hAnsi="仿宋_GB2312" w:eastAsia="仿宋_GB2312" w:cs="仿宋_GB2312"/>
          <w:color w:val="auto"/>
          <w:spacing w:val="0"/>
          <w:w w:val="100"/>
          <w:sz w:val="32"/>
          <w:szCs w:val="32"/>
        </w:rPr>
        <w:t>》</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京教审</w:t>
      </w:r>
      <w:r>
        <w:rPr>
          <w:rFonts w:hint="default" w:ascii="Times New Roman" w:hAnsi="Times New Roman" w:eastAsia="仿宋_GB2312" w:cs="Times New Roman"/>
          <w:color w:val="auto"/>
          <w:spacing w:val="0"/>
          <w:w w:val="100"/>
          <w:sz w:val="32"/>
          <w:szCs w:val="32"/>
        </w:rPr>
        <w:t>〔2020〕3</w:t>
      </w:r>
      <w:r>
        <w:rPr>
          <w:rFonts w:hint="eastAsia" w:ascii="仿宋_GB2312" w:hAnsi="仿宋_GB2312" w:eastAsia="仿宋_GB2312" w:cs="仿宋_GB2312"/>
          <w:color w:val="auto"/>
          <w:spacing w:val="0"/>
          <w:w w:val="100"/>
          <w:sz w:val="32"/>
          <w:szCs w:val="32"/>
        </w:rPr>
        <w:t>号</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spacing w:val="0"/>
          <w:w w:val="100"/>
          <w:sz w:val="32"/>
          <w:szCs w:val="32"/>
        </w:rPr>
        <w:t>加强对学</w:t>
      </w:r>
      <w:r>
        <w:rPr>
          <w:rFonts w:hint="eastAsia" w:ascii="仿宋_GB2312" w:hAnsi="仿宋_GB2312" w:eastAsia="仿宋_GB2312" w:cs="仿宋_GB2312"/>
          <w:color w:val="auto"/>
          <w:spacing w:val="0"/>
          <w:w w:val="100"/>
          <w:sz w:val="32"/>
          <w:szCs w:val="32"/>
        </w:rPr>
        <w:t>院修缮工程的内部审计监督工作</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val="en-US" w:eastAsia="zh-CN"/>
        </w:rPr>
        <w:t>重点对</w:t>
      </w:r>
      <w:r>
        <w:rPr>
          <w:rFonts w:hint="eastAsia" w:ascii="仿宋_GB2312" w:hAnsi="仿宋_GB2312" w:eastAsia="仿宋_GB2312" w:cs="仿宋_GB2312"/>
          <w:snapToGrid w:val="0"/>
          <w:color w:val="auto"/>
          <w:spacing w:val="0"/>
          <w:w w:val="100"/>
          <w:kern w:val="0"/>
          <w:sz w:val="32"/>
          <w:szCs w:val="32"/>
          <w:lang w:val="en-US" w:eastAsia="zh-CN" w:bidi="ar"/>
        </w:rPr>
        <w:t>北京教育学院中轴路校区教学楼外墙改造项目</w:t>
      </w:r>
      <w:r>
        <w:rPr>
          <w:rFonts w:hint="eastAsia" w:ascii="仿宋_GB2312" w:hAnsi="仿宋_GB2312" w:eastAsia="仿宋_GB2312" w:cs="仿宋_GB2312"/>
          <w:color w:val="auto"/>
          <w:spacing w:val="0"/>
          <w:w w:val="100"/>
          <w:sz w:val="32"/>
          <w:szCs w:val="32"/>
          <w:lang w:val="en-US" w:eastAsia="zh-CN"/>
        </w:rPr>
        <w:t>进行审计，</w:t>
      </w:r>
      <w:r>
        <w:rPr>
          <w:rFonts w:hint="eastAsia" w:ascii="仿宋_GB2312" w:hAnsi="仿宋_GB2312" w:eastAsia="仿宋_GB2312" w:cs="仿宋_GB2312"/>
          <w:color w:val="auto"/>
          <w:spacing w:val="0"/>
          <w:w w:val="100"/>
          <w:sz w:val="32"/>
          <w:szCs w:val="32"/>
        </w:rPr>
        <w:t>以合理控制工程造价、落实管理责任为重点，</w:t>
      </w:r>
      <w:r>
        <w:rPr>
          <w:rFonts w:hint="eastAsia" w:ascii="仿宋_GB2312" w:hAnsi="仿宋_GB2312" w:eastAsia="仿宋_GB2312" w:cs="仿宋_GB2312"/>
          <w:color w:val="auto"/>
          <w:spacing w:val="0"/>
          <w:w w:val="100"/>
          <w:sz w:val="32"/>
          <w:szCs w:val="32"/>
          <w:lang w:val="en-US" w:eastAsia="zh-CN"/>
        </w:rPr>
        <w:t>针对施工项目的进度，</w:t>
      </w:r>
      <w:r>
        <w:rPr>
          <w:rFonts w:hint="eastAsia" w:ascii="仿宋_GB2312" w:hAnsi="仿宋_GB2312" w:eastAsia="仿宋_GB2312" w:cs="仿宋_GB2312"/>
          <w:color w:val="auto"/>
          <w:spacing w:val="0"/>
          <w:w w:val="100"/>
          <w:sz w:val="32"/>
          <w:szCs w:val="32"/>
        </w:rPr>
        <w:t>采取</w:t>
      </w:r>
      <w:r>
        <w:rPr>
          <w:rFonts w:hint="eastAsia" w:ascii="仿宋_GB2312" w:hAnsi="仿宋_GB2312" w:eastAsia="仿宋_GB2312" w:cs="仿宋_GB2312"/>
          <w:color w:val="auto"/>
          <w:spacing w:val="0"/>
          <w:w w:val="100"/>
          <w:sz w:val="32"/>
          <w:szCs w:val="32"/>
          <w:lang w:val="en-US" w:eastAsia="zh-CN"/>
        </w:rPr>
        <w:t>跟踪审计</w:t>
      </w:r>
      <w:r>
        <w:rPr>
          <w:rFonts w:hint="eastAsia" w:ascii="仿宋_GB2312" w:hAnsi="仿宋_GB2312" w:eastAsia="仿宋_GB2312" w:cs="仿宋_GB2312"/>
          <w:color w:val="auto"/>
          <w:spacing w:val="0"/>
          <w:w w:val="100"/>
          <w:sz w:val="32"/>
          <w:szCs w:val="32"/>
        </w:rPr>
        <w:t>等方式做好基建修缮项目审计。对招投标、合同签订、工程造价管理、施工管理、财务管理中的控制缺陷，及时提出审计建议。</w:t>
      </w:r>
      <w:r>
        <w:rPr>
          <w:rFonts w:hint="eastAsia" w:ascii="仿宋_GB2312" w:hAnsi="仿宋_GB2312" w:eastAsia="仿宋_GB2312" w:cs="仿宋_GB2312"/>
          <w:spacing w:val="0"/>
          <w:w w:val="100"/>
          <w:sz w:val="32"/>
          <w:szCs w:val="32"/>
        </w:rPr>
        <w:t>促进完善工程管理内部控制，落实管理责任，</w:t>
      </w:r>
      <w:r>
        <w:rPr>
          <w:rFonts w:hint="eastAsia" w:ascii="仿宋_GB2312" w:hAnsi="仿宋_GB2312" w:eastAsia="仿宋_GB2312" w:cs="仿宋_GB2312"/>
          <w:spacing w:val="0"/>
          <w:w w:val="100"/>
          <w:sz w:val="32"/>
          <w:szCs w:val="32"/>
          <w:lang w:val="en-US" w:eastAsia="zh-CN"/>
        </w:rPr>
        <w:t>节约资金使用。</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楷体_GB2312" w:hAnsi="楷体_GB2312" w:eastAsia="楷体_GB2312" w:cs="楷体_GB2312"/>
          <w:b w:val="0"/>
          <w:bCs w:val="0"/>
          <w:spacing w:val="0"/>
          <w:w w:val="100"/>
          <w:sz w:val="32"/>
          <w:szCs w:val="32"/>
          <w:lang w:eastAsia="zh-CN"/>
        </w:rPr>
        <w:t>（四）</w:t>
      </w:r>
      <w:r>
        <w:rPr>
          <w:rFonts w:hint="eastAsia" w:ascii="楷体_GB2312" w:hAnsi="楷体_GB2312" w:eastAsia="楷体_GB2312" w:cs="楷体_GB2312"/>
          <w:b w:val="0"/>
          <w:bCs w:val="0"/>
          <w:spacing w:val="0"/>
          <w:w w:val="100"/>
          <w:sz w:val="32"/>
          <w:szCs w:val="32"/>
        </w:rPr>
        <w:t>开展领导干部经济责任审计</w:t>
      </w:r>
      <w:r>
        <w:rPr>
          <w:rFonts w:hint="eastAsia" w:ascii="楷体_GB2312" w:hAnsi="楷体_GB2312" w:eastAsia="楷体_GB2312" w:cs="楷体_GB2312"/>
          <w:b w:val="0"/>
          <w:bCs w:val="0"/>
          <w:spacing w:val="0"/>
          <w:w w:val="100"/>
          <w:sz w:val="32"/>
          <w:szCs w:val="32"/>
          <w:lang w:eastAsia="zh-CN"/>
        </w:rPr>
        <w:t>。</w:t>
      </w:r>
      <w:r>
        <w:rPr>
          <w:rFonts w:hint="eastAsia" w:ascii="仿宋_GB2312" w:hAnsi="仿宋_GB2312" w:eastAsia="仿宋_GB2312" w:cs="仿宋_GB2312"/>
          <w:spacing w:val="0"/>
          <w:w w:val="100"/>
          <w:sz w:val="32"/>
          <w:szCs w:val="32"/>
        </w:rPr>
        <w:t>根据《北京教育学院领导干部经济责任审计</w:t>
      </w:r>
      <w:r>
        <w:rPr>
          <w:rFonts w:hint="eastAsia" w:ascii="仿宋_GB2312" w:hAnsi="仿宋_GB2312" w:eastAsia="仿宋_GB2312" w:cs="仿宋_GB2312"/>
          <w:spacing w:val="0"/>
          <w:w w:val="100"/>
          <w:sz w:val="32"/>
          <w:szCs w:val="32"/>
          <w:lang w:val="en-US" w:eastAsia="zh-CN"/>
        </w:rPr>
        <w:t>实施</w:t>
      </w:r>
      <w:r>
        <w:rPr>
          <w:rFonts w:hint="eastAsia" w:ascii="仿宋_GB2312" w:hAnsi="仿宋_GB2312" w:eastAsia="仿宋_GB2312" w:cs="仿宋_GB2312"/>
          <w:spacing w:val="0"/>
          <w:w w:val="100"/>
          <w:sz w:val="32"/>
          <w:szCs w:val="32"/>
        </w:rPr>
        <w:t>办法（</w:t>
      </w:r>
      <w:r>
        <w:rPr>
          <w:rFonts w:hint="eastAsia" w:ascii="仿宋_GB2312" w:hAnsi="仿宋_GB2312" w:eastAsia="仿宋_GB2312" w:cs="仿宋_GB2312"/>
          <w:spacing w:val="0"/>
          <w:w w:val="100"/>
          <w:sz w:val="32"/>
          <w:szCs w:val="32"/>
          <w:lang w:val="en-US" w:eastAsia="zh-CN"/>
        </w:rPr>
        <w:t>修订）</w:t>
      </w:r>
      <w:r>
        <w:rPr>
          <w:rFonts w:hint="eastAsia" w:ascii="仿宋_GB2312" w:hAnsi="仿宋_GB2312" w:eastAsia="仿宋_GB2312" w:cs="仿宋_GB2312"/>
          <w:spacing w:val="0"/>
          <w:w w:val="100"/>
          <w:sz w:val="32"/>
          <w:szCs w:val="32"/>
        </w:rPr>
        <w:t>》（京教院发</w:t>
      </w:r>
      <w:r>
        <w:rPr>
          <w:rFonts w:hint="default" w:ascii="Times New Roman" w:hAnsi="Times New Roman" w:eastAsia="仿宋_GB2312" w:cs="Times New Roman"/>
          <w:spacing w:val="0"/>
          <w:w w:val="100"/>
          <w:sz w:val="32"/>
          <w:szCs w:val="32"/>
        </w:rPr>
        <w:t>〔20</w:t>
      </w:r>
      <w:r>
        <w:rPr>
          <w:rFonts w:hint="default" w:ascii="Times New Roman" w:hAnsi="Times New Roman" w:eastAsia="仿宋_GB2312" w:cs="Times New Roman"/>
          <w:spacing w:val="0"/>
          <w:w w:val="100"/>
          <w:sz w:val="32"/>
          <w:szCs w:val="32"/>
          <w:lang w:val="en-US" w:eastAsia="zh-CN"/>
        </w:rPr>
        <w:t>23</w:t>
      </w: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12</w:t>
      </w:r>
      <w:r>
        <w:rPr>
          <w:rFonts w:hint="eastAsia" w:ascii="仿宋_GB2312" w:hAnsi="仿宋_GB2312" w:eastAsia="仿宋_GB2312" w:cs="仿宋_GB2312"/>
          <w:spacing w:val="0"/>
          <w:w w:val="100"/>
          <w:sz w:val="32"/>
          <w:szCs w:val="32"/>
        </w:rPr>
        <w:t>号）</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按照学院党委安排，</w:t>
      </w:r>
      <w:r>
        <w:rPr>
          <w:rFonts w:hint="eastAsia" w:ascii="仿宋_GB2312" w:hAnsi="仿宋_GB2312" w:eastAsia="仿宋_GB2312" w:cs="仿宋_GB2312"/>
          <w:spacing w:val="0"/>
          <w:w w:val="100"/>
          <w:sz w:val="32"/>
          <w:szCs w:val="32"/>
          <w:lang w:val="en-US" w:eastAsia="zh-CN"/>
        </w:rPr>
        <w:t>开展</w:t>
      </w:r>
      <w:r>
        <w:rPr>
          <w:rFonts w:hint="eastAsia" w:ascii="仿宋_GB2312" w:hAnsi="仿宋_GB2312" w:eastAsia="仿宋_GB2312" w:cs="仿宋_GB2312"/>
          <w:spacing w:val="0"/>
          <w:w w:val="100"/>
          <w:sz w:val="32"/>
          <w:szCs w:val="32"/>
        </w:rPr>
        <w:t>对</w:t>
      </w:r>
      <w:r>
        <w:rPr>
          <w:rFonts w:hint="eastAsia" w:ascii="仿宋_GB2312" w:hAnsi="仿宋_GB2312" w:eastAsia="仿宋_GB2312" w:cs="仿宋_GB2312"/>
          <w:color w:val="000000"/>
          <w:spacing w:val="0"/>
          <w:w w:val="100"/>
          <w:sz w:val="32"/>
          <w:szCs w:val="32"/>
          <w:lang w:val="en-US" w:eastAsia="zh-CN"/>
        </w:rPr>
        <w:t>下属单位</w:t>
      </w:r>
      <w:r>
        <w:rPr>
          <w:rFonts w:hint="eastAsia" w:ascii="仿宋_GB2312" w:hAnsi="仿宋_GB2312" w:eastAsia="仿宋_GB2312" w:cs="仿宋_GB2312"/>
          <w:color w:val="000000"/>
          <w:spacing w:val="0"/>
          <w:w w:val="100"/>
          <w:sz w:val="32"/>
          <w:szCs w:val="32"/>
          <w:lang w:eastAsia="zh-CN"/>
        </w:rPr>
        <w:t>法定代表人</w:t>
      </w:r>
      <w:r>
        <w:rPr>
          <w:rFonts w:hint="eastAsia" w:ascii="仿宋_GB2312" w:hAnsi="仿宋_GB2312" w:eastAsia="仿宋_GB2312" w:cs="仿宋_GB2312"/>
          <w:spacing w:val="0"/>
          <w:w w:val="100"/>
          <w:sz w:val="32"/>
          <w:szCs w:val="32"/>
          <w:lang w:val="en-US" w:eastAsia="zh-CN"/>
        </w:rPr>
        <w:t>和合作培训部主任的经济责任审计工作，</w:t>
      </w:r>
      <w:r>
        <w:rPr>
          <w:rFonts w:hint="eastAsia" w:ascii="仿宋_GB2312" w:hAnsi="仿宋_GB2312" w:eastAsia="仿宋_GB2312" w:cs="仿宋_GB2312"/>
          <w:spacing w:val="0"/>
          <w:w w:val="100"/>
          <w:sz w:val="32"/>
          <w:szCs w:val="32"/>
          <w:highlight w:val="none"/>
          <w:lang w:val="en-US" w:eastAsia="zh-CN"/>
        </w:rPr>
        <w:t>重点关注</w:t>
      </w:r>
      <w:r>
        <w:rPr>
          <w:rFonts w:hint="eastAsia" w:ascii="仿宋_GB2312" w:hAnsi="仿宋_GB2312" w:eastAsia="仿宋_GB2312" w:cs="仿宋_GB2312"/>
          <w:spacing w:val="0"/>
          <w:w w:val="100"/>
          <w:sz w:val="32"/>
          <w:szCs w:val="32"/>
          <w:highlight w:val="none"/>
        </w:rPr>
        <w:t>资金使用、国有资产管理与分配</w:t>
      </w:r>
      <w:r>
        <w:rPr>
          <w:rFonts w:hint="eastAsia" w:ascii="仿宋_GB2312" w:hAnsi="仿宋_GB2312" w:eastAsia="仿宋_GB2312" w:cs="仿宋_GB2312"/>
          <w:spacing w:val="0"/>
          <w:w w:val="100"/>
          <w:sz w:val="32"/>
          <w:szCs w:val="32"/>
          <w:highlight w:val="none"/>
          <w:lang w:eastAsia="zh-CN"/>
        </w:rPr>
        <w:t>、</w:t>
      </w:r>
      <w:r>
        <w:rPr>
          <w:rFonts w:hint="eastAsia" w:ascii="仿宋_GB2312" w:hAnsi="仿宋_GB2312" w:eastAsia="仿宋_GB2312" w:cs="仿宋_GB2312"/>
          <w:spacing w:val="0"/>
          <w:w w:val="100"/>
          <w:sz w:val="32"/>
          <w:szCs w:val="32"/>
          <w:highlight w:val="none"/>
        </w:rPr>
        <w:t>经济事项决策及执行效果、财务管理和经济风险防范等</w:t>
      </w:r>
      <w:r>
        <w:rPr>
          <w:rFonts w:hint="eastAsia" w:ascii="仿宋_GB2312" w:hAnsi="仿宋_GB2312" w:eastAsia="仿宋_GB2312" w:cs="仿宋_GB2312"/>
          <w:spacing w:val="0"/>
          <w:w w:val="100"/>
          <w:sz w:val="32"/>
          <w:szCs w:val="32"/>
          <w:highlight w:val="none"/>
          <w:lang w:val="en-US" w:eastAsia="zh-CN"/>
        </w:rPr>
        <w:t>环节</w:t>
      </w:r>
      <w:r>
        <w:rPr>
          <w:rFonts w:hint="eastAsia" w:ascii="仿宋_GB2312" w:hAnsi="仿宋_GB2312" w:eastAsia="仿宋_GB2312" w:cs="仿宋_GB2312"/>
          <w:spacing w:val="0"/>
          <w:w w:val="100"/>
          <w:sz w:val="32"/>
          <w:szCs w:val="32"/>
          <w:highlight w:val="none"/>
        </w:rPr>
        <w:t>，聚焦权力运行和责任落实，依法依规客观进行评价，</w:t>
      </w:r>
      <w:r>
        <w:rPr>
          <w:rFonts w:hint="eastAsia" w:ascii="仿宋_GB2312" w:hAnsi="仿宋_GB2312" w:eastAsia="仿宋_GB2312" w:cs="仿宋_GB2312"/>
          <w:i w:val="0"/>
          <w:iCs w:val="0"/>
          <w:caps w:val="0"/>
          <w:color w:val="000000"/>
          <w:spacing w:val="0"/>
          <w:w w:val="100"/>
          <w:sz w:val="32"/>
          <w:szCs w:val="32"/>
          <w:highlight w:val="none"/>
          <w:shd w:val="clear" w:color="auto" w:fill="FFFFFF"/>
        </w:rPr>
        <w:t>形成对权力和责任进行监督的长效机制，</w:t>
      </w:r>
      <w:r>
        <w:rPr>
          <w:rFonts w:hint="eastAsia" w:ascii="仿宋_GB2312" w:hAnsi="仿宋_GB2312" w:eastAsia="仿宋_GB2312" w:cs="仿宋_GB2312"/>
          <w:spacing w:val="0"/>
          <w:w w:val="100"/>
          <w:sz w:val="32"/>
          <w:szCs w:val="32"/>
          <w:highlight w:val="none"/>
        </w:rPr>
        <w:t>促进干部履职尽责、廉洁用权</w:t>
      </w:r>
      <w:r>
        <w:rPr>
          <w:rFonts w:hint="eastAsia" w:ascii="仿宋_GB2312" w:hAnsi="仿宋_GB2312" w:eastAsia="仿宋_GB2312" w:cs="仿宋_GB2312"/>
          <w:spacing w:val="0"/>
          <w:w w:val="100"/>
          <w:sz w:val="32"/>
          <w:szCs w:val="32"/>
        </w:rPr>
        <w:t>、干净作为。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楷体_GB2312" w:hAnsi="楷体_GB2312" w:eastAsia="楷体_GB2312" w:cs="楷体_GB2312"/>
          <w:b w:val="0"/>
          <w:bCs w:val="0"/>
          <w:spacing w:val="0"/>
          <w:w w:val="100"/>
          <w:sz w:val="32"/>
          <w:szCs w:val="32"/>
          <w:lang w:val="en-US" w:eastAsia="zh-CN"/>
        </w:rPr>
        <w:t>（五）</w:t>
      </w:r>
      <w:r>
        <w:rPr>
          <w:rFonts w:hint="eastAsia" w:ascii="楷体_GB2312" w:hAnsi="楷体_GB2312" w:eastAsia="楷体_GB2312" w:cs="楷体_GB2312"/>
          <w:b w:val="0"/>
          <w:bCs w:val="0"/>
          <w:spacing w:val="0"/>
          <w:w w:val="100"/>
          <w:sz w:val="32"/>
          <w:szCs w:val="32"/>
        </w:rPr>
        <w:t>开展内部控制</w:t>
      </w:r>
      <w:r>
        <w:rPr>
          <w:rFonts w:hint="eastAsia" w:ascii="楷体_GB2312" w:hAnsi="楷体_GB2312" w:eastAsia="楷体_GB2312" w:cs="楷体_GB2312"/>
          <w:b w:val="0"/>
          <w:bCs w:val="0"/>
          <w:spacing w:val="0"/>
          <w:w w:val="100"/>
          <w:sz w:val="32"/>
          <w:szCs w:val="32"/>
          <w:lang w:val="en-US" w:eastAsia="zh-CN"/>
        </w:rPr>
        <w:t>审计评价工作</w:t>
      </w:r>
      <w:r>
        <w:rPr>
          <w:rFonts w:hint="eastAsia" w:ascii="楷体_GB2312" w:hAnsi="楷体_GB2312" w:eastAsia="楷体_GB2312" w:cs="楷体_GB2312"/>
          <w:b w:val="0"/>
          <w:bCs w:val="0"/>
          <w:spacing w:val="0"/>
          <w:w w:val="100"/>
          <w:sz w:val="32"/>
          <w:szCs w:val="32"/>
        </w:rPr>
        <w:t>。</w:t>
      </w:r>
      <w:r>
        <w:rPr>
          <w:rFonts w:hint="eastAsia" w:ascii="仿宋_GB2312" w:hAnsi="仿宋_GB2312" w:eastAsia="仿宋_GB2312" w:cs="仿宋_GB2312"/>
          <w:spacing w:val="0"/>
          <w:w w:val="100"/>
          <w:sz w:val="32"/>
          <w:szCs w:val="32"/>
        </w:rPr>
        <w:t>围绕</w:t>
      </w:r>
      <w:r>
        <w:rPr>
          <w:rFonts w:hint="eastAsia" w:ascii="仿宋_GB2312" w:hAnsi="仿宋_GB2312" w:eastAsia="仿宋_GB2312" w:cs="仿宋_GB2312"/>
          <w:spacing w:val="0"/>
          <w:w w:val="100"/>
          <w:sz w:val="32"/>
          <w:szCs w:val="32"/>
          <w:lang w:val="en-US" w:eastAsia="zh-CN"/>
        </w:rPr>
        <w:t>学院</w:t>
      </w:r>
      <w:r>
        <w:rPr>
          <w:rFonts w:hint="eastAsia" w:ascii="仿宋_GB2312" w:hAnsi="仿宋_GB2312" w:eastAsia="仿宋_GB2312" w:cs="仿宋_GB2312"/>
          <w:spacing w:val="0"/>
          <w:w w:val="100"/>
          <w:sz w:val="32"/>
          <w:szCs w:val="32"/>
        </w:rPr>
        <w:t>内部控制和风险管理情况</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开展学院内控体系审计评价工作。重点对内控制度健全性和完整性，内控体系执行的有效性等方面进行评价，推动学院不断完善内控体系，提升防范和化解重大风险的能力，健全学院“免疫系统”。</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三、加强审计整改，强化审计结果运用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w w:val="100"/>
          <w:sz w:val="32"/>
          <w:szCs w:val="32"/>
          <w:shd w:val="clear" w:color="auto" w:fill="FFFFFF"/>
        </w:rPr>
      </w:pPr>
      <w:r>
        <w:rPr>
          <w:rFonts w:hint="eastAsia" w:ascii="楷体_GB2312" w:hAnsi="楷体_GB2312" w:eastAsia="楷体_GB2312" w:cs="楷体_GB2312"/>
          <w:b w:val="0"/>
          <w:bCs w:val="0"/>
          <w:color w:val="auto"/>
          <w:spacing w:val="0"/>
          <w:w w:val="100"/>
          <w:sz w:val="32"/>
          <w:szCs w:val="32"/>
          <w:lang w:eastAsia="zh-CN"/>
        </w:rPr>
        <w:t>（</w:t>
      </w:r>
      <w:r>
        <w:rPr>
          <w:rFonts w:hint="eastAsia" w:ascii="楷体_GB2312" w:hAnsi="楷体_GB2312" w:eastAsia="楷体_GB2312" w:cs="楷体_GB2312"/>
          <w:b w:val="0"/>
          <w:bCs w:val="0"/>
          <w:color w:val="auto"/>
          <w:spacing w:val="0"/>
          <w:w w:val="100"/>
          <w:sz w:val="32"/>
          <w:szCs w:val="32"/>
        </w:rPr>
        <w:t>一</w:t>
      </w:r>
      <w:r>
        <w:rPr>
          <w:rFonts w:hint="eastAsia" w:ascii="楷体_GB2312" w:hAnsi="楷体_GB2312" w:eastAsia="楷体_GB2312" w:cs="楷体_GB2312"/>
          <w:b w:val="0"/>
          <w:bCs w:val="0"/>
          <w:color w:val="auto"/>
          <w:spacing w:val="0"/>
          <w:w w:val="100"/>
          <w:sz w:val="32"/>
          <w:szCs w:val="32"/>
          <w:lang w:eastAsia="zh-CN"/>
        </w:rPr>
        <w:t>）</w:t>
      </w:r>
      <w:r>
        <w:rPr>
          <w:rFonts w:hint="eastAsia" w:ascii="楷体_GB2312" w:hAnsi="楷体_GB2312" w:eastAsia="楷体_GB2312" w:cs="楷体_GB2312"/>
          <w:b w:val="0"/>
          <w:bCs w:val="0"/>
          <w:color w:val="auto"/>
          <w:spacing w:val="0"/>
          <w:w w:val="100"/>
          <w:sz w:val="32"/>
          <w:szCs w:val="32"/>
        </w:rPr>
        <w:t>压实整改责任，推进审计整改</w:t>
      </w:r>
      <w:r>
        <w:rPr>
          <w:rFonts w:hint="eastAsia" w:ascii="楷体_GB2312" w:hAnsi="楷体_GB2312" w:eastAsia="楷体_GB2312" w:cs="楷体_GB2312"/>
          <w:b w:val="0"/>
          <w:bCs w:val="0"/>
          <w:color w:val="auto"/>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按照</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北京市教育系统审计整改工作实施办法</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北京教育学院审计整改工作实施细则》要求，</w:t>
      </w:r>
      <w:r>
        <w:rPr>
          <w:rFonts w:hint="eastAsia" w:ascii="仿宋_GB2312" w:hAnsi="仿宋_GB2312" w:eastAsia="仿宋_GB2312" w:cs="仿宋_GB2312"/>
          <w:color w:val="auto"/>
          <w:spacing w:val="0"/>
          <w:w w:val="100"/>
          <w:sz w:val="32"/>
          <w:szCs w:val="32"/>
        </w:rPr>
        <w:t>压紧压实整改主体责任、监督管理责任和跟踪督促责任，严格落实审计整改相关制度，</w:t>
      </w:r>
      <w:r>
        <w:rPr>
          <w:rFonts w:hint="eastAsia" w:ascii="仿宋_GB2312" w:hAnsi="仿宋_GB2312" w:eastAsia="仿宋_GB2312" w:cs="仿宋_GB2312"/>
          <w:i w:val="0"/>
          <w:iCs w:val="0"/>
          <w:caps w:val="0"/>
          <w:color w:val="auto"/>
          <w:spacing w:val="0"/>
          <w:w w:val="100"/>
          <w:sz w:val="32"/>
          <w:szCs w:val="32"/>
          <w:shd w:val="clear" w:color="auto" w:fill="FFFFFF"/>
        </w:rPr>
        <w:t>建立健全审计查出问题整改长效机制，</w:t>
      </w:r>
      <w:r>
        <w:rPr>
          <w:rFonts w:hint="eastAsia" w:ascii="仿宋_GB2312" w:hAnsi="仿宋_GB2312" w:eastAsia="仿宋_GB2312" w:cs="仿宋_GB2312"/>
          <w:color w:val="auto"/>
          <w:spacing w:val="0"/>
          <w:w w:val="100"/>
          <w:sz w:val="32"/>
          <w:szCs w:val="32"/>
        </w:rPr>
        <w:t>建立整改清单，</w:t>
      </w:r>
      <w:r>
        <w:rPr>
          <w:rFonts w:hint="eastAsia" w:ascii="仿宋_GB2312" w:hAnsi="仿宋_GB2312" w:eastAsia="仿宋_GB2312" w:cs="仿宋_GB2312"/>
          <w:i w:val="0"/>
          <w:iCs w:val="0"/>
          <w:caps w:val="0"/>
          <w:color w:val="auto"/>
          <w:spacing w:val="0"/>
          <w:w w:val="100"/>
          <w:sz w:val="32"/>
          <w:szCs w:val="32"/>
          <w:shd w:val="clear" w:color="auto" w:fill="FFFFFF"/>
        </w:rPr>
        <w:t>严格把住销号关口。</w:t>
      </w:r>
      <w:r>
        <w:rPr>
          <w:rFonts w:hint="eastAsia" w:ascii="仿宋_GB2312" w:hAnsi="仿宋_GB2312" w:eastAsia="仿宋_GB2312" w:cs="仿宋_GB2312"/>
          <w:color w:val="auto"/>
          <w:spacing w:val="0"/>
          <w:w w:val="100"/>
          <w:sz w:val="32"/>
          <w:szCs w:val="32"/>
          <w:lang w:val="en-US" w:eastAsia="zh-CN"/>
        </w:rPr>
        <w:t>杜绝屡审屡犯和责任落实不到位，</w:t>
      </w:r>
      <w:r>
        <w:rPr>
          <w:rFonts w:hint="eastAsia" w:ascii="仿宋_GB2312" w:hAnsi="仿宋_GB2312" w:eastAsia="仿宋_GB2312" w:cs="仿宋_GB2312"/>
          <w:color w:val="auto"/>
          <w:spacing w:val="0"/>
          <w:w w:val="100"/>
          <w:sz w:val="32"/>
          <w:szCs w:val="32"/>
        </w:rPr>
        <w:t>推动从源头解决审计发现问题</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shd w:val="clear" w:color="auto" w:fill="FFFFFF"/>
        </w:rPr>
        <w:t>督促推动责任落到位、问题改到位、工作抓到位，切实做好审计整改“下半篇文章”。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楷体_GB2312" w:hAnsi="楷体_GB2312" w:eastAsia="楷体_GB2312" w:cs="楷体_GB2312"/>
          <w:b w:val="0"/>
          <w:bCs w:val="0"/>
          <w:spacing w:val="0"/>
          <w:w w:val="100"/>
          <w:sz w:val="32"/>
          <w:szCs w:val="32"/>
          <w:lang w:eastAsia="zh-CN"/>
        </w:rPr>
        <w:t>（</w:t>
      </w:r>
      <w:r>
        <w:rPr>
          <w:rFonts w:hint="eastAsia" w:ascii="楷体_GB2312" w:hAnsi="楷体_GB2312" w:eastAsia="楷体_GB2312" w:cs="楷体_GB2312"/>
          <w:b w:val="0"/>
          <w:bCs w:val="0"/>
          <w:spacing w:val="0"/>
          <w:w w:val="100"/>
          <w:sz w:val="32"/>
          <w:szCs w:val="32"/>
        </w:rPr>
        <w:t>二</w:t>
      </w:r>
      <w:r>
        <w:rPr>
          <w:rFonts w:hint="eastAsia" w:ascii="楷体_GB2312" w:hAnsi="楷体_GB2312" w:eastAsia="楷体_GB2312" w:cs="楷体_GB2312"/>
          <w:b w:val="0"/>
          <w:bCs w:val="0"/>
          <w:spacing w:val="0"/>
          <w:w w:val="100"/>
          <w:sz w:val="32"/>
          <w:szCs w:val="32"/>
          <w:lang w:eastAsia="zh-CN"/>
        </w:rPr>
        <w:t>）</w:t>
      </w:r>
      <w:r>
        <w:rPr>
          <w:rFonts w:hint="eastAsia" w:ascii="楷体_GB2312" w:hAnsi="楷体_GB2312" w:eastAsia="楷体_GB2312" w:cs="楷体_GB2312"/>
          <w:b w:val="0"/>
          <w:bCs w:val="0"/>
          <w:spacing w:val="0"/>
          <w:w w:val="100"/>
          <w:sz w:val="32"/>
          <w:szCs w:val="32"/>
        </w:rPr>
        <w:t>强化审计结果运用，形成监督合力</w:t>
      </w:r>
      <w:r>
        <w:rPr>
          <w:rFonts w:hint="eastAsia" w:ascii="楷体_GB2312" w:hAnsi="楷体_GB2312" w:eastAsia="楷体_GB2312" w:cs="楷体_GB2312"/>
          <w:b w:val="0"/>
          <w:bCs w:val="0"/>
          <w:spacing w:val="0"/>
          <w:w w:val="100"/>
          <w:sz w:val="32"/>
          <w:szCs w:val="32"/>
          <w:lang w:eastAsia="zh-CN"/>
        </w:rPr>
        <w:t>。</w:t>
      </w:r>
      <w:r>
        <w:rPr>
          <w:rFonts w:hint="eastAsia" w:ascii="仿宋_GB2312" w:hAnsi="仿宋_GB2312" w:eastAsia="仿宋_GB2312" w:cs="仿宋_GB2312"/>
          <w:spacing w:val="0"/>
          <w:w w:val="100"/>
          <w:sz w:val="32"/>
          <w:szCs w:val="32"/>
        </w:rPr>
        <w:t>健全审计结果运用机制，推进内部审计与纪检监察、巡视巡察、组织、人事、财务等部门贯通协作，促进工作的联动和信息的互通，努力将审计结果运用到决策、管理、监督各个环节，推动形成协同联动的大监督格局，提升审计监督效能。</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四、加强内部建设，提升审计工作质量</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w w:val="100"/>
          <w:sz w:val="32"/>
          <w:szCs w:val="32"/>
          <w:shd w:val="clear" w:color="auto" w:fill="FFFFFF"/>
          <w:lang w:eastAsia="zh-CN"/>
        </w:rPr>
      </w:pPr>
      <w:r>
        <w:rPr>
          <w:rFonts w:hint="eastAsia" w:ascii="楷体_GB2312" w:hAnsi="楷体_GB2312" w:eastAsia="楷体_GB2312" w:cs="楷体_GB2312"/>
          <w:b w:val="0"/>
          <w:bCs w:val="0"/>
          <w:spacing w:val="0"/>
          <w:w w:val="100"/>
          <w:sz w:val="32"/>
          <w:szCs w:val="32"/>
          <w:lang w:eastAsia="zh-CN"/>
        </w:rPr>
        <w:t>（</w:t>
      </w:r>
      <w:r>
        <w:rPr>
          <w:rFonts w:hint="eastAsia" w:ascii="楷体_GB2312" w:hAnsi="楷体_GB2312" w:eastAsia="楷体_GB2312" w:cs="楷体_GB2312"/>
          <w:b w:val="0"/>
          <w:bCs w:val="0"/>
          <w:spacing w:val="0"/>
          <w:w w:val="100"/>
          <w:sz w:val="32"/>
          <w:szCs w:val="32"/>
          <w:lang w:val="en-US" w:eastAsia="zh-CN"/>
        </w:rPr>
        <w:t>一）</w:t>
      </w:r>
      <w:r>
        <w:rPr>
          <w:rFonts w:hint="eastAsia" w:ascii="楷体_GB2312" w:hAnsi="楷体_GB2312" w:eastAsia="楷体_GB2312" w:cs="楷体_GB2312"/>
          <w:b w:val="0"/>
          <w:bCs w:val="0"/>
          <w:spacing w:val="0"/>
          <w:w w:val="100"/>
          <w:sz w:val="32"/>
          <w:szCs w:val="32"/>
        </w:rPr>
        <w:t>加强内部审计质量管理</w:t>
      </w:r>
      <w:r>
        <w:rPr>
          <w:rFonts w:hint="eastAsia" w:ascii="楷体_GB2312" w:hAnsi="楷体_GB2312" w:eastAsia="楷体_GB2312" w:cs="楷体_GB2312"/>
          <w:b w:val="0"/>
          <w:bCs w:val="0"/>
          <w:spacing w:val="0"/>
          <w:w w:val="100"/>
          <w:sz w:val="32"/>
          <w:szCs w:val="32"/>
          <w:lang w:eastAsia="zh-CN"/>
        </w:rPr>
        <w:t>。</w:t>
      </w:r>
      <w:r>
        <w:rPr>
          <w:rFonts w:hint="eastAsia" w:ascii="方正仿宋_GB2312" w:hAnsi="方正仿宋_GB2312" w:eastAsia="方正仿宋_GB2312" w:cs="方正仿宋_GB2312"/>
          <w:b w:val="0"/>
          <w:bCs w:val="0"/>
          <w:spacing w:val="0"/>
          <w:w w:val="100"/>
          <w:sz w:val="32"/>
          <w:szCs w:val="32"/>
          <w:lang w:val="en-US" w:eastAsia="zh-CN"/>
        </w:rPr>
        <w:t>一是</w:t>
      </w:r>
      <w:r>
        <w:rPr>
          <w:rFonts w:hint="eastAsia" w:ascii="仿宋_GB2312" w:hAnsi="仿宋_GB2312" w:eastAsia="仿宋_GB2312" w:cs="仿宋_GB2312"/>
          <w:b w:val="0"/>
          <w:bCs w:val="0"/>
          <w:color w:val="auto"/>
          <w:spacing w:val="0"/>
          <w:w w:val="100"/>
          <w:sz w:val="32"/>
          <w:szCs w:val="32"/>
        </w:rPr>
        <w:t>加强审计全过程质量管控，严格分级复核，强化现场管理</w:t>
      </w:r>
      <w:r>
        <w:rPr>
          <w:rFonts w:hint="eastAsia" w:ascii="仿宋_GB2312" w:hAnsi="仿宋_GB2312" w:eastAsia="仿宋_GB2312" w:cs="仿宋_GB2312"/>
          <w:b w:val="0"/>
          <w:bCs w:val="0"/>
          <w:color w:val="auto"/>
          <w:spacing w:val="0"/>
          <w:w w:val="100"/>
          <w:sz w:val="32"/>
          <w:szCs w:val="32"/>
          <w:lang w:eastAsia="zh-CN"/>
        </w:rPr>
        <w:t>，</w:t>
      </w:r>
      <w:r>
        <w:rPr>
          <w:rFonts w:hint="eastAsia" w:ascii="仿宋_GB2312" w:hAnsi="仿宋_GB2312" w:eastAsia="仿宋_GB2312" w:cs="仿宋_GB2312"/>
          <w:b w:val="0"/>
          <w:bCs w:val="0"/>
          <w:color w:val="auto"/>
          <w:spacing w:val="0"/>
          <w:w w:val="100"/>
          <w:sz w:val="32"/>
          <w:szCs w:val="32"/>
        </w:rPr>
        <w:t>加强审计现场廉政风险控制和监督检查。</w:t>
      </w:r>
      <w:r>
        <w:rPr>
          <w:rFonts w:hint="eastAsia" w:ascii="仿宋_GB2312" w:hAnsi="仿宋_GB2312" w:eastAsia="仿宋_GB2312" w:cs="仿宋_GB2312"/>
          <w:b w:val="0"/>
          <w:bCs w:val="0"/>
          <w:i w:val="0"/>
          <w:iCs w:val="0"/>
          <w:caps w:val="0"/>
          <w:color w:val="auto"/>
          <w:spacing w:val="0"/>
          <w:w w:val="100"/>
          <w:sz w:val="32"/>
          <w:szCs w:val="32"/>
          <w:shd w:val="clear" w:color="auto" w:fill="FFFFFF"/>
        </w:rPr>
        <w:t>坚持问题导</w:t>
      </w:r>
      <w:r>
        <w:rPr>
          <w:rFonts w:hint="eastAsia" w:ascii="仿宋_GB2312" w:hAnsi="仿宋_GB2312" w:eastAsia="仿宋_GB2312" w:cs="仿宋_GB2312"/>
          <w:b w:val="0"/>
          <w:bCs w:val="0"/>
          <w:i w:val="0"/>
          <w:iCs w:val="0"/>
          <w:caps w:val="0"/>
          <w:color w:val="333333"/>
          <w:spacing w:val="0"/>
          <w:w w:val="100"/>
          <w:sz w:val="32"/>
          <w:szCs w:val="32"/>
          <w:shd w:val="clear" w:color="auto" w:fill="FFFFFF"/>
        </w:rPr>
        <w:t>向，</w:t>
      </w:r>
      <w:r>
        <w:rPr>
          <w:rFonts w:hint="eastAsia" w:ascii="仿宋_GB2312" w:hAnsi="仿宋_GB2312" w:eastAsia="仿宋_GB2312" w:cs="仿宋_GB2312"/>
          <w:b w:val="0"/>
          <w:bCs w:val="0"/>
          <w:i w:val="0"/>
          <w:iCs w:val="0"/>
          <w:caps w:val="0"/>
          <w:color w:val="auto"/>
          <w:spacing w:val="0"/>
          <w:w w:val="100"/>
          <w:sz w:val="32"/>
          <w:szCs w:val="32"/>
          <w:shd w:val="clear" w:color="auto" w:fill="FFFFFF"/>
        </w:rPr>
        <w:t>前移监督关口，着力从源头强化风险防控</w:t>
      </w:r>
      <w:r>
        <w:rPr>
          <w:rFonts w:hint="eastAsia" w:ascii="仿宋_GB2312" w:hAnsi="仿宋_GB2312" w:eastAsia="仿宋_GB2312" w:cs="仿宋_GB2312"/>
          <w:b w:val="0"/>
          <w:bCs w:val="0"/>
          <w:i w:val="0"/>
          <w:iCs w:val="0"/>
          <w:caps w:val="0"/>
          <w:color w:val="auto"/>
          <w:spacing w:val="0"/>
          <w:w w:val="10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w w:val="100"/>
          <w:sz w:val="32"/>
          <w:szCs w:val="32"/>
          <w:shd w:val="clear" w:color="auto" w:fill="FFFFFF"/>
          <w:lang w:val="en-US" w:eastAsia="zh-CN"/>
        </w:rPr>
        <w:t>二是</w:t>
      </w:r>
      <w:r>
        <w:rPr>
          <w:rFonts w:hint="eastAsia" w:ascii="仿宋_GB2312" w:hAnsi="仿宋_GB2312" w:eastAsia="仿宋_GB2312" w:cs="仿宋_GB2312"/>
          <w:b w:val="0"/>
          <w:bCs w:val="0"/>
          <w:i w:val="0"/>
          <w:iCs w:val="0"/>
          <w:caps w:val="0"/>
          <w:color w:val="auto"/>
          <w:spacing w:val="0"/>
          <w:w w:val="100"/>
          <w:sz w:val="32"/>
          <w:szCs w:val="32"/>
          <w:shd w:val="clear" w:color="auto" w:fill="FFFFFF"/>
        </w:rPr>
        <w:t>不断优化内部审计组织管理方式，合理配置内部审计资源</w:t>
      </w:r>
      <w:r>
        <w:rPr>
          <w:rFonts w:hint="eastAsia" w:ascii="仿宋_GB2312" w:hAnsi="仿宋_GB2312" w:eastAsia="仿宋_GB2312" w:cs="仿宋_GB2312"/>
          <w:b w:val="0"/>
          <w:bCs w:val="0"/>
          <w:i w:val="0"/>
          <w:iCs w:val="0"/>
          <w:caps w:val="0"/>
          <w:color w:val="auto"/>
          <w:spacing w:val="0"/>
          <w:w w:val="10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w w:val="100"/>
          <w:sz w:val="32"/>
          <w:szCs w:val="32"/>
          <w:shd w:val="clear" w:color="auto" w:fill="FFFFFF"/>
        </w:rPr>
        <w:t>坚持用政治眼光分析审计发现的经济问题，把政治导向、政治要求贯穿审计工作全过程</w:t>
      </w:r>
      <w:r>
        <w:rPr>
          <w:rFonts w:hint="eastAsia" w:ascii="仿宋_GB2312" w:hAnsi="仿宋_GB2312" w:eastAsia="仿宋_GB2312" w:cs="仿宋_GB2312"/>
          <w:b w:val="0"/>
          <w:bCs w:val="0"/>
          <w:i w:val="0"/>
          <w:iCs w:val="0"/>
          <w:caps w:val="0"/>
          <w:color w:val="auto"/>
          <w:spacing w:val="0"/>
          <w:w w:val="100"/>
          <w:sz w:val="32"/>
          <w:szCs w:val="32"/>
          <w:shd w:val="clear" w:color="auto" w:fill="FFFFFF"/>
          <w:lang w:eastAsia="zh-CN"/>
        </w:rPr>
        <w:t>。</w:t>
      </w:r>
    </w:p>
    <w:p>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b w:val="0"/>
          <w:bCs w:val="0"/>
          <w:spacing w:val="0"/>
          <w:w w:val="100"/>
          <w:sz w:val="32"/>
          <w:szCs w:val="32"/>
          <w:lang w:eastAsia="zh-CN"/>
        </w:rPr>
        <w:t>（</w:t>
      </w:r>
      <w:r>
        <w:rPr>
          <w:rFonts w:hint="eastAsia" w:ascii="楷体_GB2312" w:hAnsi="楷体_GB2312" w:eastAsia="楷体_GB2312" w:cs="楷体_GB2312"/>
          <w:b w:val="0"/>
          <w:bCs w:val="0"/>
          <w:spacing w:val="0"/>
          <w:w w:val="100"/>
          <w:sz w:val="32"/>
          <w:szCs w:val="32"/>
          <w:lang w:val="en-US" w:eastAsia="zh-CN"/>
        </w:rPr>
        <w:t>二）</w:t>
      </w:r>
      <w:r>
        <w:rPr>
          <w:rFonts w:hint="eastAsia" w:ascii="楷体_GB2312" w:hAnsi="楷体_GB2312" w:eastAsia="楷体_GB2312" w:cs="楷体_GB2312"/>
          <w:b w:val="0"/>
          <w:bCs w:val="0"/>
          <w:spacing w:val="0"/>
          <w:w w:val="100"/>
          <w:sz w:val="32"/>
          <w:szCs w:val="32"/>
        </w:rPr>
        <w:t>加强队伍建设</w:t>
      </w:r>
      <w:r>
        <w:rPr>
          <w:rFonts w:hint="eastAsia" w:ascii="楷体_GB2312" w:hAnsi="楷体_GB2312" w:eastAsia="楷体_GB2312" w:cs="楷体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lang w:val="en-US" w:eastAsia="zh-CN"/>
        </w:rPr>
        <w:t>一是提升审计能力，深入学习相关法律法规和政策文件，切实</w:t>
      </w:r>
      <w:r>
        <w:rPr>
          <w:rFonts w:hint="eastAsia" w:ascii="仿宋_GB2312" w:hAnsi="仿宋_GB2312" w:eastAsia="仿宋_GB2312" w:cs="仿宋_GB2312"/>
          <w:b w:val="0"/>
          <w:bCs w:val="0"/>
          <w:spacing w:val="0"/>
          <w:w w:val="100"/>
          <w:sz w:val="32"/>
          <w:szCs w:val="32"/>
        </w:rPr>
        <w:t>提高审计人员</w:t>
      </w:r>
      <w:r>
        <w:rPr>
          <w:rFonts w:hint="eastAsia" w:ascii="仿宋_GB2312" w:hAnsi="仿宋_GB2312" w:eastAsia="仿宋_GB2312" w:cs="仿宋_GB2312"/>
          <w:spacing w:val="0"/>
          <w:w w:val="100"/>
          <w:sz w:val="32"/>
          <w:szCs w:val="32"/>
        </w:rPr>
        <w:t>的政策水平和专业能力</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二是严守政治规矩和廉政纪律，在职责范围内大胆监督，</w:t>
      </w:r>
      <w:r>
        <w:rPr>
          <w:rFonts w:hint="eastAsia" w:ascii="仿宋_GB2312" w:hAnsi="仿宋_GB2312" w:eastAsia="仿宋_GB2312" w:cs="仿宋_GB2312"/>
          <w:spacing w:val="0"/>
          <w:w w:val="100"/>
          <w:sz w:val="32"/>
          <w:szCs w:val="32"/>
        </w:rPr>
        <w:t>以有力有效的审计监督服务保障</w:t>
      </w:r>
      <w:r>
        <w:rPr>
          <w:rFonts w:hint="eastAsia" w:ascii="仿宋_GB2312" w:hAnsi="仿宋_GB2312" w:eastAsia="仿宋_GB2312" w:cs="仿宋_GB2312"/>
          <w:spacing w:val="0"/>
          <w:w w:val="100"/>
          <w:sz w:val="32"/>
          <w:szCs w:val="32"/>
          <w:lang w:val="en-US" w:eastAsia="zh-CN"/>
        </w:rPr>
        <w:t>学院</w:t>
      </w:r>
      <w:r>
        <w:rPr>
          <w:rFonts w:hint="eastAsia" w:ascii="仿宋_GB2312" w:hAnsi="仿宋_GB2312" w:eastAsia="仿宋_GB2312" w:cs="仿宋_GB2312"/>
          <w:spacing w:val="0"/>
          <w:w w:val="100"/>
          <w:sz w:val="32"/>
          <w:szCs w:val="32"/>
        </w:rPr>
        <w:t>事业</w:t>
      </w:r>
      <w:r>
        <w:rPr>
          <w:rFonts w:hint="eastAsia" w:ascii="仿宋_GB2312" w:hAnsi="仿宋_GB2312" w:eastAsia="仿宋_GB2312" w:cs="仿宋_GB2312"/>
          <w:spacing w:val="0"/>
          <w:w w:val="100"/>
          <w:sz w:val="32"/>
          <w:szCs w:val="32"/>
          <w:lang w:val="en-US" w:eastAsia="zh-CN"/>
        </w:rPr>
        <w:t>高质量发展</w:t>
      </w:r>
      <w:r>
        <w:rPr>
          <w:rFonts w:hint="eastAsia" w:ascii="仿宋_GB2312" w:hAnsi="仿宋_GB2312" w:eastAsia="仿宋_GB2312" w:cs="仿宋_GB2312"/>
          <w:spacing w:val="0"/>
          <w:w w:val="100"/>
          <w:sz w:val="32"/>
          <w:szCs w:val="32"/>
        </w:rPr>
        <w:t>。</w:t>
      </w:r>
    </w:p>
    <w:tbl>
      <w:tblPr>
        <w:tblStyle w:val="25"/>
        <w:tblpPr w:leftFromText="180" w:rightFromText="180" w:vertAnchor="page" w:horzAnchor="page" w:tblpX="1717" w:tblpY="14122"/>
        <w:tblW w:w="8850" w:type="dxa"/>
        <w:tblInd w:w="0" w:type="dxa"/>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8850"/>
      </w:tblGrid>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284" w:hRule="atLeast"/>
        </w:trPr>
        <w:tc>
          <w:tcPr>
            <w:tcW w:w="8850" w:type="dxa"/>
            <w:tcBorders>
              <w:top w:val="single" w:color="auto" w:sz="8" w:space="0"/>
              <w:left w:val="nil"/>
              <w:bottom w:val="single" w:color="auto" w:sz="8" w:space="0"/>
              <w:right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北京教育学院党政办公室                   202</w:t>
            </w:r>
            <w:r>
              <w:rPr>
                <w:rFonts w:hint="eastAsia" w:ascii="Times New Roman" w:hAnsi="Times New Roman"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rPr>
              <w:t>年</w:t>
            </w:r>
            <w:r>
              <w:rPr>
                <w:rFonts w:hint="eastAsia"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rPr>
              <w:t>月</w:t>
            </w:r>
            <w:r>
              <w:rPr>
                <w:rFonts w:hint="eastAsia" w:eastAsia="仿宋_GB2312" w:cs="Times New Roman"/>
                <w:sz w:val="28"/>
                <w:szCs w:val="28"/>
                <w:highlight w:val="none"/>
                <w:lang w:val="en-US" w:eastAsia="zh-CN"/>
              </w:rPr>
              <w:t>21</w:t>
            </w:r>
            <w:r>
              <w:rPr>
                <w:rFonts w:hint="default" w:ascii="Times New Roman" w:hAnsi="Times New Roman" w:eastAsia="仿宋_GB2312" w:cs="Times New Roman"/>
                <w:sz w:val="28"/>
                <w:szCs w:val="28"/>
                <w:highlight w:val="none"/>
              </w:rPr>
              <w:t>日印发</w:t>
            </w:r>
          </w:p>
        </w:tc>
      </w:tr>
    </w:tbl>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default" w:ascii="Times New Roman" w:hAnsi="Times New Roman" w:cs="Times New Roman"/>
          <w:sz w:val="32"/>
          <w:szCs w:val="32"/>
          <w:highlight w:val="none"/>
        </w:rPr>
      </w:pPr>
    </w:p>
    <w:sectPr>
      <w:pgSz w:w="11906" w:h="16838"/>
      <w:pgMar w:top="2098" w:right="1474" w:bottom="1984" w:left="1587" w:header="851" w:footer="119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21</w:t>
                          </w:r>
                          <w:r>
                            <w:rPr>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18"/>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21</w:t>
                    </w:r>
                    <w:r>
                      <w:rPr>
                        <w:sz w:val="28"/>
                        <w:szCs w:val="28"/>
                      </w:rPr>
                      <w:fldChar w:fldCharType="end"/>
                    </w:r>
                  </w:p>
                </w:txbxContent>
              </v:textbox>
            </v:shape>
          </w:pict>
        </mc:Fallback>
      </mc:AlternateContent>
    </w:r>
  </w:p>
  <w:p>
    <w:pPr>
      <w:pStyle w:val="18"/>
      <w:ind w:right="280"/>
      <w:jc w:val="right"/>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kYjkzMjkyNDJmZGQzNjFkYWNkMTNhMzdjMjIifQ=="/>
  </w:docVars>
  <w:rsids>
    <w:rsidRoot w:val="00DC6678"/>
    <w:rsid w:val="00000352"/>
    <w:rsid w:val="00000E0C"/>
    <w:rsid w:val="00001059"/>
    <w:rsid w:val="00002DAA"/>
    <w:rsid w:val="00004E56"/>
    <w:rsid w:val="000101E6"/>
    <w:rsid w:val="000228C1"/>
    <w:rsid w:val="00024C72"/>
    <w:rsid w:val="000255B0"/>
    <w:rsid w:val="00041E2D"/>
    <w:rsid w:val="00043188"/>
    <w:rsid w:val="0004560D"/>
    <w:rsid w:val="00054811"/>
    <w:rsid w:val="00055EF8"/>
    <w:rsid w:val="000603B2"/>
    <w:rsid w:val="00063D2E"/>
    <w:rsid w:val="00064389"/>
    <w:rsid w:val="00067CF8"/>
    <w:rsid w:val="00072247"/>
    <w:rsid w:val="0007239D"/>
    <w:rsid w:val="00074B58"/>
    <w:rsid w:val="000760BD"/>
    <w:rsid w:val="00076C0E"/>
    <w:rsid w:val="000924A6"/>
    <w:rsid w:val="00092797"/>
    <w:rsid w:val="0009504F"/>
    <w:rsid w:val="000957D1"/>
    <w:rsid w:val="000A286B"/>
    <w:rsid w:val="000A60FC"/>
    <w:rsid w:val="000A756F"/>
    <w:rsid w:val="000A7C9E"/>
    <w:rsid w:val="000B2394"/>
    <w:rsid w:val="000B245F"/>
    <w:rsid w:val="000B777B"/>
    <w:rsid w:val="000C4A9B"/>
    <w:rsid w:val="000D1466"/>
    <w:rsid w:val="000E47E6"/>
    <w:rsid w:val="000E4A7B"/>
    <w:rsid w:val="000E6C95"/>
    <w:rsid w:val="000E70B9"/>
    <w:rsid w:val="000F15DF"/>
    <w:rsid w:val="000F7256"/>
    <w:rsid w:val="00106095"/>
    <w:rsid w:val="00113796"/>
    <w:rsid w:val="00120BAA"/>
    <w:rsid w:val="0012283C"/>
    <w:rsid w:val="00126B6F"/>
    <w:rsid w:val="001302D6"/>
    <w:rsid w:val="00132143"/>
    <w:rsid w:val="00133A42"/>
    <w:rsid w:val="00135149"/>
    <w:rsid w:val="00136966"/>
    <w:rsid w:val="00145F60"/>
    <w:rsid w:val="00154056"/>
    <w:rsid w:val="0015412C"/>
    <w:rsid w:val="0015676A"/>
    <w:rsid w:val="001571D8"/>
    <w:rsid w:val="001635E5"/>
    <w:rsid w:val="00164F38"/>
    <w:rsid w:val="001667C4"/>
    <w:rsid w:val="00173C15"/>
    <w:rsid w:val="001802B3"/>
    <w:rsid w:val="001813A2"/>
    <w:rsid w:val="00182499"/>
    <w:rsid w:val="00196756"/>
    <w:rsid w:val="00197EAC"/>
    <w:rsid w:val="001A0F35"/>
    <w:rsid w:val="001A51EE"/>
    <w:rsid w:val="001A7A38"/>
    <w:rsid w:val="001B06D9"/>
    <w:rsid w:val="001B335D"/>
    <w:rsid w:val="001B4183"/>
    <w:rsid w:val="001C592F"/>
    <w:rsid w:val="001C6532"/>
    <w:rsid w:val="001D1519"/>
    <w:rsid w:val="001D42CC"/>
    <w:rsid w:val="001E2E68"/>
    <w:rsid w:val="001E38EA"/>
    <w:rsid w:val="001E76D0"/>
    <w:rsid w:val="001F5023"/>
    <w:rsid w:val="001F55CA"/>
    <w:rsid w:val="001F77E3"/>
    <w:rsid w:val="00202F2B"/>
    <w:rsid w:val="00203F13"/>
    <w:rsid w:val="0021189E"/>
    <w:rsid w:val="002145CB"/>
    <w:rsid w:val="0022121C"/>
    <w:rsid w:val="00222ADE"/>
    <w:rsid w:val="0022430C"/>
    <w:rsid w:val="0022462B"/>
    <w:rsid w:val="002339A3"/>
    <w:rsid w:val="0023650C"/>
    <w:rsid w:val="002409CB"/>
    <w:rsid w:val="00242857"/>
    <w:rsid w:val="00243445"/>
    <w:rsid w:val="00243DB6"/>
    <w:rsid w:val="002448EB"/>
    <w:rsid w:val="00247C46"/>
    <w:rsid w:val="00251654"/>
    <w:rsid w:val="0025598E"/>
    <w:rsid w:val="00260EE8"/>
    <w:rsid w:val="00280759"/>
    <w:rsid w:val="0028274F"/>
    <w:rsid w:val="00282BC9"/>
    <w:rsid w:val="0028438F"/>
    <w:rsid w:val="0028604D"/>
    <w:rsid w:val="002904AA"/>
    <w:rsid w:val="00290A21"/>
    <w:rsid w:val="002911E1"/>
    <w:rsid w:val="00292352"/>
    <w:rsid w:val="00292CDA"/>
    <w:rsid w:val="0029477A"/>
    <w:rsid w:val="00296B86"/>
    <w:rsid w:val="002A2CD9"/>
    <w:rsid w:val="002B12C2"/>
    <w:rsid w:val="002B3BF4"/>
    <w:rsid w:val="002B4856"/>
    <w:rsid w:val="002B528D"/>
    <w:rsid w:val="002B58F1"/>
    <w:rsid w:val="002C1C14"/>
    <w:rsid w:val="002C36F1"/>
    <w:rsid w:val="002C5F53"/>
    <w:rsid w:val="002D4825"/>
    <w:rsid w:val="002F24D0"/>
    <w:rsid w:val="002F51DE"/>
    <w:rsid w:val="002F7346"/>
    <w:rsid w:val="003058C7"/>
    <w:rsid w:val="00310929"/>
    <w:rsid w:val="0032106D"/>
    <w:rsid w:val="003269BC"/>
    <w:rsid w:val="003278A1"/>
    <w:rsid w:val="003333FA"/>
    <w:rsid w:val="003349B2"/>
    <w:rsid w:val="0033641A"/>
    <w:rsid w:val="00340058"/>
    <w:rsid w:val="003470BD"/>
    <w:rsid w:val="00350BA6"/>
    <w:rsid w:val="00352C8B"/>
    <w:rsid w:val="0035399D"/>
    <w:rsid w:val="003606A1"/>
    <w:rsid w:val="00362FA6"/>
    <w:rsid w:val="00366076"/>
    <w:rsid w:val="003700B2"/>
    <w:rsid w:val="0037594C"/>
    <w:rsid w:val="00377336"/>
    <w:rsid w:val="00383284"/>
    <w:rsid w:val="003840D8"/>
    <w:rsid w:val="0038597B"/>
    <w:rsid w:val="00397C33"/>
    <w:rsid w:val="00397FF4"/>
    <w:rsid w:val="003A050E"/>
    <w:rsid w:val="003A2F12"/>
    <w:rsid w:val="003B01DE"/>
    <w:rsid w:val="003B3BD5"/>
    <w:rsid w:val="003B5683"/>
    <w:rsid w:val="003C0F6F"/>
    <w:rsid w:val="003C47B7"/>
    <w:rsid w:val="003C61E3"/>
    <w:rsid w:val="003C64DA"/>
    <w:rsid w:val="003D2810"/>
    <w:rsid w:val="003D570A"/>
    <w:rsid w:val="003F5D5F"/>
    <w:rsid w:val="004025B9"/>
    <w:rsid w:val="0041041A"/>
    <w:rsid w:val="0041789A"/>
    <w:rsid w:val="0042138C"/>
    <w:rsid w:val="004255BD"/>
    <w:rsid w:val="00426E15"/>
    <w:rsid w:val="00431781"/>
    <w:rsid w:val="00433948"/>
    <w:rsid w:val="004352F4"/>
    <w:rsid w:val="00440D8F"/>
    <w:rsid w:val="0044338E"/>
    <w:rsid w:val="00444B5C"/>
    <w:rsid w:val="0044527B"/>
    <w:rsid w:val="0044787A"/>
    <w:rsid w:val="00450184"/>
    <w:rsid w:val="004508F4"/>
    <w:rsid w:val="00455466"/>
    <w:rsid w:val="004567D1"/>
    <w:rsid w:val="00456B4D"/>
    <w:rsid w:val="00457469"/>
    <w:rsid w:val="00461B86"/>
    <w:rsid w:val="00463C46"/>
    <w:rsid w:val="0046449E"/>
    <w:rsid w:val="004650C4"/>
    <w:rsid w:val="0046584F"/>
    <w:rsid w:val="004659C6"/>
    <w:rsid w:val="0046769E"/>
    <w:rsid w:val="00470386"/>
    <w:rsid w:val="004736C8"/>
    <w:rsid w:val="00475232"/>
    <w:rsid w:val="00475FD9"/>
    <w:rsid w:val="0048154B"/>
    <w:rsid w:val="00482BB5"/>
    <w:rsid w:val="00492EB0"/>
    <w:rsid w:val="00494950"/>
    <w:rsid w:val="00495D57"/>
    <w:rsid w:val="004A6D5F"/>
    <w:rsid w:val="004B298F"/>
    <w:rsid w:val="004C14F3"/>
    <w:rsid w:val="004C7BA9"/>
    <w:rsid w:val="004D0C2B"/>
    <w:rsid w:val="004E0F94"/>
    <w:rsid w:val="004E5AEB"/>
    <w:rsid w:val="004F0EB0"/>
    <w:rsid w:val="00503DAB"/>
    <w:rsid w:val="00504A61"/>
    <w:rsid w:val="0051074C"/>
    <w:rsid w:val="00514944"/>
    <w:rsid w:val="005208A8"/>
    <w:rsid w:val="00520A3B"/>
    <w:rsid w:val="00520FA4"/>
    <w:rsid w:val="00524783"/>
    <w:rsid w:val="0052495B"/>
    <w:rsid w:val="00534C17"/>
    <w:rsid w:val="00541A2F"/>
    <w:rsid w:val="00542E1C"/>
    <w:rsid w:val="0054399C"/>
    <w:rsid w:val="005513EE"/>
    <w:rsid w:val="0055488B"/>
    <w:rsid w:val="00555068"/>
    <w:rsid w:val="00560D6F"/>
    <w:rsid w:val="005618FB"/>
    <w:rsid w:val="00563071"/>
    <w:rsid w:val="005700DA"/>
    <w:rsid w:val="00574965"/>
    <w:rsid w:val="005806CF"/>
    <w:rsid w:val="00581389"/>
    <w:rsid w:val="0058579F"/>
    <w:rsid w:val="00586211"/>
    <w:rsid w:val="00586595"/>
    <w:rsid w:val="005875EB"/>
    <w:rsid w:val="00592E59"/>
    <w:rsid w:val="005964A5"/>
    <w:rsid w:val="00596BCF"/>
    <w:rsid w:val="005A3899"/>
    <w:rsid w:val="005A3E03"/>
    <w:rsid w:val="005B3270"/>
    <w:rsid w:val="005B35D2"/>
    <w:rsid w:val="005B6EA7"/>
    <w:rsid w:val="005B7FE4"/>
    <w:rsid w:val="005C026E"/>
    <w:rsid w:val="005C75B2"/>
    <w:rsid w:val="005C7D5F"/>
    <w:rsid w:val="005D2CF1"/>
    <w:rsid w:val="005D5443"/>
    <w:rsid w:val="005D6654"/>
    <w:rsid w:val="005E3AE9"/>
    <w:rsid w:val="005E5ACE"/>
    <w:rsid w:val="005F086E"/>
    <w:rsid w:val="005F144B"/>
    <w:rsid w:val="005F3314"/>
    <w:rsid w:val="00601033"/>
    <w:rsid w:val="00602A4B"/>
    <w:rsid w:val="00604911"/>
    <w:rsid w:val="00604A57"/>
    <w:rsid w:val="00605B4D"/>
    <w:rsid w:val="00605FD8"/>
    <w:rsid w:val="00607E8A"/>
    <w:rsid w:val="00633D05"/>
    <w:rsid w:val="006344D7"/>
    <w:rsid w:val="00637E3B"/>
    <w:rsid w:val="00641E5C"/>
    <w:rsid w:val="0064581A"/>
    <w:rsid w:val="00646056"/>
    <w:rsid w:val="006550E1"/>
    <w:rsid w:val="00655D38"/>
    <w:rsid w:val="006634FD"/>
    <w:rsid w:val="0066460D"/>
    <w:rsid w:val="00667040"/>
    <w:rsid w:val="00667230"/>
    <w:rsid w:val="00670155"/>
    <w:rsid w:val="00677217"/>
    <w:rsid w:val="0067763E"/>
    <w:rsid w:val="00685975"/>
    <w:rsid w:val="00690D9B"/>
    <w:rsid w:val="006928E9"/>
    <w:rsid w:val="006967C4"/>
    <w:rsid w:val="006A1BE5"/>
    <w:rsid w:val="006A434D"/>
    <w:rsid w:val="006A5606"/>
    <w:rsid w:val="006B0171"/>
    <w:rsid w:val="006B1397"/>
    <w:rsid w:val="006B269E"/>
    <w:rsid w:val="006B4BB7"/>
    <w:rsid w:val="006C2198"/>
    <w:rsid w:val="006C4D42"/>
    <w:rsid w:val="006D0CE5"/>
    <w:rsid w:val="006D3582"/>
    <w:rsid w:val="006D3881"/>
    <w:rsid w:val="006E5F64"/>
    <w:rsid w:val="006E6450"/>
    <w:rsid w:val="006E77B0"/>
    <w:rsid w:val="006F1B68"/>
    <w:rsid w:val="006F4C67"/>
    <w:rsid w:val="006F785F"/>
    <w:rsid w:val="00706EC8"/>
    <w:rsid w:val="00711515"/>
    <w:rsid w:val="00715062"/>
    <w:rsid w:val="00715B90"/>
    <w:rsid w:val="00716B57"/>
    <w:rsid w:val="00716CBE"/>
    <w:rsid w:val="007226F7"/>
    <w:rsid w:val="00737169"/>
    <w:rsid w:val="00737684"/>
    <w:rsid w:val="00737A7A"/>
    <w:rsid w:val="00741B6E"/>
    <w:rsid w:val="00744753"/>
    <w:rsid w:val="007459F2"/>
    <w:rsid w:val="007460CC"/>
    <w:rsid w:val="00747F3A"/>
    <w:rsid w:val="00751261"/>
    <w:rsid w:val="007565CE"/>
    <w:rsid w:val="00760075"/>
    <w:rsid w:val="0077359C"/>
    <w:rsid w:val="00773F02"/>
    <w:rsid w:val="007802A1"/>
    <w:rsid w:val="007814BF"/>
    <w:rsid w:val="00787F86"/>
    <w:rsid w:val="007910C4"/>
    <w:rsid w:val="00791151"/>
    <w:rsid w:val="00794152"/>
    <w:rsid w:val="007A0FDD"/>
    <w:rsid w:val="007A5EAE"/>
    <w:rsid w:val="007C4E3D"/>
    <w:rsid w:val="007D03AA"/>
    <w:rsid w:val="007D09BF"/>
    <w:rsid w:val="007D14D5"/>
    <w:rsid w:val="007D4FA7"/>
    <w:rsid w:val="007F1EA5"/>
    <w:rsid w:val="007F2523"/>
    <w:rsid w:val="007F3A66"/>
    <w:rsid w:val="008036A0"/>
    <w:rsid w:val="00805184"/>
    <w:rsid w:val="00806152"/>
    <w:rsid w:val="008063A8"/>
    <w:rsid w:val="00816086"/>
    <w:rsid w:val="008160F5"/>
    <w:rsid w:val="008214A7"/>
    <w:rsid w:val="00821C47"/>
    <w:rsid w:val="00825515"/>
    <w:rsid w:val="00825DA3"/>
    <w:rsid w:val="00826F78"/>
    <w:rsid w:val="00837500"/>
    <w:rsid w:val="00842221"/>
    <w:rsid w:val="00854FCB"/>
    <w:rsid w:val="0085511A"/>
    <w:rsid w:val="008600DA"/>
    <w:rsid w:val="00862ABB"/>
    <w:rsid w:val="00866E0E"/>
    <w:rsid w:val="008701A9"/>
    <w:rsid w:val="0087399D"/>
    <w:rsid w:val="00876523"/>
    <w:rsid w:val="00882D95"/>
    <w:rsid w:val="0088512E"/>
    <w:rsid w:val="0089562C"/>
    <w:rsid w:val="00895F6F"/>
    <w:rsid w:val="008A57DA"/>
    <w:rsid w:val="008B3BEF"/>
    <w:rsid w:val="008B5718"/>
    <w:rsid w:val="008C4498"/>
    <w:rsid w:val="008C5162"/>
    <w:rsid w:val="008D628D"/>
    <w:rsid w:val="008E2BF3"/>
    <w:rsid w:val="008E7CFC"/>
    <w:rsid w:val="008F5351"/>
    <w:rsid w:val="00900CAD"/>
    <w:rsid w:val="00906057"/>
    <w:rsid w:val="0091789D"/>
    <w:rsid w:val="00923106"/>
    <w:rsid w:val="00923E2C"/>
    <w:rsid w:val="00925148"/>
    <w:rsid w:val="0093602D"/>
    <w:rsid w:val="00941D83"/>
    <w:rsid w:val="00950BAB"/>
    <w:rsid w:val="00951BAB"/>
    <w:rsid w:val="0095794E"/>
    <w:rsid w:val="00957B20"/>
    <w:rsid w:val="00963A4D"/>
    <w:rsid w:val="00964C2B"/>
    <w:rsid w:val="00970AC4"/>
    <w:rsid w:val="00971602"/>
    <w:rsid w:val="0098532C"/>
    <w:rsid w:val="009A2053"/>
    <w:rsid w:val="009B2BF8"/>
    <w:rsid w:val="009C5606"/>
    <w:rsid w:val="009C615A"/>
    <w:rsid w:val="009D026D"/>
    <w:rsid w:val="009D1438"/>
    <w:rsid w:val="009D2821"/>
    <w:rsid w:val="009D49F5"/>
    <w:rsid w:val="009D6C13"/>
    <w:rsid w:val="009E4A5B"/>
    <w:rsid w:val="009F091C"/>
    <w:rsid w:val="009F1B4B"/>
    <w:rsid w:val="009F306F"/>
    <w:rsid w:val="009F680D"/>
    <w:rsid w:val="00A00125"/>
    <w:rsid w:val="00A01093"/>
    <w:rsid w:val="00A06412"/>
    <w:rsid w:val="00A06AB9"/>
    <w:rsid w:val="00A14CA4"/>
    <w:rsid w:val="00A16FB2"/>
    <w:rsid w:val="00A20391"/>
    <w:rsid w:val="00A22BF0"/>
    <w:rsid w:val="00A23D83"/>
    <w:rsid w:val="00A27BF0"/>
    <w:rsid w:val="00A27FDF"/>
    <w:rsid w:val="00A414A9"/>
    <w:rsid w:val="00A42850"/>
    <w:rsid w:val="00A510B7"/>
    <w:rsid w:val="00A51BEC"/>
    <w:rsid w:val="00A53411"/>
    <w:rsid w:val="00A55E88"/>
    <w:rsid w:val="00A62077"/>
    <w:rsid w:val="00A6224B"/>
    <w:rsid w:val="00A63249"/>
    <w:rsid w:val="00A63D98"/>
    <w:rsid w:val="00A64BFD"/>
    <w:rsid w:val="00A65576"/>
    <w:rsid w:val="00A734B8"/>
    <w:rsid w:val="00A73680"/>
    <w:rsid w:val="00A74C39"/>
    <w:rsid w:val="00A74EAD"/>
    <w:rsid w:val="00A850FC"/>
    <w:rsid w:val="00A90969"/>
    <w:rsid w:val="00A95662"/>
    <w:rsid w:val="00A95F64"/>
    <w:rsid w:val="00AA10A1"/>
    <w:rsid w:val="00AA2A07"/>
    <w:rsid w:val="00AB1A4E"/>
    <w:rsid w:val="00AB33B8"/>
    <w:rsid w:val="00AB65DD"/>
    <w:rsid w:val="00AC1AA7"/>
    <w:rsid w:val="00AC542C"/>
    <w:rsid w:val="00AC5FAA"/>
    <w:rsid w:val="00AC6EE2"/>
    <w:rsid w:val="00AD5C98"/>
    <w:rsid w:val="00AD5F5C"/>
    <w:rsid w:val="00AD7912"/>
    <w:rsid w:val="00AE2697"/>
    <w:rsid w:val="00AE3614"/>
    <w:rsid w:val="00AF2B56"/>
    <w:rsid w:val="00AF347F"/>
    <w:rsid w:val="00B01BEF"/>
    <w:rsid w:val="00B0522B"/>
    <w:rsid w:val="00B0749B"/>
    <w:rsid w:val="00B12085"/>
    <w:rsid w:val="00B1469E"/>
    <w:rsid w:val="00B231AE"/>
    <w:rsid w:val="00B23AD7"/>
    <w:rsid w:val="00B25023"/>
    <w:rsid w:val="00B312FC"/>
    <w:rsid w:val="00B34F36"/>
    <w:rsid w:val="00B46572"/>
    <w:rsid w:val="00B4667F"/>
    <w:rsid w:val="00B5497E"/>
    <w:rsid w:val="00B570CF"/>
    <w:rsid w:val="00B577EC"/>
    <w:rsid w:val="00B619C3"/>
    <w:rsid w:val="00B6633E"/>
    <w:rsid w:val="00B66689"/>
    <w:rsid w:val="00B67D42"/>
    <w:rsid w:val="00B7101F"/>
    <w:rsid w:val="00B72567"/>
    <w:rsid w:val="00B7462F"/>
    <w:rsid w:val="00B831DE"/>
    <w:rsid w:val="00B83587"/>
    <w:rsid w:val="00B83C02"/>
    <w:rsid w:val="00B90555"/>
    <w:rsid w:val="00B9382E"/>
    <w:rsid w:val="00B95C2B"/>
    <w:rsid w:val="00BA0405"/>
    <w:rsid w:val="00BA58F9"/>
    <w:rsid w:val="00BB1797"/>
    <w:rsid w:val="00BB37FD"/>
    <w:rsid w:val="00BB55FA"/>
    <w:rsid w:val="00BB6639"/>
    <w:rsid w:val="00BB7714"/>
    <w:rsid w:val="00BC2A8C"/>
    <w:rsid w:val="00BC5098"/>
    <w:rsid w:val="00BD0701"/>
    <w:rsid w:val="00BD6841"/>
    <w:rsid w:val="00BD7715"/>
    <w:rsid w:val="00BE6113"/>
    <w:rsid w:val="00BF0E96"/>
    <w:rsid w:val="00BF5FA1"/>
    <w:rsid w:val="00BF719B"/>
    <w:rsid w:val="00BF71C0"/>
    <w:rsid w:val="00C007FD"/>
    <w:rsid w:val="00C02E7D"/>
    <w:rsid w:val="00C06AD6"/>
    <w:rsid w:val="00C10AF3"/>
    <w:rsid w:val="00C1482F"/>
    <w:rsid w:val="00C156D9"/>
    <w:rsid w:val="00C21C24"/>
    <w:rsid w:val="00C2634E"/>
    <w:rsid w:val="00C306F7"/>
    <w:rsid w:val="00C41665"/>
    <w:rsid w:val="00C41BE1"/>
    <w:rsid w:val="00C43F7B"/>
    <w:rsid w:val="00C446C5"/>
    <w:rsid w:val="00C53661"/>
    <w:rsid w:val="00C568B6"/>
    <w:rsid w:val="00C57017"/>
    <w:rsid w:val="00C577AA"/>
    <w:rsid w:val="00C63D46"/>
    <w:rsid w:val="00C64B08"/>
    <w:rsid w:val="00C65A68"/>
    <w:rsid w:val="00C67699"/>
    <w:rsid w:val="00C82A55"/>
    <w:rsid w:val="00C82ABF"/>
    <w:rsid w:val="00C86294"/>
    <w:rsid w:val="00C912EC"/>
    <w:rsid w:val="00C91BC1"/>
    <w:rsid w:val="00C97F13"/>
    <w:rsid w:val="00CA1E0F"/>
    <w:rsid w:val="00CA1EB1"/>
    <w:rsid w:val="00CA3CD0"/>
    <w:rsid w:val="00CB070A"/>
    <w:rsid w:val="00CB490A"/>
    <w:rsid w:val="00CC0914"/>
    <w:rsid w:val="00CD0BC6"/>
    <w:rsid w:val="00CD29F9"/>
    <w:rsid w:val="00CE0462"/>
    <w:rsid w:val="00CF41C0"/>
    <w:rsid w:val="00CF4C7A"/>
    <w:rsid w:val="00CF639D"/>
    <w:rsid w:val="00D057D0"/>
    <w:rsid w:val="00D14FA0"/>
    <w:rsid w:val="00D15410"/>
    <w:rsid w:val="00D16F7E"/>
    <w:rsid w:val="00D24294"/>
    <w:rsid w:val="00D26690"/>
    <w:rsid w:val="00D26ED6"/>
    <w:rsid w:val="00D30244"/>
    <w:rsid w:val="00D422AB"/>
    <w:rsid w:val="00D42713"/>
    <w:rsid w:val="00D43467"/>
    <w:rsid w:val="00D478F1"/>
    <w:rsid w:val="00D5084A"/>
    <w:rsid w:val="00D51003"/>
    <w:rsid w:val="00D52CE1"/>
    <w:rsid w:val="00D61420"/>
    <w:rsid w:val="00D6580A"/>
    <w:rsid w:val="00D7385C"/>
    <w:rsid w:val="00D738DF"/>
    <w:rsid w:val="00D73A9C"/>
    <w:rsid w:val="00D75A95"/>
    <w:rsid w:val="00D831AC"/>
    <w:rsid w:val="00D84D4C"/>
    <w:rsid w:val="00D90431"/>
    <w:rsid w:val="00D90E89"/>
    <w:rsid w:val="00D938A6"/>
    <w:rsid w:val="00D95047"/>
    <w:rsid w:val="00D96845"/>
    <w:rsid w:val="00DA0741"/>
    <w:rsid w:val="00DA1815"/>
    <w:rsid w:val="00DB1A80"/>
    <w:rsid w:val="00DC42CA"/>
    <w:rsid w:val="00DC6678"/>
    <w:rsid w:val="00DD4BD9"/>
    <w:rsid w:val="00DD7841"/>
    <w:rsid w:val="00DE08BD"/>
    <w:rsid w:val="00DE31E5"/>
    <w:rsid w:val="00DE4252"/>
    <w:rsid w:val="00DE4CDF"/>
    <w:rsid w:val="00DF6782"/>
    <w:rsid w:val="00E00695"/>
    <w:rsid w:val="00E02477"/>
    <w:rsid w:val="00E0617F"/>
    <w:rsid w:val="00E067C4"/>
    <w:rsid w:val="00E118D6"/>
    <w:rsid w:val="00E15F4E"/>
    <w:rsid w:val="00E208FF"/>
    <w:rsid w:val="00E24C41"/>
    <w:rsid w:val="00E25A98"/>
    <w:rsid w:val="00E27DBC"/>
    <w:rsid w:val="00E3041D"/>
    <w:rsid w:val="00E31153"/>
    <w:rsid w:val="00E3565B"/>
    <w:rsid w:val="00E37B54"/>
    <w:rsid w:val="00E37FBC"/>
    <w:rsid w:val="00E400F7"/>
    <w:rsid w:val="00E408CB"/>
    <w:rsid w:val="00E41E66"/>
    <w:rsid w:val="00E433F0"/>
    <w:rsid w:val="00E444AF"/>
    <w:rsid w:val="00E45316"/>
    <w:rsid w:val="00E476F5"/>
    <w:rsid w:val="00E516AE"/>
    <w:rsid w:val="00E53114"/>
    <w:rsid w:val="00E53B1E"/>
    <w:rsid w:val="00E55D5D"/>
    <w:rsid w:val="00E57571"/>
    <w:rsid w:val="00E57F83"/>
    <w:rsid w:val="00E60950"/>
    <w:rsid w:val="00E6120B"/>
    <w:rsid w:val="00E667CE"/>
    <w:rsid w:val="00E6783D"/>
    <w:rsid w:val="00E70C7E"/>
    <w:rsid w:val="00E72791"/>
    <w:rsid w:val="00E76258"/>
    <w:rsid w:val="00E833D3"/>
    <w:rsid w:val="00E868FB"/>
    <w:rsid w:val="00E908F9"/>
    <w:rsid w:val="00E9184B"/>
    <w:rsid w:val="00E91DAF"/>
    <w:rsid w:val="00EA1948"/>
    <w:rsid w:val="00EA1BEB"/>
    <w:rsid w:val="00EA4F4A"/>
    <w:rsid w:val="00EA64BA"/>
    <w:rsid w:val="00EB09C3"/>
    <w:rsid w:val="00EB10BF"/>
    <w:rsid w:val="00EB63E6"/>
    <w:rsid w:val="00ED1058"/>
    <w:rsid w:val="00ED3EF0"/>
    <w:rsid w:val="00ED7F19"/>
    <w:rsid w:val="00EE084D"/>
    <w:rsid w:val="00EE277A"/>
    <w:rsid w:val="00EE5077"/>
    <w:rsid w:val="00EF453D"/>
    <w:rsid w:val="00EF6D99"/>
    <w:rsid w:val="00EF7735"/>
    <w:rsid w:val="00EF7745"/>
    <w:rsid w:val="00EF7CA0"/>
    <w:rsid w:val="00F01D07"/>
    <w:rsid w:val="00F076E4"/>
    <w:rsid w:val="00F12E63"/>
    <w:rsid w:val="00F35945"/>
    <w:rsid w:val="00F36945"/>
    <w:rsid w:val="00F40F28"/>
    <w:rsid w:val="00F4385C"/>
    <w:rsid w:val="00F47576"/>
    <w:rsid w:val="00F57CC0"/>
    <w:rsid w:val="00F61EAA"/>
    <w:rsid w:val="00F632F1"/>
    <w:rsid w:val="00F646B2"/>
    <w:rsid w:val="00F649A7"/>
    <w:rsid w:val="00F65139"/>
    <w:rsid w:val="00F7068B"/>
    <w:rsid w:val="00F71954"/>
    <w:rsid w:val="00F72C9E"/>
    <w:rsid w:val="00F72F71"/>
    <w:rsid w:val="00F762DF"/>
    <w:rsid w:val="00F864DF"/>
    <w:rsid w:val="00FA1F4C"/>
    <w:rsid w:val="00FA4B28"/>
    <w:rsid w:val="00FA54EB"/>
    <w:rsid w:val="00FA5AD7"/>
    <w:rsid w:val="00FA6D67"/>
    <w:rsid w:val="00FB1274"/>
    <w:rsid w:val="00FB70AF"/>
    <w:rsid w:val="00FD093D"/>
    <w:rsid w:val="00FD35C5"/>
    <w:rsid w:val="00FD3E9E"/>
    <w:rsid w:val="00FD6767"/>
    <w:rsid w:val="00FD6834"/>
    <w:rsid w:val="00FD696C"/>
    <w:rsid w:val="00FE2571"/>
    <w:rsid w:val="00FE3293"/>
    <w:rsid w:val="00FE6A40"/>
    <w:rsid w:val="00FE7DAC"/>
    <w:rsid w:val="00FF0747"/>
    <w:rsid w:val="00FF5116"/>
    <w:rsid w:val="00FF7729"/>
    <w:rsid w:val="01243EE0"/>
    <w:rsid w:val="0126649C"/>
    <w:rsid w:val="01352967"/>
    <w:rsid w:val="01632C27"/>
    <w:rsid w:val="0171156E"/>
    <w:rsid w:val="01B2196E"/>
    <w:rsid w:val="01D85A46"/>
    <w:rsid w:val="01F95496"/>
    <w:rsid w:val="023128E4"/>
    <w:rsid w:val="02571BB0"/>
    <w:rsid w:val="028551AB"/>
    <w:rsid w:val="0287140E"/>
    <w:rsid w:val="02AD37A4"/>
    <w:rsid w:val="02CE108E"/>
    <w:rsid w:val="0320505A"/>
    <w:rsid w:val="033115CB"/>
    <w:rsid w:val="03342D85"/>
    <w:rsid w:val="03426E87"/>
    <w:rsid w:val="03BA3FB3"/>
    <w:rsid w:val="03C04798"/>
    <w:rsid w:val="03FB4F8F"/>
    <w:rsid w:val="04133956"/>
    <w:rsid w:val="04875499"/>
    <w:rsid w:val="04943453"/>
    <w:rsid w:val="04E57118"/>
    <w:rsid w:val="054F01C9"/>
    <w:rsid w:val="058825ED"/>
    <w:rsid w:val="059D0F00"/>
    <w:rsid w:val="05AC7A2D"/>
    <w:rsid w:val="05B92047"/>
    <w:rsid w:val="05BD225B"/>
    <w:rsid w:val="05C7489B"/>
    <w:rsid w:val="05E676E5"/>
    <w:rsid w:val="05F92C3E"/>
    <w:rsid w:val="06081996"/>
    <w:rsid w:val="066B4C04"/>
    <w:rsid w:val="0672535C"/>
    <w:rsid w:val="068C429D"/>
    <w:rsid w:val="06D164DB"/>
    <w:rsid w:val="06E9185E"/>
    <w:rsid w:val="07034156"/>
    <w:rsid w:val="070716BD"/>
    <w:rsid w:val="07583E9D"/>
    <w:rsid w:val="075C5614"/>
    <w:rsid w:val="079B49E7"/>
    <w:rsid w:val="07EA196F"/>
    <w:rsid w:val="07FD6DF7"/>
    <w:rsid w:val="080223B8"/>
    <w:rsid w:val="08046E7F"/>
    <w:rsid w:val="086B29B2"/>
    <w:rsid w:val="08941BC6"/>
    <w:rsid w:val="08B6542D"/>
    <w:rsid w:val="09613CD1"/>
    <w:rsid w:val="096B304E"/>
    <w:rsid w:val="098464A7"/>
    <w:rsid w:val="098B17CD"/>
    <w:rsid w:val="09B17DE0"/>
    <w:rsid w:val="09B20107"/>
    <w:rsid w:val="09DC7F4E"/>
    <w:rsid w:val="09EA16A4"/>
    <w:rsid w:val="0A1B3F7A"/>
    <w:rsid w:val="0A286A7A"/>
    <w:rsid w:val="0A4F11F1"/>
    <w:rsid w:val="0A506BA9"/>
    <w:rsid w:val="0A60366D"/>
    <w:rsid w:val="0A7D346F"/>
    <w:rsid w:val="0A9D666F"/>
    <w:rsid w:val="0AB815B2"/>
    <w:rsid w:val="0ACC3905"/>
    <w:rsid w:val="0B054588"/>
    <w:rsid w:val="0B101084"/>
    <w:rsid w:val="0B3316D4"/>
    <w:rsid w:val="0B882E7B"/>
    <w:rsid w:val="0B8C6264"/>
    <w:rsid w:val="0B975BD9"/>
    <w:rsid w:val="0BE32EE5"/>
    <w:rsid w:val="0C5E39DC"/>
    <w:rsid w:val="0C6E3E7F"/>
    <w:rsid w:val="0C871385"/>
    <w:rsid w:val="0CC1201D"/>
    <w:rsid w:val="0CE92BAD"/>
    <w:rsid w:val="0D031CF2"/>
    <w:rsid w:val="0D9511A3"/>
    <w:rsid w:val="0D9730DB"/>
    <w:rsid w:val="0DC422F7"/>
    <w:rsid w:val="0DC576E3"/>
    <w:rsid w:val="0DC90240"/>
    <w:rsid w:val="0DF23530"/>
    <w:rsid w:val="0E3E366D"/>
    <w:rsid w:val="0E542BE9"/>
    <w:rsid w:val="0E633CD6"/>
    <w:rsid w:val="0E6D10FE"/>
    <w:rsid w:val="0E845A4A"/>
    <w:rsid w:val="0E8740AE"/>
    <w:rsid w:val="0E91518B"/>
    <w:rsid w:val="0EE6128B"/>
    <w:rsid w:val="0EF05288"/>
    <w:rsid w:val="0EF33893"/>
    <w:rsid w:val="0F3E59F8"/>
    <w:rsid w:val="0F423FA5"/>
    <w:rsid w:val="0F8971C2"/>
    <w:rsid w:val="0FD314C0"/>
    <w:rsid w:val="0FDD0E57"/>
    <w:rsid w:val="0FDF7A3C"/>
    <w:rsid w:val="100E56FF"/>
    <w:rsid w:val="10350DD4"/>
    <w:rsid w:val="105477D0"/>
    <w:rsid w:val="10715F8F"/>
    <w:rsid w:val="10766F89"/>
    <w:rsid w:val="10967173"/>
    <w:rsid w:val="109B391E"/>
    <w:rsid w:val="10FA0A19"/>
    <w:rsid w:val="110C21A6"/>
    <w:rsid w:val="111605B1"/>
    <w:rsid w:val="115158F7"/>
    <w:rsid w:val="11D71D26"/>
    <w:rsid w:val="12396E22"/>
    <w:rsid w:val="124E1191"/>
    <w:rsid w:val="127118C4"/>
    <w:rsid w:val="128C3234"/>
    <w:rsid w:val="129752B4"/>
    <w:rsid w:val="12EC19D4"/>
    <w:rsid w:val="12FA0982"/>
    <w:rsid w:val="130F53E0"/>
    <w:rsid w:val="13C6456F"/>
    <w:rsid w:val="13DC174E"/>
    <w:rsid w:val="140C03FA"/>
    <w:rsid w:val="1444208A"/>
    <w:rsid w:val="14484480"/>
    <w:rsid w:val="148D0FB4"/>
    <w:rsid w:val="14AA0CFB"/>
    <w:rsid w:val="14B960FE"/>
    <w:rsid w:val="14D9798F"/>
    <w:rsid w:val="14FF1CDA"/>
    <w:rsid w:val="150615EE"/>
    <w:rsid w:val="150D0B19"/>
    <w:rsid w:val="152246AD"/>
    <w:rsid w:val="15627E6D"/>
    <w:rsid w:val="15822136"/>
    <w:rsid w:val="159A204F"/>
    <w:rsid w:val="15C637FC"/>
    <w:rsid w:val="15EF5777"/>
    <w:rsid w:val="15F21BA3"/>
    <w:rsid w:val="162E3FC7"/>
    <w:rsid w:val="163F581B"/>
    <w:rsid w:val="16622FB6"/>
    <w:rsid w:val="16690E2B"/>
    <w:rsid w:val="1697148A"/>
    <w:rsid w:val="169B59F4"/>
    <w:rsid w:val="16A46164"/>
    <w:rsid w:val="16AB6D30"/>
    <w:rsid w:val="16B9734C"/>
    <w:rsid w:val="16CB6DEA"/>
    <w:rsid w:val="16ED3BB6"/>
    <w:rsid w:val="17905D4A"/>
    <w:rsid w:val="179F7669"/>
    <w:rsid w:val="181A4470"/>
    <w:rsid w:val="181D158B"/>
    <w:rsid w:val="1840688C"/>
    <w:rsid w:val="184719C8"/>
    <w:rsid w:val="184944E1"/>
    <w:rsid w:val="18546577"/>
    <w:rsid w:val="1877232D"/>
    <w:rsid w:val="1894209D"/>
    <w:rsid w:val="189F13D5"/>
    <w:rsid w:val="18C87A43"/>
    <w:rsid w:val="18DB5D77"/>
    <w:rsid w:val="18DC2ED3"/>
    <w:rsid w:val="18E45469"/>
    <w:rsid w:val="18F84C31"/>
    <w:rsid w:val="18FB1DA4"/>
    <w:rsid w:val="18FD1411"/>
    <w:rsid w:val="19005AC5"/>
    <w:rsid w:val="19174542"/>
    <w:rsid w:val="196A49C7"/>
    <w:rsid w:val="19772C89"/>
    <w:rsid w:val="19AA107B"/>
    <w:rsid w:val="19AA1E86"/>
    <w:rsid w:val="19AA3A8E"/>
    <w:rsid w:val="19CC289E"/>
    <w:rsid w:val="19E7074C"/>
    <w:rsid w:val="1A2E0F0E"/>
    <w:rsid w:val="1A4A3FAC"/>
    <w:rsid w:val="1A780D90"/>
    <w:rsid w:val="1A890986"/>
    <w:rsid w:val="1A992874"/>
    <w:rsid w:val="1AB441F4"/>
    <w:rsid w:val="1AD503DE"/>
    <w:rsid w:val="1B015B60"/>
    <w:rsid w:val="1B0503A0"/>
    <w:rsid w:val="1B903686"/>
    <w:rsid w:val="1BB273DE"/>
    <w:rsid w:val="1BE81DCB"/>
    <w:rsid w:val="1C125BDF"/>
    <w:rsid w:val="1C361DEA"/>
    <w:rsid w:val="1C452F63"/>
    <w:rsid w:val="1CE0680C"/>
    <w:rsid w:val="1D077978"/>
    <w:rsid w:val="1D227910"/>
    <w:rsid w:val="1D3449BB"/>
    <w:rsid w:val="1D4738EB"/>
    <w:rsid w:val="1D483969"/>
    <w:rsid w:val="1DAD0520"/>
    <w:rsid w:val="1DB555BA"/>
    <w:rsid w:val="1DBF0CFB"/>
    <w:rsid w:val="1E1103FA"/>
    <w:rsid w:val="1E6F4F5D"/>
    <w:rsid w:val="1E8067CD"/>
    <w:rsid w:val="1E912E99"/>
    <w:rsid w:val="1E9C300C"/>
    <w:rsid w:val="1EA67E29"/>
    <w:rsid w:val="1ECA5372"/>
    <w:rsid w:val="1EFB4AE1"/>
    <w:rsid w:val="1EFD168F"/>
    <w:rsid w:val="1F4C2680"/>
    <w:rsid w:val="1F801931"/>
    <w:rsid w:val="1FBA39E1"/>
    <w:rsid w:val="1FD00FFE"/>
    <w:rsid w:val="1FE36838"/>
    <w:rsid w:val="201E5705"/>
    <w:rsid w:val="203C2688"/>
    <w:rsid w:val="203F0493"/>
    <w:rsid w:val="2066531A"/>
    <w:rsid w:val="20921A4B"/>
    <w:rsid w:val="21180413"/>
    <w:rsid w:val="21220F37"/>
    <w:rsid w:val="21B338B4"/>
    <w:rsid w:val="21CE0F70"/>
    <w:rsid w:val="21ED2B2E"/>
    <w:rsid w:val="221D63AA"/>
    <w:rsid w:val="221F0684"/>
    <w:rsid w:val="229E7E04"/>
    <w:rsid w:val="22E328C1"/>
    <w:rsid w:val="22EB084B"/>
    <w:rsid w:val="23393FA7"/>
    <w:rsid w:val="23523111"/>
    <w:rsid w:val="2397704B"/>
    <w:rsid w:val="23DC506A"/>
    <w:rsid w:val="240242C0"/>
    <w:rsid w:val="245D0834"/>
    <w:rsid w:val="246D3506"/>
    <w:rsid w:val="24811A18"/>
    <w:rsid w:val="24CE2760"/>
    <w:rsid w:val="24E3466E"/>
    <w:rsid w:val="24FB53D1"/>
    <w:rsid w:val="25056D24"/>
    <w:rsid w:val="25110A19"/>
    <w:rsid w:val="254D7D68"/>
    <w:rsid w:val="25673779"/>
    <w:rsid w:val="25A43849"/>
    <w:rsid w:val="25BB2B1E"/>
    <w:rsid w:val="25CD303A"/>
    <w:rsid w:val="25D113D0"/>
    <w:rsid w:val="26387686"/>
    <w:rsid w:val="265129C1"/>
    <w:rsid w:val="26520498"/>
    <w:rsid w:val="267C320C"/>
    <w:rsid w:val="26972003"/>
    <w:rsid w:val="26DE2977"/>
    <w:rsid w:val="26F64521"/>
    <w:rsid w:val="270C148B"/>
    <w:rsid w:val="271712CB"/>
    <w:rsid w:val="27494CF4"/>
    <w:rsid w:val="27513156"/>
    <w:rsid w:val="277A7448"/>
    <w:rsid w:val="27A06B10"/>
    <w:rsid w:val="27B37423"/>
    <w:rsid w:val="27BA3F23"/>
    <w:rsid w:val="27D2445D"/>
    <w:rsid w:val="27D708D4"/>
    <w:rsid w:val="27DF19ED"/>
    <w:rsid w:val="284A27B4"/>
    <w:rsid w:val="28782A41"/>
    <w:rsid w:val="28CA6627"/>
    <w:rsid w:val="290133E3"/>
    <w:rsid w:val="291F51D5"/>
    <w:rsid w:val="296917C6"/>
    <w:rsid w:val="29753C78"/>
    <w:rsid w:val="29874C20"/>
    <w:rsid w:val="29944EB8"/>
    <w:rsid w:val="29A24CB1"/>
    <w:rsid w:val="29AF0437"/>
    <w:rsid w:val="2A411E44"/>
    <w:rsid w:val="2AAF2565"/>
    <w:rsid w:val="2AB327D1"/>
    <w:rsid w:val="2AB54F3A"/>
    <w:rsid w:val="2AE934DD"/>
    <w:rsid w:val="2B3A0FB6"/>
    <w:rsid w:val="2B5620B9"/>
    <w:rsid w:val="2B5C5613"/>
    <w:rsid w:val="2B744293"/>
    <w:rsid w:val="2BA3021F"/>
    <w:rsid w:val="2BDB6BA0"/>
    <w:rsid w:val="2BE2070C"/>
    <w:rsid w:val="2BE74B49"/>
    <w:rsid w:val="2BE951FA"/>
    <w:rsid w:val="2C21054B"/>
    <w:rsid w:val="2C655F66"/>
    <w:rsid w:val="2C6A2857"/>
    <w:rsid w:val="2C704BCB"/>
    <w:rsid w:val="2C7F3060"/>
    <w:rsid w:val="2C990BC8"/>
    <w:rsid w:val="2CAD4098"/>
    <w:rsid w:val="2CB261D5"/>
    <w:rsid w:val="2CC856C0"/>
    <w:rsid w:val="2CD142CB"/>
    <w:rsid w:val="2CEE778E"/>
    <w:rsid w:val="2D001101"/>
    <w:rsid w:val="2D005BE4"/>
    <w:rsid w:val="2D8100C8"/>
    <w:rsid w:val="2D8B7FC3"/>
    <w:rsid w:val="2DA704DA"/>
    <w:rsid w:val="2DAA02C6"/>
    <w:rsid w:val="2DD508F1"/>
    <w:rsid w:val="2E1932DF"/>
    <w:rsid w:val="2E422F60"/>
    <w:rsid w:val="2E4C5B33"/>
    <w:rsid w:val="2E663DE9"/>
    <w:rsid w:val="2E9574DA"/>
    <w:rsid w:val="2E960293"/>
    <w:rsid w:val="2EE4043B"/>
    <w:rsid w:val="2F5D3BC1"/>
    <w:rsid w:val="2F942159"/>
    <w:rsid w:val="2FAC6A54"/>
    <w:rsid w:val="2FCF5704"/>
    <w:rsid w:val="2FD620A4"/>
    <w:rsid w:val="30025FEA"/>
    <w:rsid w:val="302971BF"/>
    <w:rsid w:val="305B205D"/>
    <w:rsid w:val="305F3F89"/>
    <w:rsid w:val="309519FC"/>
    <w:rsid w:val="30D01562"/>
    <w:rsid w:val="30E4709B"/>
    <w:rsid w:val="311A4EF7"/>
    <w:rsid w:val="313C2792"/>
    <w:rsid w:val="31713853"/>
    <w:rsid w:val="318D7115"/>
    <w:rsid w:val="31B00187"/>
    <w:rsid w:val="31D14D1F"/>
    <w:rsid w:val="31E139C2"/>
    <w:rsid w:val="31E53E3B"/>
    <w:rsid w:val="31E75CF0"/>
    <w:rsid w:val="322F7F9F"/>
    <w:rsid w:val="32674CE9"/>
    <w:rsid w:val="32A614C1"/>
    <w:rsid w:val="32CA142D"/>
    <w:rsid w:val="32D81743"/>
    <w:rsid w:val="32D84CF7"/>
    <w:rsid w:val="32DB4D7F"/>
    <w:rsid w:val="32F14D8F"/>
    <w:rsid w:val="32FF05A3"/>
    <w:rsid w:val="331C2B39"/>
    <w:rsid w:val="33447CF9"/>
    <w:rsid w:val="33483C65"/>
    <w:rsid w:val="33564149"/>
    <w:rsid w:val="336578ED"/>
    <w:rsid w:val="3392223A"/>
    <w:rsid w:val="33B6494D"/>
    <w:rsid w:val="33C71FEF"/>
    <w:rsid w:val="33CA2FD4"/>
    <w:rsid w:val="33E824C2"/>
    <w:rsid w:val="33EC3263"/>
    <w:rsid w:val="33F31E84"/>
    <w:rsid w:val="33F679F3"/>
    <w:rsid w:val="342C1119"/>
    <w:rsid w:val="342C7F98"/>
    <w:rsid w:val="34572B3B"/>
    <w:rsid w:val="347D6FE5"/>
    <w:rsid w:val="3480700D"/>
    <w:rsid w:val="34A06C58"/>
    <w:rsid w:val="34AB6348"/>
    <w:rsid w:val="34C77FA7"/>
    <w:rsid w:val="34D122D4"/>
    <w:rsid w:val="34D85CE0"/>
    <w:rsid w:val="34E97D59"/>
    <w:rsid w:val="351654D5"/>
    <w:rsid w:val="354F5FF9"/>
    <w:rsid w:val="355552CD"/>
    <w:rsid w:val="35761BD2"/>
    <w:rsid w:val="35B21541"/>
    <w:rsid w:val="35BC6A2C"/>
    <w:rsid w:val="35DD1782"/>
    <w:rsid w:val="360F62FE"/>
    <w:rsid w:val="36485102"/>
    <w:rsid w:val="366345D2"/>
    <w:rsid w:val="36A040D2"/>
    <w:rsid w:val="36AE0BF8"/>
    <w:rsid w:val="36B10648"/>
    <w:rsid w:val="37424CEE"/>
    <w:rsid w:val="37905647"/>
    <w:rsid w:val="37FC2378"/>
    <w:rsid w:val="37FE736C"/>
    <w:rsid w:val="38141C2A"/>
    <w:rsid w:val="381E463E"/>
    <w:rsid w:val="382B67B9"/>
    <w:rsid w:val="38351893"/>
    <w:rsid w:val="387B71CD"/>
    <w:rsid w:val="38885BCF"/>
    <w:rsid w:val="38A85C2B"/>
    <w:rsid w:val="38F63F6C"/>
    <w:rsid w:val="391A29D5"/>
    <w:rsid w:val="391D52DD"/>
    <w:rsid w:val="393550A4"/>
    <w:rsid w:val="3938688B"/>
    <w:rsid w:val="395246BA"/>
    <w:rsid w:val="39760C25"/>
    <w:rsid w:val="39AD5148"/>
    <w:rsid w:val="39B2504B"/>
    <w:rsid w:val="39BF4358"/>
    <w:rsid w:val="39D73969"/>
    <w:rsid w:val="39E354F5"/>
    <w:rsid w:val="39EC31DD"/>
    <w:rsid w:val="39FE7A4D"/>
    <w:rsid w:val="3A0663EB"/>
    <w:rsid w:val="3A5E46BF"/>
    <w:rsid w:val="3A92025C"/>
    <w:rsid w:val="3ADB3719"/>
    <w:rsid w:val="3AED7100"/>
    <w:rsid w:val="3AF5269F"/>
    <w:rsid w:val="3B1D4278"/>
    <w:rsid w:val="3B290E4D"/>
    <w:rsid w:val="3B2E6C83"/>
    <w:rsid w:val="3B63566F"/>
    <w:rsid w:val="3B7017EA"/>
    <w:rsid w:val="3B876587"/>
    <w:rsid w:val="3B9458B7"/>
    <w:rsid w:val="3BB334CC"/>
    <w:rsid w:val="3BC85B12"/>
    <w:rsid w:val="3BCF7153"/>
    <w:rsid w:val="3C2279A6"/>
    <w:rsid w:val="3C467924"/>
    <w:rsid w:val="3C5144C5"/>
    <w:rsid w:val="3C9D00B7"/>
    <w:rsid w:val="3CFB266C"/>
    <w:rsid w:val="3D0F5F8A"/>
    <w:rsid w:val="3D187D05"/>
    <w:rsid w:val="3D1B4D1A"/>
    <w:rsid w:val="3D9C5458"/>
    <w:rsid w:val="3DD56C42"/>
    <w:rsid w:val="3DF00113"/>
    <w:rsid w:val="3DF0043B"/>
    <w:rsid w:val="3E0463A6"/>
    <w:rsid w:val="3E4D1237"/>
    <w:rsid w:val="3E6E73FF"/>
    <w:rsid w:val="3E823D9C"/>
    <w:rsid w:val="3EAC5E61"/>
    <w:rsid w:val="3EB8511A"/>
    <w:rsid w:val="3EC13C47"/>
    <w:rsid w:val="3ECC3749"/>
    <w:rsid w:val="3ED76D25"/>
    <w:rsid w:val="3EF472EA"/>
    <w:rsid w:val="3F271563"/>
    <w:rsid w:val="3F5B7398"/>
    <w:rsid w:val="3F5D4812"/>
    <w:rsid w:val="3F697F90"/>
    <w:rsid w:val="3F7648D9"/>
    <w:rsid w:val="3F923447"/>
    <w:rsid w:val="3F991187"/>
    <w:rsid w:val="3F9E7175"/>
    <w:rsid w:val="3FC3768C"/>
    <w:rsid w:val="3FCF4167"/>
    <w:rsid w:val="3FD301E5"/>
    <w:rsid w:val="3FD36303"/>
    <w:rsid w:val="3FE21E77"/>
    <w:rsid w:val="3FEB5E51"/>
    <w:rsid w:val="3FF261E9"/>
    <w:rsid w:val="403479CB"/>
    <w:rsid w:val="406311E6"/>
    <w:rsid w:val="406F6F89"/>
    <w:rsid w:val="407C02A4"/>
    <w:rsid w:val="408278EA"/>
    <w:rsid w:val="40846E23"/>
    <w:rsid w:val="40DE5B3D"/>
    <w:rsid w:val="41025CAA"/>
    <w:rsid w:val="41124BC7"/>
    <w:rsid w:val="41255261"/>
    <w:rsid w:val="41852113"/>
    <w:rsid w:val="41EC61AA"/>
    <w:rsid w:val="41F955BA"/>
    <w:rsid w:val="42137FC4"/>
    <w:rsid w:val="425D7707"/>
    <w:rsid w:val="426B685B"/>
    <w:rsid w:val="42A7440F"/>
    <w:rsid w:val="42E22826"/>
    <w:rsid w:val="43060169"/>
    <w:rsid w:val="432033BE"/>
    <w:rsid w:val="435365BD"/>
    <w:rsid w:val="438F3FCA"/>
    <w:rsid w:val="43A4579A"/>
    <w:rsid w:val="43C45AA0"/>
    <w:rsid w:val="44000AFA"/>
    <w:rsid w:val="44040301"/>
    <w:rsid w:val="44076B9F"/>
    <w:rsid w:val="44125827"/>
    <w:rsid w:val="441B1880"/>
    <w:rsid w:val="444D0E15"/>
    <w:rsid w:val="445C563B"/>
    <w:rsid w:val="4473202C"/>
    <w:rsid w:val="44BA339E"/>
    <w:rsid w:val="44C42469"/>
    <w:rsid w:val="44C94509"/>
    <w:rsid w:val="44E63B12"/>
    <w:rsid w:val="44F85C75"/>
    <w:rsid w:val="450838D2"/>
    <w:rsid w:val="452F00E8"/>
    <w:rsid w:val="453C634F"/>
    <w:rsid w:val="45582968"/>
    <w:rsid w:val="455E6396"/>
    <w:rsid w:val="456A0EBE"/>
    <w:rsid w:val="456D41D0"/>
    <w:rsid w:val="456D492F"/>
    <w:rsid w:val="45824069"/>
    <w:rsid w:val="45AC0555"/>
    <w:rsid w:val="45AC2815"/>
    <w:rsid w:val="45CF42E1"/>
    <w:rsid w:val="45D41B1F"/>
    <w:rsid w:val="45E63CA7"/>
    <w:rsid w:val="461F3F1D"/>
    <w:rsid w:val="462D3DAC"/>
    <w:rsid w:val="46AE5E2A"/>
    <w:rsid w:val="46DF114F"/>
    <w:rsid w:val="46FC7CCE"/>
    <w:rsid w:val="47134F77"/>
    <w:rsid w:val="47411B55"/>
    <w:rsid w:val="477F7E76"/>
    <w:rsid w:val="47922F9B"/>
    <w:rsid w:val="47A159F4"/>
    <w:rsid w:val="47B1127D"/>
    <w:rsid w:val="47ED3565"/>
    <w:rsid w:val="47FD4576"/>
    <w:rsid w:val="48020186"/>
    <w:rsid w:val="483252F0"/>
    <w:rsid w:val="48341F8F"/>
    <w:rsid w:val="48345D3F"/>
    <w:rsid w:val="48475D2A"/>
    <w:rsid w:val="486A6E89"/>
    <w:rsid w:val="48782D75"/>
    <w:rsid w:val="48790526"/>
    <w:rsid w:val="48A162DB"/>
    <w:rsid w:val="48A224A8"/>
    <w:rsid w:val="48BC1F4D"/>
    <w:rsid w:val="48D0708C"/>
    <w:rsid w:val="48FD3901"/>
    <w:rsid w:val="491B2A68"/>
    <w:rsid w:val="492E7F65"/>
    <w:rsid w:val="49694317"/>
    <w:rsid w:val="497E1778"/>
    <w:rsid w:val="49D86E11"/>
    <w:rsid w:val="4A1A7AB2"/>
    <w:rsid w:val="4A3926C0"/>
    <w:rsid w:val="4A57033B"/>
    <w:rsid w:val="4AA2796A"/>
    <w:rsid w:val="4AC05AF5"/>
    <w:rsid w:val="4B552FE1"/>
    <w:rsid w:val="4C0A0767"/>
    <w:rsid w:val="4C6A7021"/>
    <w:rsid w:val="4C720843"/>
    <w:rsid w:val="4C78355C"/>
    <w:rsid w:val="4CBB76A7"/>
    <w:rsid w:val="4CBC7A77"/>
    <w:rsid w:val="4CBE73F1"/>
    <w:rsid w:val="4CE7759B"/>
    <w:rsid w:val="4D0235FE"/>
    <w:rsid w:val="4D027BA4"/>
    <w:rsid w:val="4D6F3BD6"/>
    <w:rsid w:val="4D795FF9"/>
    <w:rsid w:val="4D841560"/>
    <w:rsid w:val="4DC336E6"/>
    <w:rsid w:val="4DC43CF9"/>
    <w:rsid w:val="4DDE5050"/>
    <w:rsid w:val="4DF4644F"/>
    <w:rsid w:val="4E00078D"/>
    <w:rsid w:val="4E2A10A4"/>
    <w:rsid w:val="4E4C150B"/>
    <w:rsid w:val="4E5D2171"/>
    <w:rsid w:val="4E716A9D"/>
    <w:rsid w:val="4E9E5781"/>
    <w:rsid w:val="4EA7554A"/>
    <w:rsid w:val="4ED12FB9"/>
    <w:rsid w:val="4F071BEA"/>
    <w:rsid w:val="4F09543A"/>
    <w:rsid w:val="4F253B0A"/>
    <w:rsid w:val="4F2741C4"/>
    <w:rsid w:val="4F9D702B"/>
    <w:rsid w:val="4FD3458A"/>
    <w:rsid w:val="4FD70EE6"/>
    <w:rsid w:val="4FE335F5"/>
    <w:rsid w:val="507B0A1C"/>
    <w:rsid w:val="508B157C"/>
    <w:rsid w:val="50AD2009"/>
    <w:rsid w:val="50C77758"/>
    <w:rsid w:val="50EA57CF"/>
    <w:rsid w:val="50F32D64"/>
    <w:rsid w:val="50F419E6"/>
    <w:rsid w:val="517D754F"/>
    <w:rsid w:val="51B35A23"/>
    <w:rsid w:val="51B36435"/>
    <w:rsid w:val="51C6497B"/>
    <w:rsid w:val="51CF75B7"/>
    <w:rsid w:val="51E61BCD"/>
    <w:rsid w:val="522935D5"/>
    <w:rsid w:val="5248443A"/>
    <w:rsid w:val="525B3C31"/>
    <w:rsid w:val="528A0418"/>
    <w:rsid w:val="52952D55"/>
    <w:rsid w:val="529847A2"/>
    <w:rsid w:val="52A72C89"/>
    <w:rsid w:val="52A90FA5"/>
    <w:rsid w:val="52B57851"/>
    <w:rsid w:val="52B7198C"/>
    <w:rsid w:val="52C3116D"/>
    <w:rsid w:val="52D80ADD"/>
    <w:rsid w:val="53194965"/>
    <w:rsid w:val="532D5871"/>
    <w:rsid w:val="533242C9"/>
    <w:rsid w:val="533F7ACA"/>
    <w:rsid w:val="534C262E"/>
    <w:rsid w:val="535F190F"/>
    <w:rsid w:val="53640118"/>
    <w:rsid w:val="537B3AC1"/>
    <w:rsid w:val="53A80101"/>
    <w:rsid w:val="53AC5326"/>
    <w:rsid w:val="53B85770"/>
    <w:rsid w:val="53BA0A0D"/>
    <w:rsid w:val="53DF4107"/>
    <w:rsid w:val="53F02939"/>
    <w:rsid w:val="53F35F85"/>
    <w:rsid w:val="541E3C31"/>
    <w:rsid w:val="54422A6C"/>
    <w:rsid w:val="54493DF7"/>
    <w:rsid w:val="54513A3B"/>
    <w:rsid w:val="54B61371"/>
    <w:rsid w:val="55110610"/>
    <w:rsid w:val="55946C31"/>
    <w:rsid w:val="55C4407D"/>
    <w:rsid w:val="55C625AD"/>
    <w:rsid w:val="560C74A0"/>
    <w:rsid w:val="56242F69"/>
    <w:rsid w:val="565076BF"/>
    <w:rsid w:val="56663D31"/>
    <w:rsid w:val="56A36904"/>
    <w:rsid w:val="56CC400A"/>
    <w:rsid w:val="56E91FA5"/>
    <w:rsid w:val="570704BE"/>
    <w:rsid w:val="57194CD5"/>
    <w:rsid w:val="574337F9"/>
    <w:rsid w:val="574A59FF"/>
    <w:rsid w:val="57796479"/>
    <w:rsid w:val="5786005D"/>
    <w:rsid w:val="57CB36D9"/>
    <w:rsid w:val="57EC1A42"/>
    <w:rsid w:val="5808553E"/>
    <w:rsid w:val="58181D0A"/>
    <w:rsid w:val="581D136C"/>
    <w:rsid w:val="5833091E"/>
    <w:rsid w:val="585F152F"/>
    <w:rsid w:val="586D4BB3"/>
    <w:rsid w:val="58814D7A"/>
    <w:rsid w:val="58F01D20"/>
    <w:rsid w:val="592812C1"/>
    <w:rsid w:val="59427C3C"/>
    <w:rsid w:val="595F0280"/>
    <w:rsid w:val="597830EB"/>
    <w:rsid w:val="59853D75"/>
    <w:rsid w:val="59B533F9"/>
    <w:rsid w:val="59C348FE"/>
    <w:rsid w:val="59D43BA3"/>
    <w:rsid w:val="59E6650F"/>
    <w:rsid w:val="5A6B3BC8"/>
    <w:rsid w:val="5B2D687E"/>
    <w:rsid w:val="5B4A561A"/>
    <w:rsid w:val="5B4D3FC8"/>
    <w:rsid w:val="5B8E4C32"/>
    <w:rsid w:val="5B952995"/>
    <w:rsid w:val="5C045110"/>
    <w:rsid w:val="5C4B6B03"/>
    <w:rsid w:val="5C5413F0"/>
    <w:rsid w:val="5C68135C"/>
    <w:rsid w:val="5C735A51"/>
    <w:rsid w:val="5C894EEA"/>
    <w:rsid w:val="5CA561D2"/>
    <w:rsid w:val="5CA618FB"/>
    <w:rsid w:val="5CB0502C"/>
    <w:rsid w:val="5CDF1344"/>
    <w:rsid w:val="5CE66BED"/>
    <w:rsid w:val="5D126CBD"/>
    <w:rsid w:val="5D346FB2"/>
    <w:rsid w:val="5D4F63C6"/>
    <w:rsid w:val="5DA05A86"/>
    <w:rsid w:val="5DA26F18"/>
    <w:rsid w:val="5DAA2C6E"/>
    <w:rsid w:val="5E032B32"/>
    <w:rsid w:val="5E076973"/>
    <w:rsid w:val="5E185D0C"/>
    <w:rsid w:val="5E3A7EEC"/>
    <w:rsid w:val="5E473037"/>
    <w:rsid w:val="5E4F3960"/>
    <w:rsid w:val="5E5C5C31"/>
    <w:rsid w:val="5E7F7A73"/>
    <w:rsid w:val="5E8A5738"/>
    <w:rsid w:val="5EC1748D"/>
    <w:rsid w:val="5EDD01D5"/>
    <w:rsid w:val="5EFE0264"/>
    <w:rsid w:val="5F190DF2"/>
    <w:rsid w:val="5F295A3C"/>
    <w:rsid w:val="5F342E25"/>
    <w:rsid w:val="5F3F5184"/>
    <w:rsid w:val="5F681656"/>
    <w:rsid w:val="5F8A56A2"/>
    <w:rsid w:val="5FBF69B6"/>
    <w:rsid w:val="5FE96138"/>
    <w:rsid w:val="5FF95E38"/>
    <w:rsid w:val="6017712F"/>
    <w:rsid w:val="60592246"/>
    <w:rsid w:val="60767BDE"/>
    <w:rsid w:val="609A0A2D"/>
    <w:rsid w:val="60EE471C"/>
    <w:rsid w:val="6112750A"/>
    <w:rsid w:val="6114233C"/>
    <w:rsid w:val="61426B72"/>
    <w:rsid w:val="61862AB6"/>
    <w:rsid w:val="6199481E"/>
    <w:rsid w:val="61AD212E"/>
    <w:rsid w:val="61AE7151"/>
    <w:rsid w:val="61D218F2"/>
    <w:rsid w:val="621C2B4B"/>
    <w:rsid w:val="626A2BCE"/>
    <w:rsid w:val="62810D49"/>
    <w:rsid w:val="6295246A"/>
    <w:rsid w:val="62CD2062"/>
    <w:rsid w:val="62E2528D"/>
    <w:rsid w:val="630A7345"/>
    <w:rsid w:val="631321A0"/>
    <w:rsid w:val="631423C5"/>
    <w:rsid w:val="63247F09"/>
    <w:rsid w:val="63364D7F"/>
    <w:rsid w:val="6350775E"/>
    <w:rsid w:val="63DE505D"/>
    <w:rsid w:val="63F646CE"/>
    <w:rsid w:val="63FB4A79"/>
    <w:rsid w:val="64170459"/>
    <w:rsid w:val="64501275"/>
    <w:rsid w:val="64CE7D75"/>
    <w:rsid w:val="64E7517C"/>
    <w:rsid w:val="64EE61F0"/>
    <w:rsid w:val="650932A2"/>
    <w:rsid w:val="65183A9D"/>
    <w:rsid w:val="65365D8A"/>
    <w:rsid w:val="6543473E"/>
    <w:rsid w:val="6565446A"/>
    <w:rsid w:val="65755DA3"/>
    <w:rsid w:val="658464D6"/>
    <w:rsid w:val="65861891"/>
    <w:rsid w:val="65920BB6"/>
    <w:rsid w:val="65945B46"/>
    <w:rsid w:val="65A26938"/>
    <w:rsid w:val="65BC2D8E"/>
    <w:rsid w:val="65D21DE8"/>
    <w:rsid w:val="65DA215B"/>
    <w:rsid w:val="65DF47FB"/>
    <w:rsid w:val="66680312"/>
    <w:rsid w:val="66703C1C"/>
    <w:rsid w:val="667656F6"/>
    <w:rsid w:val="669047B5"/>
    <w:rsid w:val="66A956BB"/>
    <w:rsid w:val="66D453DD"/>
    <w:rsid w:val="67215D68"/>
    <w:rsid w:val="67240DB3"/>
    <w:rsid w:val="67760630"/>
    <w:rsid w:val="680D45C4"/>
    <w:rsid w:val="68170135"/>
    <w:rsid w:val="68397D81"/>
    <w:rsid w:val="6840790C"/>
    <w:rsid w:val="6893068C"/>
    <w:rsid w:val="68F306A3"/>
    <w:rsid w:val="69423786"/>
    <w:rsid w:val="694E5F62"/>
    <w:rsid w:val="69990F38"/>
    <w:rsid w:val="69D814EB"/>
    <w:rsid w:val="69E81F95"/>
    <w:rsid w:val="69F05A5E"/>
    <w:rsid w:val="6A39471A"/>
    <w:rsid w:val="6A4325BA"/>
    <w:rsid w:val="6A46386B"/>
    <w:rsid w:val="6A653DC9"/>
    <w:rsid w:val="6AC47A71"/>
    <w:rsid w:val="6B2630D6"/>
    <w:rsid w:val="6B6C70BE"/>
    <w:rsid w:val="6B8217C9"/>
    <w:rsid w:val="6BC00D58"/>
    <w:rsid w:val="6BCC3834"/>
    <w:rsid w:val="6C2652D2"/>
    <w:rsid w:val="6CA82747"/>
    <w:rsid w:val="6CAE75CC"/>
    <w:rsid w:val="6CD2287E"/>
    <w:rsid w:val="6CFB35D4"/>
    <w:rsid w:val="6D1A0A31"/>
    <w:rsid w:val="6D2D007E"/>
    <w:rsid w:val="6D5B3D41"/>
    <w:rsid w:val="6D693E5A"/>
    <w:rsid w:val="6D7E3329"/>
    <w:rsid w:val="6D8532DC"/>
    <w:rsid w:val="6D8F7980"/>
    <w:rsid w:val="6D933645"/>
    <w:rsid w:val="6DB72050"/>
    <w:rsid w:val="6DC33528"/>
    <w:rsid w:val="6DDB7D5E"/>
    <w:rsid w:val="6DE12901"/>
    <w:rsid w:val="6DF603DD"/>
    <w:rsid w:val="6E3A408D"/>
    <w:rsid w:val="6E4321E6"/>
    <w:rsid w:val="6E756F3D"/>
    <w:rsid w:val="6E7A0193"/>
    <w:rsid w:val="6E8E3760"/>
    <w:rsid w:val="6EB02B33"/>
    <w:rsid w:val="6F695A0F"/>
    <w:rsid w:val="6FBE23ED"/>
    <w:rsid w:val="6FC76EE1"/>
    <w:rsid w:val="70331DCF"/>
    <w:rsid w:val="704B27CF"/>
    <w:rsid w:val="707F7376"/>
    <w:rsid w:val="708F397F"/>
    <w:rsid w:val="70912956"/>
    <w:rsid w:val="709B18D3"/>
    <w:rsid w:val="70A61F88"/>
    <w:rsid w:val="7101188A"/>
    <w:rsid w:val="71047F74"/>
    <w:rsid w:val="712748EA"/>
    <w:rsid w:val="712A2D57"/>
    <w:rsid w:val="714F4CF1"/>
    <w:rsid w:val="71572E5D"/>
    <w:rsid w:val="71737CAB"/>
    <w:rsid w:val="7181309A"/>
    <w:rsid w:val="72052663"/>
    <w:rsid w:val="720F6228"/>
    <w:rsid w:val="72401109"/>
    <w:rsid w:val="7246787E"/>
    <w:rsid w:val="72803D2A"/>
    <w:rsid w:val="729F7858"/>
    <w:rsid w:val="72BE5534"/>
    <w:rsid w:val="73136E0E"/>
    <w:rsid w:val="732E63FE"/>
    <w:rsid w:val="732F08CE"/>
    <w:rsid w:val="734A070C"/>
    <w:rsid w:val="73546A7A"/>
    <w:rsid w:val="739A08F7"/>
    <w:rsid w:val="73A51066"/>
    <w:rsid w:val="73B04563"/>
    <w:rsid w:val="742F6D2D"/>
    <w:rsid w:val="745E48FC"/>
    <w:rsid w:val="7472692D"/>
    <w:rsid w:val="74735229"/>
    <w:rsid w:val="74B308B5"/>
    <w:rsid w:val="74CE4D37"/>
    <w:rsid w:val="7537363A"/>
    <w:rsid w:val="753F3F89"/>
    <w:rsid w:val="75645889"/>
    <w:rsid w:val="76234DE9"/>
    <w:rsid w:val="769468B9"/>
    <w:rsid w:val="76AC2816"/>
    <w:rsid w:val="76AF1D88"/>
    <w:rsid w:val="76BC222B"/>
    <w:rsid w:val="772D11CC"/>
    <w:rsid w:val="775C0027"/>
    <w:rsid w:val="77861B3F"/>
    <w:rsid w:val="77AB5E38"/>
    <w:rsid w:val="77B232F9"/>
    <w:rsid w:val="77C64D86"/>
    <w:rsid w:val="77E36D4C"/>
    <w:rsid w:val="784E5B1D"/>
    <w:rsid w:val="78697BD0"/>
    <w:rsid w:val="786A4C28"/>
    <w:rsid w:val="787A22B0"/>
    <w:rsid w:val="787F41F2"/>
    <w:rsid w:val="789647F3"/>
    <w:rsid w:val="789A633C"/>
    <w:rsid w:val="78AA6CAB"/>
    <w:rsid w:val="79020895"/>
    <w:rsid w:val="792321E3"/>
    <w:rsid w:val="79360B7F"/>
    <w:rsid w:val="7937477B"/>
    <w:rsid w:val="795E59FE"/>
    <w:rsid w:val="7974043D"/>
    <w:rsid w:val="79803D87"/>
    <w:rsid w:val="798F67D7"/>
    <w:rsid w:val="79BB77FD"/>
    <w:rsid w:val="79C777D5"/>
    <w:rsid w:val="79E03066"/>
    <w:rsid w:val="7A0022BD"/>
    <w:rsid w:val="7A254B7B"/>
    <w:rsid w:val="7A4F0F30"/>
    <w:rsid w:val="7A560F1D"/>
    <w:rsid w:val="7A9B5C94"/>
    <w:rsid w:val="7AB50336"/>
    <w:rsid w:val="7AF51EEC"/>
    <w:rsid w:val="7B5026AD"/>
    <w:rsid w:val="7B566612"/>
    <w:rsid w:val="7B71585E"/>
    <w:rsid w:val="7B7246A6"/>
    <w:rsid w:val="7B7D4202"/>
    <w:rsid w:val="7B834413"/>
    <w:rsid w:val="7B84216D"/>
    <w:rsid w:val="7B994653"/>
    <w:rsid w:val="7BA14C4E"/>
    <w:rsid w:val="7BD63790"/>
    <w:rsid w:val="7BDC329E"/>
    <w:rsid w:val="7BE02C66"/>
    <w:rsid w:val="7C09670D"/>
    <w:rsid w:val="7C0B4629"/>
    <w:rsid w:val="7C3D5EFE"/>
    <w:rsid w:val="7C720BCD"/>
    <w:rsid w:val="7C9230D5"/>
    <w:rsid w:val="7CA12173"/>
    <w:rsid w:val="7CC42F58"/>
    <w:rsid w:val="7CD704BD"/>
    <w:rsid w:val="7CE81A22"/>
    <w:rsid w:val="7CEB7E60"/>
    <w:rsid w:val="7D18150B"/>
    <w:rsid w:val="7D280B63"/>
    <w:rsid w:val="7D391DFD"/>
    <w:rsid w:val="7D6B33C8"/>
    <w:rsid w:val="7D7F24B4"/>
    <w:rsid w:val="7DA36EFC"/>
    <w:rsid w:val="7DBD122E"/>
    <w:rsid w:val="7DBE0F39"/>
    <w:rsid w:val="7E030063"/>
    <w:rsid w:val="7E0C3318"/>
    <w:rsid w:val="7E0F1A4A"/>
    <w:rsid w:val="7E491E00"/>
    <w:rsid w:val="7EAF63CF"/>
    <w:rsid w:val="7EC6255F"/>
    <w:rsid w:val="7EDD616F"/>
    <w:rsid w:val="7EE50A3C"/>
    <w:rsid w:val="7F231011"/>
    <w:rsid w:val="7F556F85"/>
    <w:rsid w:val="7F5A0D8D"/>
    <w:rsid w:val="7F5A42CE"/>
    <w:rsid w:val="7F757983"/>
    <w:rsid w:val="7F9C6AF1"/>
    <w:rsid w:val="7FFC12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3"/>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4"/>
    <w:autoRedefine/>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sz w:val="32"/>
    </w:rPr>
  </w:style>
  <w:style w:type="character" w:default="1" w:styleId="27">
    <w:name w:val="Default Paragraph Font"/>
    <w:autoRedefine/>
    <w:unhideWhenUsed/>
    <w:qFormat/>
    <w:uiPriority w:val="1"/>
  </w:style>
  <w:style w:type="table" w:default="1" w:styleId="25">
    <w:name w:val="Normal Table"/>
    <w:autoRedefine/>
    <w:unhideWhenUsed/>
    <w:qFormat/>
    <w:uiPriority w:val="99"/>
    <w:tblPr>
      <w:tblCellMar>
        <w:top w:w="0" w:type="dxa"/>
        <w:left w:w="108" w:type="dxa"/>
        <w:bottom w:w="0" w:type="dxa"/>
        <w:right w:w="108" w:type="dxa"/>
      </w:tblCellMar>
    </w:tblPr>
  </w:style>
  <w:style w:type="paragraph" w:styleId="5">
    <w:name w:val="index 8"/>
    <w:next w:val="1"/>
    <w:autoRedefine/>
    <w:unhideWhenUsed/>
    <w:qFormat/>
    <w:uiPriority w:val="99"/>
    <w:pPr>
      <w:widowControl w:val="0"/>
      <w:ind w:left="105" w:firstLine="2835"/>
      <w:jc w:val="both"/>
    </w:pPr>
    <w:rPr>
      <w:rFonts w:ascii="Times New Roman" w:hAnsi="Times New Roman" w:eastAsia="宋体" w:cs="Times New Roman"/>
      <w:kern w:val="2"/>
      <w:sz w:val="21"/>
      <w:lang w:val="en-US" w:eastAsia="zh-CN" w:bidi="ar-SA"/>
    </w:rPr>
  </w:style>
  <w:style w:type="paragraph" w:styleId="6">
    <w:name w:val="Normal Indent"/>
    <w:basedOn w:val="1"/>
    <w:autoRedefine/>
    <w:qFormat/>
    <w:uiPriority w:val="0"/>
    <w:pPr>
      <w:ind w:firstLine="420"/>
    </w:pPr>
  </w:style>
  <w:style w:type="paragraph" w:styleId="7">
    <w:name w:val="Document Map"/>
    <w:basedOn w:val="1"/>
    <w:link w:val="35"/>
    <w:autoRedefine/>
    <w:unhideWhenUsed/>
    <w:qFormat/>
    <w:uiPriority w:val="99"/>
    <w:pPr>
      <w:widowControl/>
      <w:spacing w:line="600" w:lineRule="exact"/>
      <w:ind w:firstLine="640" w:firstLineChars="200"/>
      <w:jc w:val="left"/>
    </w:pPr>
    <w:rPr>
      <w:rFonts w:ascii="宋体" w:hAnsi="Calibri" w:eastAsia="仿宋_GB2312"/>
      <w:sz w:val="18"/>
      <w:szCs w:val="18"/>
    </w:rPr>
  </w:style>
  <w:style w:type="paragraph" w:styleId="8">
    <w:name w:val="annotation text"/>
    <w:autoRedefine/>
    <w:qFormat/>
    <w:uiPriority w:val="0"/>
    <w:pPr>
      <w:widowControl w:val="0"/>
      <w:jc w:val="left"/>
    </w:pPr>
    <w:rPr>
      <w:rFonts w:ascii="Calibri" w:hAnsi="Calibri" w:eastAsia="宋体" w:cs="Times New Roman"/>
      <w:kern w:val="2"/>
      <w:sz w:val="21"/>
      <w:szCs w:val="22"/>
      <w:lang w:val="en-US" w:eastAsia="zh-CN" w:bidi="ar-SA"/>
    </w:rPr>
  </w:style>
  <w:style w:type="paragraph" w:styleId="9">
    <w:name w:val="Salutation"/>
    <w:basedOn w:val="1"/>
    <w:next w:val="1"/>
    <w:link w:val="36"/>
    <w:autoRedefine/>
    <w:qFormat/>
    <w:uiPriority w:val="0"/>
    <w:rPr>
      <w:sz w:val="28"/>
    </w:rPr>
  </w:style>
  <w:style w:type="paragraph" w:styleId="10">
    <w:name w:val="Body Text 3"/>
    <w:basedOn w:val="1"/>
    <w:autoRedefine/>
    <w:qFormat/>
    <w:uiPriority w:val="0"/>
    <w:pPr>
      <w:jc w:val="center"/>
    </w:pPr>
    <w:rPr>
      <w:bCs/>
      <w:sz w:val="44"/>
    </w:rPr>
  </w:style>
  <w:style w:type="paragraph" w:styleId="11">
    <w:name w:val="Body Text"/>
    <w:basedOn w:val="1"/>
    <w:next w:val="12"/>
    <w:link w:val="37"/>
    <w:autoRedefine/>
    <w:qFormat/>
    <w:uiPriority w:val="0"/>
    <w:pPr>
      <w:spacing w:line="0" w:lineRule="atLeast"/>
    </w:pPr>
    <w:rPr>
      <w:rFonts w:ascii="仿宋_GB2312" w:eastAsia="仿宋_GB2312"/>
      <w:sz w:val="10"/>
    </w:rPr>
  </w:style>
  <w:style w:type="paragraph" w:styleId="12">
    <w:name w:val="Body Text 2"/>
    <w:basedOn w:val="1"/>
    <w:autoRedefine/>
    <w:qFormat/>
    <w:uiPriority w:val="0"/>
    <w:rPr>
      <w:rFonts w:eastAsia="仿宋_GB2312"/>
      <w:sz w:val="32"/>
    </w:rPr>
  </w:style>
  <w:style w:type="paragraph" w:styleId="13">
    <w:name w:val="Body Text Indent"/>
    <w:basedOn w:val="1"/>
    <w:link w:val="38"/>
    <w:autoRedefine/>
    <w:qFormat/>
    <w:uiPriority w:val="99"/>
    <w:pPr>
      <w:spacing w:line="680" w:lineRule="exact"/>
      <w:ind w:firstLine="645"/>
    </w:pPr>
    <w:rPr>
      <w:rFonts w:ascii="仿宋_GB2312" w:eastAsia="仿宋_GB2312"/>
      <w:sz w:val="32"/>
    </w:rPr>
  </w:style>
  <w:style w:type="paragraph" w:styleId="14">
    <w:name w:val="Plain Text"/>
    <w:basedOn w:val="1"/>
    <w:autoRedefine/>
    <w:qFormat/>
    <w:uiPriority w:val="0"/>
    <w:rPr>
      <w:rFonts w:ascii="宋体" w:hAnsi="Courier New"/>
      <w:sz w:val="28"/>
    </w:rPr>
  </w:style>
  <w:style w:type="paragraph" w:styleId="15">
    <w:name w:val="Date"/>
    <w:basedOn w:val="1"/>
    <w:next w:val="1"/>
    <w:link w:val="39"/>
    <w:autoRedefine/>
    <w:qFormat/>
    <w:uiPriority w:val="0"/>
    <w:rPr>
      <w:rFonts w:ascii="仿宋_GB2312" w:eastAsia="仿宋_GB2312"/>
      <w:sz w:val="32"/>
    </w:rPr>
  </w:style>
  <w:style w:type="paragraph" w:styleId="16">
    <w:name w:val="Body Text Indent 2"/>
    <w:basedOn w:val="1"/>
    <w:autoRedefine/>
    <w:qFormat/>
    <w:uiPriority w:val="0"/>
    <w:pPr>
      <w:spacing w:line="0" w:lineRule="atLeast"/>
      <w:ind w:firstLine="570"/>
    </w:pPr>
    <w:rPr>
      <w:rFonts w:ascii="仿宋_GB2312" w:eastAsia="仿宋_GB2312"/>
      <w:sz w:val="32"/>
    </w:rPr>
  </w:style>
  <w:style w:type="paragraph" w:styleId="17">
    <w:name w:val="Balloon Text"/>
    <w:basedOn w:val="1"/>
    <w:link w:val="40"/>
    <w:autoRedefine/>
    <w:qFormat/>
    <w:uiPriority w:val="0"/>
    <w:rPr>
      <w:sz w:val="18"/>
      <w:szCs w:val="18"/>
    </w:rPr>
  </w:style>
  <w:style w:type="paragraph" w:styleId="18">
    <w:name w:val="footer"/>
    <w:basedOn w:val="1"/>
    <w:link w:val="41"/>
    <w:autoRedefine/>
    <w:qFormat/>
    <w:uiPriority w:val="99"/>
    <w:pPr>
      <w:tabs>
        <w:tab w:val="center" w:pos="4153"/>
        <w:tab w:val="right" w:pos="8306"/>
      </w:tabs>
      <w:snapToGrid w:val="0"/>
      <w:jc w:val="left"/>
    </w:pPr>
    <w:rPr>
      <w:sz w:val="18"/>
    </w:rPr>
  </w:style>
  <w:style w:type="paragraph" w:styleId="19">
    <w:name w:val="header"/>
    <w:basedOn w:val="1"/>
    <w:link w:val="42"/>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43"/>
    <w:autoRedefine/>
    <w:qFormat/>
    <w:uiPriority w:val="11"/>
    <w:pPr>
      <w:spacing w:before="240" w:after="60" w:line="312" w:lineRule="auto"/>
      <w:jc w:val="center"/>
      <w:outlineLvl w:val="1"/>
    </w:pPr>
    <w:rPr>
      <w:b/>
      <w:bCs/>
      <w:kern w:val="28"/>
      <w:sz w:val="32"/>
      <w:szCs w:val="32"/>
    </w:rPr>
  </w:style>
  <w:style w:type="paragraph" w:styleId="21">
    <w:name w:val="footnote text"/>
    <w:basedOn w:val="1"/>
    <w:next w:val="11"/>
    <w:autoRedefine/>
    <w:semiHidden/>
    <w:qFormat/>
    <w:uiPriority w:val="0"/>
    <w:pPr>
      <w:snapToGrid w:val="0"/>
      <w:jc w:val="left"/>
    </w:pPr>
    <w:rPr>
      <w:sz w:val="18"/>
      <w:szCs w:val="18"/>
    </w:rPr>
  </w:style>
  <w:style w:type="paragraph" w:styleId="22">
    <w:name w:val="Body Text Indent 3"/>
    <w:basedOn w:val="1"/>
    <w:autoRedefine/>
    <w:qFormat/>
    <w:uiPriority w:val="0"/>
    <w:pPr>
      <w:spacing w:after="120"/>
      <w:ind w:left="420" w:leftChars="200"/>
    </w:pPr>
    <w:rPr>
      <w:sz w:val="16"/>
      <w:szCs w:val="16"/>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44"/>
    <w:autoRedefine/>
    <w:qFormat/>
    <w:uiPriority w:val="10"/>
    <w:pPr>
      <w:spacing w:before="240" w:after="60"/>
      <w:jc w:val="center"/>
      <w:outlineLvl w:val="0"/>
    </w:pPr>
    <w:rPr>
      <w:rFonts w:ascii="仿宋_GB2312" w:hAnsi="Calibri" w:eastAsia="仿宋_GB2312"/>
      <w:b/>
      <w:bCs/>
      <w:kern w:val="0"/>
      <w:sz w:val="32"/>
      <w:szCs w:val="32"/>
    </w:rPr>
  </w:style>
  <w:style w:type="table" w:styleId="26">
    <w:name w:val="Table Grid"/>
    <w:basedOn w:val="25"/>
    <w:autoRedefine/>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autoRedefine/>
    <w:qFormat/>
    <w:uiPriority w:val="0"/>
  </w:style>
  <w:style w:type="character" w:styleId="30">
    <w:name w:val="Emphasis"/>
    <w:autoRedefine/>
    <w:qFormat/>
    <w:uiPriority w:val="0"/>
    <w:rPr>
      <w:i/>
      <w:iCs/>
    </w:rPr>
  </w:style>
  <w:style w:type="character" w:styleId="31">
    <w:name w:val="Hyperlink"/>
    <w:autoRedefine/>
    <w:qFormat/>
    <w:uiPriority w:val="0"/>
    <w:rPr>
      <w:color w:val="0000FF"/>
      <w:u w:val="single"/>
    </w:rPr>
  </w:style>
  <w:style w:type="character" w:styleId="32">
    <w:name w:val="footnote reference"/>
    <w:autoRedefine/>
    <w:semiHidden/>
    <w:qFormat/>
    <w:uiPriority w:val="0"/>
    <w:rPr>
      <w:vertAlign w:val="superscript"/>
    </w:rPr>
  </w:style>
  <w:style w:type="character" w:customStyle="1" w:styleId="33">
    <w:name w:val="标题 1 字符"/>
    <w:link w:val="2"/>
    <w:autoRedefine/>
    <w:qFormat/>
    <w:uiPriority w:val="9"/>
    <w:rPr>
      <w:rFonts w:ascii="Calibri" w:hAnsi="Calibri" w:eastAsia="宋体" w:cs="黑体"/>
      <w:b/>
      <w:bCs/>
      <w:kern w:val="44"/>
      <w:sz w:val="44"/>
      <w:szCs w:val="44"/>
    </w:rPr>
  </w:style>
  <w:style w:type="character" w:customStyle="1" w:styleId="34">
    <w:name w:val="标题 2 字符1"/>
    <w:link w:val="3"/>
    <w:autoRedefine/>
    <w:qFormat/>
    <w:uiPriority w:val="0"/>
    <w:rPr>
      <w:rFonts w:ascii="Cambria" w:hAnsi="Cambria" w:eastAsia="宋体" w:cs="黑体"/>
      <w:b/>
      <w:bCs/>
      <w:kern w:val="2"/>
      <w:sz w:val="32"/>
      <w:szCs w:val="32"/>
    </w:rPr>
  </w:style>
  <w:style w:type="character" w:customStyle="1" w:styleId="35">
    <w:name w:val="文档结构图 字符"/>
    <w:link w:val="7"/>
    <w:autoRedefine/>
    <w:qFormat/>
    <w:uiPriority w:val="99"/>
    <w:rPr>
      <w:rFonts w:ascii="宋体" w:hAnsi="Calibri" w:eastAsia="仿宋_GB2312"/>
      <w:kern w:val="2"/>
      <w:sz w:val="18"/>
      <w:szCs w:val="18"/>
    </w:rPr>
  </w:style>
  <w:style w:type="character" w:customStyle="1" w:styleId="36">
    <w:name w:val="称呼 字符"/>
    <w:link w:val="9"/>
    <w:autoRedefine/>
    <w:qFormat/>
    <w:uiPriority w:val="0"/>
    <w:rPr>
      <w:kern w:val="2"/>
      <w:sz w:val="28"/>
    </w:rPr>
  </w:style>
  <w:style w:type="character" w:customStyle="1" w:styleId="37">
    <w:name w:val="正文文本 字符"/>
    <w:link w:val="11"/>
    <w:autoRedefine/>
    <w:qFormat/>
    <w:uiPriority w:val="0"/>
    <w:rPr>
      <w:rFonts w:ascii="仿宋_GB2312" w:eastAsia="仿宋_GB2312"/>
      <w:kern w:val="2"/>
      <w:sz w:val="10"/>
    </w:rPr>
  </w:style>
  <w:style w:type="character" w:customStyle="1" w:styleId="38">
    <w:name w:val="正文文本缩进 字符"/>
    <w:link w:val="13"/>
    <w:autoRedefine/>
    <w:qFormat/>
    <w:uiPriority w:val="99"/>
    <w:rPr>
      <w:rFonts w:ascii="仿宋_GB2312" w:eastAsia="仿宋_GB2312"/>
      <w:kern w:val="2"/>
      <w:sz w:val="32"/>
    </w:rPr>
  </w:style>
  <w:style w:type="character" w:customStyle="1" w:styleId="39">
    <w:name w:val="日期 字符1"/>
    <w:link w:val="15"/>
    <w:autoRedefine/>
    <w:qFormat/>
    <w:uiPriority w:val="99"/>
    <w:rPr>
      <w:rFonts w:ascii="仿宋_GB2312" w:eastAsia="仿宋_GB2312"/>
      <w:kern w:val="2"/>
      <w:sz w:val="32"/>
    </w:rPr>
  </w:style>
  <w:style w:type="character" w:customStyle="1" w:styleId="40">
    <w:name w:val="批注框文本 字符2"/>
    <w:link w:val="17"/>
    <w:autoRedefine/>
    <w:qFormat/>
    <w:uiPriority w:val="0"/>
    <w:rPr>
      <w:kern w:val="2"/>
      <w:sz w:val="18"/>
      <w:szCs w:val="18"/>
    </w:rPr>
  </w:style>
  <w:style w:type="character" w:customStyle="1" w:styleId="41">
    <w:name w:val="页脚 字符1"/>
    <w:link w:val="18"/>
    <w:autoRedefine/>
    <w:qFormat/>
    <w:uiPriority w:val="99"/>
    <w:rPr>
      <w:kern w:val="2"/>
      <w:sz w:val="18"/>
    </w:rPr>
  </w:style>
  <w:style w:type="character" w:customStyle="1" w:styleId="42">
    <w:name w:val="页眉 字符1"/>
    <w:link w:val="19"/>
    <w:autoRedefine/>
    <w:qFormat/>
    <w:uiPriority w:val="99"/>
    <w:rPr>
      <w:kern w:val="2"/>
      <w:sz w:val="18"/>
      <w:szCs w:val="18"/>
    </w:rPr>
  </w:style>
  <w:style w:type="character" w:customStyle="1" w:styleId="43">
    <w:name w:val="副标题 字符"/>
    <w:link w:val="20"/>
    <w:autoRedefine/>
    <w:qFormat/>
    <w:uiPriority w:val="11"/>
    <w:rPr>
      <w:b/>
      <w:bCs/>
      <w:kern w:val="28"/>
      <w:sz w:val="32"/>
      <w:szCs w:val="32"/>
    </w:rPr>
  </w:style>
  <w:style w:type="character" w:customStyle="1" w:styleId="44">
    <w:name w:val="标题 字符"/>
    <w:link w:val="24"/>
    <w:autoRedefine/>
    <w:qFormat/>
    <w:uiPriority w:val="10"/>
    <w:rPr>
      <w:rFonts w:ascii="仿宋_GB2312" w:hAnsi="Calibri" w:eastAsia="仿宋_GB2312" w:cs="Times New Roman"/>
      <w:b/>
      <w:bCs/>
      <w:sz w:val="32"/>
      <w:szCs w:val="32"/>
    </w:rPr>
  </w:style>
  <w:style w:type="paragraph" w:customStyle="1" w:styleId="45">
    <w:name w:val="列出段落1"/>
    <w:basedOn w:val="1"/>
    <w:autoRedefine/>
    <w:qFormat/>
    <w:uiPriority w:val="0"/>
    <w:pPr>
      <w:spacing w:line="360" w:lineRule="auto"/>
      <w:ind w:firstLine="420" w:firstLineChars="200"/>
    </w:pPr>
    <w:rPr>
      <w:rFonts w:ascii="Calibri" w:hAnsi="Calibri" w:cs="黑体"/>
      <w:szCs w:val="22"/>
    </w:rPr>
  </w:style>
  <w:style w:type="paragraph" w:customStyle="1" w:styleId="46">
    <w:name w:val="列出段落11"/>
    <w:basedOn w:val="1"/>
    <w:autoRedefine/>
    <w:qFormat/>
    <w:uiPriority w:val="0"/>
    <w:pPr>
      <w:ind w:firstLine="420" w:firstLineChars="200"/>
    </w:pPr>
    <w:rPr>
      <w:rFonts w:ascii="Calibri" w:hAnsi="Calibri" w:cs="Calibri"/>
      <w:szCs w:val="21"/>
    </w:rPr>
  </w:style>
  <w:style w:type="paragraph" w:customStyle="1" w:styleId="47">
    <w:name w:val="Default"/>
    <w:autoRedefine/>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paragraph" w:styleId="48">
    <w:name w:val="List Paragraph"/>
    <w:basedOn w:val="1"/>
    <w:autoRedefine/>
    <w:qFormat/>
    <w:uiPriority w:val="34"/>
    <w:pPr>
      <w:ind w:firstLine="420" w:firstLineChars="200"/>
    </w:pPr>
  </w:style>
  <w:style w:type="character" w:customStyle="1" w:styleId="49">
    <w:name w:val="font41"/>
    <w:autoRedefine/>
    <w:qFormat/>
    <w:uiPriority w:val="0"/>
    <w:rPr>
      <w:rFonts w:hint="eastAsia" w:ascii="宋体" w:hAnsi="宋体" w:eastAsia="宋体" w:cs="宋体"/>
      <w:color w:val="000000"/>
      <w:sz w:val="22"/>
      <w:szCs w:val="22"/>
      <w:u w:val="none"/>
    </w:rPr>
  </w:style>
  <w:style w:type="character" w:customStyle="1" w:styleId="50">
    <w:name w:val="font01"/>
    <w:autoRedefine/>
    <w:qFormat/>
    <w:uiPriority w:val="0"/>
    <w:rPr>
      <w:rFonts w:hint="eastAsia" w:ascii="宋体" w:hAnsi="宋体" w:eastAsia="宋体" w:cs="宋体"/>
      <w:b/>
      <w:color w:val="000000"/>
      <w:sz w:val="40"/>
      <w:szCs w:val="40"/>
      <w:u w:val="none"/>
    </w:rPr>
  </w:style>
  <w:style w:type="character" w:customStyle="1" w:styleId="51">
    <w:name w:val="font91"/>
    <w:autoRedefine/>
    <w:qFormat/>
    <w:uiPriority w:val="0"/>
    <w:rPr>
      <w:rFonts w:hint="eastAsia" w:ascii="宋体" w:hAnsi="宋体" w:eastAsia="宋体" w:cs="宋体"/>
      <w:color w:val="000000"/>
      <w:sz w:val="20"/>
      <w:szCs w:val="20"/>
      <w:u w:val="none"/>
    </w:rPr>
  </w:style>
  <w:style w:type="character" w:customStyle="1" w:styleId="52">
    <w:name w:val="font11"/>
    <w:autoRedefine/>
    <w:qFormat/>
    <w:uiPriority w:val="0"/>
    <w:rPr>
      <w:rFonts w:hint="eastAsia" w:ascii="宋体" w:hAnsi="宋体" w:eastAsia="宋体" w:cs="宋体"/>
      <w:color w:val="000000"/>
      <w:sz w:val="20"/>
      <w:szCs w:val="20"/>
      <w:u w:val="none"/>
    </w:rPr>
  </w:style>
  <w:style w:type="character" w:customStyle="1" w:styleId="53">
    <w:name w:val="font71"/>
    <w:autoRedefine/>
    <w:qFormat/>
    <w:uiPriority w:val="0"/>
    <w:rPr>
      <w:rFonts w:hint="eastAsia" w:ascii="宋体" w:hAnsi="宋体" w:eastAsia="宋体" w:cs="宋体"/>
      <w:color w:val="000000"/>
      <w:sz w:val="16"/>
      <w:szCs w:val="16"/>
      <w:u w:val="none"/>
    </w:rPr>
  </w:style>
  <w:style w:type="character" w:customStyle="1" w:styleId="54">
    <w:name w:val="font61"/>
    <w:autoRedefine/>
    <w:qFormat/>
    <w:uiPriority w:val="0"/>
    <w:rPr>
      <w:rFonts w:hint="eastAsia" w:ascii="宋体" w:hAnsi="宋体" w:eastAsia="宋体" w:cs="宋体"/>
      <w:color w:val="000000"/>
      <w:sz w:val="16"/>
      <w:szCs w:val="16"/>
      <w:u w:val="none"/>
    </w:rPr>
  </w:style>
  <w:style w:type="character" w:customStyle="1" w:styleId="55">
    <w:name w:val="font31"/>
    <w:autoRedefine/>
    <w:qFormat/>
    <w:uiPriority w:val="0"/>
    <w:rPr>
      <w:rFonts w:hint="eastAsia" w:ascii="宋体" w:hAnsi="宋体" w:eastAsia="宋体" w:cs="宋体"/>
      <w:color w:val="FF0000"/>
      <w:sz w:val="20"/>
      <w:szCs w:val="20"/>
      <w:u w:val="none"/>
    </w:rPr>
  </w:style>
  <w:style w:type="table" w:customStyle="1" w:styleId="56">
    <w:name w:val="网格型3"/>
    <w:basedOn w:val="25"/>
    <w:autoRedefine/>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4"/>
    <w:basedOn w:val="25"/>
    <w:autoRedefine/>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
    <w:name w:val="标准"/>
    <w:basedOn w:val="1"/>
    <w:autoRedefine/>
    <w:qFormat/>
    <w:uiPriority w:val="0"/>
    <w:pPr>
      <w:adjustRightInd w:val="0"/>
      <w:spacing w:before="120" w:after="120" w:line="312" w:lineRule="atLeast"/>
      <w:textAlignment w:val="baseline"/>
    </w:pPr>
    <w:rPr>
      <w:rFonts w:ascii="宋体"/>
      <w:kern w:val="0"/>
    </w:rPr>
  </w:style>
  <w:style w:type="paragraph" w:customStyle="1" w:styleId="59">
    <w:name w:val="三级标题1"/>
    <w:basedOn w:val="1"/>
    <w:next w:val="1"/>
    <w:autoRedefine/>
    <w:qFormat/>
    <w:uiPriority w:val="10"/>
    <w:pPr>
      <w:widowControl/>
      <w:spacing w:line="600" w:lineRule="exact"/>
      <w:ind w:firstLine="643" w:firstLineChars="200"/>
      <w:jc w:val="left"/>
      <w:outlineLvl w:val="2"/>
    </w:pPr>
    <w:rPr>
      <w:rFonts w:ascii="仿宋_GB2312" w:hAnsi="Calibri" w:eastAsia="仿宋_GB2312"/>
      <w:b/>
      <w:bCs/>
      <w:sz w:val="32"/>
      <w:szCs w:val="32"/>
    </w:rPr>
  </w:style>
  <w:style w:type="paragraph" w:customStyle="1" w:styleId="60">
    <w:name w:val="三级以下标题仿宋"/>
    <w:basedOn w:val="1"/>
    <w:link w:val="61"/>
    <w:autoRedefine/>
    <w:qFormat/>
    <w:uiPriority w:val="0"/>
    <w:pPr>
      <w:widowControl/>
      <w:spacing w:line="560" w:lineRule="exact"/>
      <w:ind w:firstLine="643" w:firstLineChars="200"/>
      <w:jc w:val="left"/>
    </w:pPr>
    <w:rPr>
      <w:rFonts w:ascii="仿宋_GB2312" w:hAnsi="Calibri" w:eastAsia="仿宋_GB2312"/>
      <w:b/>
      <w:sz w:val="32"/>
      <w:szCs w:val="32"/>
    </w:rPr>
  </w:style>
  <w:style w:type="character" w:customStyle="1" w:styleId="61">
    <w:name w:val="三级以下标题仿宋 Char"/>
    <w:link w:val="60"/>
    <w:autoRedefine/>
    <w:qFormat/>
    <w:uiPriority w:val="0"/>
    <w:rPr>
      <w:rFonts w:ascii="仿宋_GB2312" w:hAnsi="Calibri" w:eastAsia="仿宋_GB2312"/>
      <w:b/>
      <w:kern w:val="2"/>
      <w:sz w:val="32"/>
      <w:szCs w:val="32"/>
    </w:rPr>
  </w:style>
  <w:style w:type="character" w:customStyle="1" w:styleId="62">
    <w:name w:val="标题 字符1"/>
    <w:autoRedefine/>
    <w:qFormat/>
    <w:uiPriority w:val="0"/>
    <w:rPr>
      <w:rFonts w:ascii="Cambria" w:hAnsi="Cambria" w:eastAsia="宋体" w:cs="Times New Roman"/>
      <w:b/>
      <w:bCs/>
      <w:kern w:val="2"/>
      <w:sz w:val="32"/>
      <w:szCs w:val="32"/>
    </w:rPr>
  </w:style>
  <w:style w:type="paragraph" w:customStyle="1" w:styleId="63">
    <w:name w:val="cjk"/>
    <w:basedOn w:val="1"/>
    <w:autoRedefine/>
    <w:qFormat/>
    <w:uiPriority w:val="0"/>
    <w:pPr>
      <w:widowControl/>
      <w:spacing w:before="100" w:beforeAutospacing="1" w:after="100" w:afterAutospacing="1"/>
      <w:jc w:val="left"/>
    </w:pPr>
    <w:rPr>
      <w:rFonts w:ascii="宋体" w:hAnsi="宋体" w:cs="宋体"/>
      <w:kern w:val="0"/>
      <w:sz w:val="24"/>
      <w:szCs w:val="24"/>
    </w:rPr>
  </w:style>
  <w:style w:type="table" w:customStyle="1" w:styleId="64">
    <w:name w:val="Table Normal"/>
    <w:autoRedefine/>
    <w:qFormat/>
    <w:uiPriority w:val="0"/>
    <w:rPr>
      <w:lang w:val="en-US" w:eastAsia="zh-CN" w:bidi="ar-SA"/>
    </w:rPr>
    <w:tblPr>
      <w:tblCellMar>
        <w:top w:w="0" w:type="dxa"/>
        <w:left w:w="0" w:type="dxa"/>
        <w:bottom w:w="0" w:type="dxa"/>
        <w:right w:w="0" w:type="dxa"/>
      </w:tblCellMar>
    </w:tblPr>
  </w:style>
  <w:style w:type="character" w:customStyle="1" w:styleId="65">
    <w:name w:val="页眉 字符"/>
    <w:autoRedefine/>
    <w:qFormat/>
    <w:uiPriority w:val="0"/>
    <w:rPr>
      <w:rFonts w:ascii="Times New Roman" w:hAnsi="Times New Roman"/>
      <w:kern w:val="2"/>
      <w:sz w:val="18"/>
      <w:szCs w:val="18"/>
    </w:rPr>
  </w:style>
  <w:style w:type="character" w:customStyle="1" w:styleId="66">
    <w:name w:val="批注框文本 字符"/>
    <w:autoRedefine/>
    <w:semiHidden/>
    <w:qFormat/>
    <w:uiPriority w:val="0"/>
    <w:rPr>
      <w:rFonts w:ascii="Times New Roman" w:hAnsi="Times New Roman"/>
      <w:kern w:val="2"/>
      <w:sz w:val="18"/>
      <w:szCs w:val="18"/>
    </w:rPr>
  </w:style>
  <w:style w:type="character" w:customStyle="1" w:styleId="67">
    <w:name w:val="日期 字符"/>
    <w:autoRedefine/>
    <w:qFormat/>
    <w:uiPriority w:val="0"/>
    <w:rPr>
      <w:rFonts w:ascii="Times New Roman" w:hAnsi="Times New Roman" w:eastAsia="宋体" w:cs="Times New Roman"/>
      <w:kern w:val="0"/>
      <w:sz w:val="20"/>
      <w:szCs w:val="21"/>
    </w:rPr>
  </w:style>
  <w:style w:type="character" w:customStyle="1" w:styleId="68">
    <w:name w:val="标题 2 字符"/>
    <w:autoRedefine/>
    <w:qFormat/>
    <w:uiPriority w:val="0"/>
    <w:rPr>
      <w:rFonts w:ascii="Arial" w:hAnsi="Arial" w:eastAsia="黑体"/>
      <w:b/>
      <w:bCs/>
      <w:kern w:val="2"/>
      <w:sz w:val="32"/>
      <w:szCs w:val="32"/>
    </w:rPr>
  </w:style>
  <w:style w:type="character" w:customStyle="1" w:styleId="69">
    <w:name w:val="页脚 字符"/>
    <w:autoRedefine/>
    <w:qFormat/>
    <w:uiPriority w:val="99"/>
    <w:rPr>
      <w:rFonts w:ascii="Times New Roman" w:hAnsi="Times New Roman" w:eastAsia="宋体" w:cs="Times New Roman"/>
      <w:kern w:val="0"/>
      <w:sz w:val="18"/>
      <w:szCs w:val="18"/>
    </w:rPr>
  </w:style>
  <w:style w:type="paragraph" w:customStyle="1" w:styleId="70">
    <w:name w:val="样式1"/>
    <w:basedOn w:val="3"/>
    <w:autoRedefine/>
    <w:qFormat/>
    <w:uiPriority w:val="0"/>
    <w:rPr>
      <w:rFonts w:ascii="Arial" w:hAnsi="Arial" w:eastAsia="仿宋_GB2312" w:cs="Times New Roman"/>
      <w:sz w:val="28"/>
    </w:rPr>
  </w:style>
  <w:style w:type="paragraph" w:customStyle="1" w:styleId="71">
    <w:name w:val="样式3"/>
    <w:basedOn w:val="1"/>
    <w:autoRedefine/>
    <w:qFormat/>
    <w:uiPriority w:val="0"/>
    <w:pPr>
      <w:keepNext/>
      <w:keepLines/>
      <w:spacing w:before="140" w:after="140" w:line="360" w:lineRule="auto"/>
      <w:outlineLvl w:val="1"/>
    </w:pPr>
    <w:rPr>
      <w:rFonts w:ascii="Arial" w:hAnsi="Arial" w:eastAsia="仿宋_GB2312"/>
      <w:bCs/>
      <w:sz w:val="24"/>
      <w:szCs w:val="32"/>
    </w:rPr>
  </w:style>
  <w:style w:type="character" w:customStyle="1" w:styleId="72">
    <w:name w:val="批注框文本 字符1"/>
    <w:autoRedefine/>
    <w:semiHidden/>
    <w:qFormat/>
    <w:uiPriority w:val="99"/>
    <w:rPr>
      <w:kern w:val="2"/>
      <w:sz w:val="18"/>
      <w:szCs w:val="18"/>
    </w:rPr>
  </w:style>
  <w:style w:type="paragraph" w:customStyle="1" w:styleId="73">
    <w:name w:val="列表段落1"/>
    <w:basedOn w:val="1"/>
    <w:autoRedefine/>
    <w:qFormat/>
    <w:uiPriority w:val="99"/>
    <w:pPr>
      <w:ind w:firstLine="420" w:firstLineChars="200"/>
    </w:pPr>
    <w:rPr>
      <w:szCs w:val="21"/>
    </w:rPr>
  </w:style>
  <w:style w:type="character" w:customStyle="1" w:styleId="74">
    <w:name w:val="称呼 字符1"/>
    <w:autoRedefine/>
    <w:semiHidden/>
    <w:qFormat/>
    <w:uiPriority w:val="99"/>
    <w:rPr>
      <w:kern w:val="2"/>
      <w:sz w:val="21"/>
      <w:szCs w:val="22"/>
    </w:rPr>
  </w:style>
  <w:style w:type="paragraph" w:customStyle="1" w:styleId="75">
    <w:name w:val="样式4"/>
    <w:basedOn w:val="71"/>
    <w:autoRedefine/>
    <w:qFormat/>
    <w:uiPriority w:val="0"/>
  </w:style>
  <w:style w:type="table" w:customStyle="1" w:styleId="76">
    <w:name w:val="网格型1"/>
    <w:basedOn w:val="25"/>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7">
    <w:name w:val="Revision"/>
    <w:autoRedefine/>
    <w:semiHidden/>
    <w:qFormat/>
    <w:uiPriority w:val="99"/>
    <w:rPr>
      <w:rFonts w:ascii="Times New Roman" w:hAnsi="Times New Roman" w:eastAsia="宋体" w:cs="Times New Roman"/>
      <w:kern w:val="2"/>
      <w:sz w:val="21"/>
      <w:lang w:val="en-US" w:eastAsia="zh-CN" w:bidi="ar-SA"/>
    </w:rPr>
  </w:style>
  <w:style w:type="paragraph" w:customStyle="1" w:styleId="78">
    <w:name w:val="UserStyle_0"/>
    <w:next w:val="1"/>
    <w:autoRedefine/>
    <w:qFormat/>
    <w:uiPriority w:val="0"/>
    <w:pPr>
      <w:keepNext/>
      <w:keepLines/>
      <w:widowControl w:val="0"/>
      <w:spacing w:before="260" w:after="260" w:line="416" w:lineRule="auto"/>
      <w:jc w:val="both"/>
      <w:textAlignment w:val="baseline"/>
    </w:pPr>
    <w:rPr>
      <w:rFonts w:ascii="Cambria" w:hAnsi="Cambria" w:eastAsia="宋体" w:cs="宋体"/>
      <w:b/>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5</Pages>
  <Words>9651</Words>
  <Characters>9929</Characters>
  <Lines>19</Lines>
  <Paragraphs>5</Paragraphs>
  <TotalTime>2</TotalTime>
  <ScaleCrop>false</ScaleCrop>
  <LinksUpToDate>false</LinksUpToDate>
  <CharactersWithSpaces>10904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2022-07-22T02:00:00Z</dcterms:created>
  <dc:creator>沐泽电脑</dc:creator>
  <cp:lastModifiedBy>刘倩如</cp:lastModifiedBy>
  <cp:lastPrinted>2024-04-29T05:32:00Z</cp:lastPrinted>
  <dcterms:modified xsi:type="dcterms:W3CDTF">2024-05-21T02:12:26Z</dcterms:modified>
  <dc:title>京教院发〔2002〕1号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2052-12.1.0.16729</vt:lpwstr>
  </property>
  <property fmtid="{D5CDD505-2E9C-101B-9397-08002B2CF9AE}" pid="4" name="ICV">
    <vt:lpwstr>A6DA597689AB44119FCFF4D0B6E51F93_13</vt:lpwstr>
  </property>
</Properties>
</file>