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color w:val="auto"/>
        </w:rPr>
      </w:pPr>
    </w:p>
    <w:p>
      <w:pPr>
        <w:rPr>
          <w:color w:val="auto"/>
          <w:sz w:val="32"/>
        </w:rPr>
      </w:pPr>
    </w:p>
    <w:p>
      <w:pPr>
        <w:rPr>
          <w:color w:val="auto"/>
          <w:sz w:val="32"/>
        </w:rPr>
      </w:pPr>
    </w:p>
    <w:p>
      <w:pPr>
        <w:rPr>
          <w:color w:val="auto"/>
          <w:sz w:val="32"/>
        </w:rPr>
      </w:pPr>
    </w:p>
    <w:p>
      <w:pPr>
        <w:rPr>
          <w:color w:val="auto"/>
          <w:sz w:val="32"/>
        </w:rPr>
      </w:pPr>
    </w:p>
    <w:p>
      <w:pPr>
        <w:rPr>
          <w:color w:val="auto"/>
          <w:sz w:val="32"/>
        </w:rPr>
      </w:pPr>
    </w:p>
    <w:p>
      <w:pPr>
        <w:rPr>
          <w:color w:val="auto"/>
          <w:szCs w:val="21"/>
        </w:rPr>
      </w:pPr>
    </w:p>
    <w:p>
      <w:pPr>
        <w:pStyle w:val="8"/>
        <w:jc w:val="center"/>
        <w:rPr>
          <w:rFonts w:ascii="Times New Roman"/>
          <w:color w:val="auto"/>
          <w:sz w:val="32"/>
        </w:rPr>
      </w:pPr>
    </w:p>
    <w:p>
      <w:pPr>
        <w:pStyle w:val="8"/>
        <w:jc w:val="center"/>
        <w:rPr>
          <w:rFonts w:hint="default" w:ascii="Times New Roman" w:hAnsi="Times New Roman" w:cs="Times New Roman"/>
          <w:b w:val="0"/>
          <w:bCs w:val="0"/>
          <w:color w:val="auto"/>
          <w:sz w:val="32"/>
          <w:szCs w:val="32"/>
        </w:rPr>
      </w:pPr>
      <w:r>
        <w:rPr>
          <w:rFonts w:hint="default" w:ascii="Times New Roman" w:hAnsi="Times New Roman" w:cs="Times New Roman"/>
          <w:b w:val="0"/>
          <w:bCs w:val="0"/>
          <w:color w:val="auto"/>
          <w:sz w:val="32"/>
        </w:rPr>
        <w:t>京教院党发〔20</w:t>
      </w:r>
      <w:r>
        <w:rPr>
          <w:rFonts w:hint="default" w:ascii="Times New Roman" w:hAnsi="Times New Roman" w:cs="Times New Roman"/>
          <w:b w:val="0"/>
          <w:bCs w:val="0"/>
          <w:color w:val="auto"/>
          <w:sz w:val="32"/>
          <w:lang w:val="en-US" w:eastAsia="zh-CN"/>
        </w:rPr>
        <w:t>20</w:t>
      </w:r>
      <w:r>
        <w:rPr>
          <w:rFonts w:hint="default" w:ascii="Times New Roman" w:hAnsi="Times New Roman" w:cs="Times New Roman"/>
          <w:b w:val="0"/>
          <w:bCs w:val="0"/>
          <w:color w:val="auto"/>
          <w:sz w:val="32"/>
        </w:rPr>
        <w:t>〕</w:t>
      </w:r>
      <w:r>
        <w:rPr>
          <w:rFonts w:hint="default" w:ascii="Times New Roman" w:hAnsi="Times New Roman" w:cs="Times New Roman"/>
          <w:b w:val="0"/>
          <w:bCs w:val="0"/>
          <w:color w:val="auto"/>
          <w:sz w:val="32"/>
          <w:lang w:val="en-US" w:eastAsia="zh-CN"/>
        </w:rPr>
        <w:t>1</w:t>
      </w:r>
      <w:r>
        <w:rPr>
          <w:rFonts w:hint="eastAsia" w:ascii="Times New Roman" w:cs="Times New Roman"/>
          <w:b w:val="0"/>
          <w:bCs w:val="0"/>
          <w:color w:val="auto"/>
          <w:sz w:val="32"/>
          <w:lang w:val="en-US" w:eastAsia="zh-CN"/>
        </w:rPr>
        <w:t>3</w:t>
      </w:r>
      <w:r>
        <w:rPr>
          <w:rFonts w:hint="default" w:ascii="Times New Roman" w:hAnsi="Times New Roman" w:cs="Times New Roman"/>
          <w:b w:val="0"/>
          <w:bCs w:val="0"/>
          <w:color w:val="auto"/>
          <w:sz w:val="32"/>
        </w:rPr>
        <w:t>号</w:t>
      </w:r>
    </w:p>
    <w:p>
      <w:pPr>
        <w:keepNext w:val="0"/>
        <w:keepLines w:val="0"/>
        <w:pageBreakBefore w:val="0"/>
        <w:widowControl w:val="0"/>
        <w:kinsoku/>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color w:val="auto"/>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color w:val="auto"/>
          <w:sz w:val="44"/>
          <w:szCs w:val="44"/>
        </w:rPr>
      </w:pPr>
      <w:r>
        <w:rPr>
          <w:rFonts w:hint="default" w:ascii="Times New Roman" w:hAnsi="Times New Roman" w:eastAsia="方正小标宋简体" w:cs="Times New Roman"/>
          <w:b w:val="0"/>
          <w:bCs w:val="0"/>
          <w:color w:val="auto"/>
          <w:sz w:val="44"/>
          <w:szCs w:val="44"/>
        </w:rPr>
        <w:t>中共北京教育学院委员会</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jc w:val="center"/>
        <w:textAlignment w:val="auto"/>
        <w:rPr>
          <w:rFonts w:hint="eastAsia" w:eastAsia="方正小标宋简体"/>
          <w:sz w:val="44"/>
          <w:szCs w:val="44"/>
        </w:rPr>
      </w:pPr>
      <w:r>
        <w:rPr>
          <w:rFonts w:hint="default" w:ascii="Times New Roman" w:hAnsi="Times New Roman" w:eastAsia="方正小标宋简体" w:cs="Times New Roman"/>
          <w:b w:val="0"/>
          <w:bCs w:val="0"/>
          <w:color w:val="auto"/>
          <w:sz w:val="44"/>
          <w:szCs w:val="44"/>
        </w:rPr>
        <w:t>关于印发《</w:t>
      </w:r>
      <w:r>
        <w:rPr>
          <w:rFonts w:hint="eastAsia" w:eastAsia="方正小标宋简体"/>
          <w:sz w:val="44"/>
          <w:szCs w:val="44"/>
        </w:rPr>
        <w:t>北京教育学院处级领导干部</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b w:val="0"/>
          <w:bCs w:val="0"/>
          <w:color w:val="auto"/>
          <w:sz w:val="44"/>
          <w:szCs w:val="44"/>
        </w:rPr>
      </w:pPr>
      <w:r>
        <w:rPr>
          <w:rFonts w:hint="eastAsia" w:eastAsia="方正小标宋简体"/>
          <w:sz w:val="44"/>
          <w:szCs w:val="44"/>
        </w:rPr>
        <w:t>选拔任用工作流程</w:t>
      </w:r>
      <w:r>
        <w:rPr>
          <w:rFonts w:hint="default" w:ascii="Times New Roman" w:hAnsi="Times New Roman" w:eastAsia="方正小标宋简体" w:cs="Times New Roman"/>
          <w:b w:val="0"/>
          <w:bCs w:val="0"/>
          <w:color w:val="auto"/>
          <w:sz w:val="44"/>
          <w:szCs w:val="44"/>
        </w:rPr>
        <w:t>》的通知</w:t>
      </w: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color w:val="auto"/>
          <w:sz w:val="44"/>
          <w:szCs w:val="44"/>
        </w:rPr>
      </w:pP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各分党委（党总支）：</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jc w:val="both"/>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 xml:space="preserve">    经学院三届党委常委会第7</w:t>
      </w:r>
      <w:r>
        <w:rPr>
          <w:rFonts w:hint="eastAsia" w:ascii="Times New Roman" w:hAnsi="Times New Roman" w:eastAsia="楷体_GB2312" w:cs="Times New Roman"/>
          <w:b w:val="0"/>
          <w:bCs w:val="0"/>
          <w:color w:val="auto"/>
          <w:sz w:val="32"/>
          <w:szCs w:val="32"/>
          <w:lang w:val="en-US" w:eastAsia="zh-CN"/>
        </w:rPr>
        <w:t>3</w:t>
      </w:r>
      <w:r>
        <w:rPr>
          <w:rFonts w:hint="default" w:ascii="Times New Roman" w:hAnsi="Times New Roman" w:eastAsia="楷体_GB2312" w:cs="Times New Roman"/>
          <w:b w:val="0"/>
          <w:bCs w:val="0"/>
          <w:color w:val="auto"/>
          <w:sz w:val="32"/>
          <w:szCs w:val="32"/>
          <w:lang w:val="en-US" w:eastAsia="zh-CN"/>
        </w:rPr>
        <w:t>次会议研究决定，现将《</w:t>
      </w:r>
      <w:r>
        <w:rPr>
          <w:rFonts w:hint="eastAsia" w:ascii="Times New Roman" w:hAnsi="Times New Roman" w:eastAsia="楷体_GB2312" w:cs="Times New Roman"/>
          <w:b w:val="0"/>
          <w:bCs w:val="0"/>
          <w:color w:val="auto"/>
          <w:sz w:val="32"/>
          <w:szCs w:val="32"/>
          <w:lang w:val="en-US" w:eastAsia="zh-CN"/>
        </w:rPr>
        <w:t>北京教育学院处级领导干部选拔任用工作流程</w:t>
      </w:r>
      <w:r>
        <w:rPr>
          <w:rFonts w:hint="default" w:ascii="Times New Roman" w:hAnsi="Times New Roman" w:eastAsia="楷体_GB2312" w:cs="Times New Roman"/>
          <w:b w:val="0"/>
          <w:bCs w:val="0"/>
          <w:color w:val="auto"/>
          <w:sz w:val="32"/>
          <w:szCs w:val="32"/>
          <w:lang w:val="en-US" w:eastAsia="zh-CN"/>
        </w:rPr>
        <w:t>》印发给你们，请认真贯彻落实。</w:t>
      </w:r>
    </w:p>
    <w:p>
      <w:pPr>
        <w:keepNext w:val="0"/>
        <w:keepLines w:val="0"/>
        <w:pageBreakBefore w:val="0"/>
        <w:widowControl w:val="0"/>
        <w:kinsoku/>
        <w:overflowPunct/>
        <w:topLinePunct w:val="0"/>
        <w:autoSpaceDE/>
        <w:autoSpaceDN/>
        <w:bidi w:val="0"/>
        <w:adjustRightInd/>
        <w:snapToGrid/>
        <w:spacing w:line="560" w:lineRule="exact"/>
        <w:jc w:val="left"/>
        <w:textAlignment w:val="auto"/>
        <w:rPr>
          <w:rFonts w:hint="default" w:ascii="Times New Roman" w:hAnsi="Times New Roman" w:eastAsia="楷体_GB2312" w:cs="Times New Roman"/>
          <w:b w:val="0"/>
          <w:bCs w:val="0"/>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jc w:val="left"/>
        <w:textAlignment w:val="auto"/>
        <w:rPr>
          <w:rFonts w:hint="default" w:ascii="Times New Roman" w:hAnsi="Times New Roman" w:eastAsia="楷体_GB2312" w:cs="Times New Roman"/>
          <w:b w:val="0"/>
          <w:bCs w:val="0"/>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jc w:val="left"/>
        <w:textAlignment w:val="auto"/>
        <w:rPr>
          <w:rFonts w:hint="default" w:ascii="Times New Roman" w:hAnsi="Times New Roman" w:eastAsia="楷体_GB2312" w:cs="Times New Roman"/>
          <w:b w:val="0"/>
          <w:bCs w:val="0"/>
          <w:color w:val="auto"/>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楷体_GB2312" w:cs="Times New Roman"/>
          <w:b w:val="0"/>
          <w:bCs w:val="0"/>
          <w:color w:val="auto"/>
          <w:sz w:val="32"/>
          <w:szCs w:val="32"/>
        </w:rPr>
      </w:pPr>
      <w:r>
        <w:rPr>
          <w:rFonts w:hint="default" w:ascii="Times New Roman" w:hAnsi="Times New Roman" w:eastAsia="楷体_GB2312" w:cs="Times New Roman"/>
          <w:b w:val="0"/>
          <w:bCs w:val="0"/>
          <w:color w:val="auto"/>
          <w:sz w:val="32"/>
          <w:szCs w:val="32"/>
        </w:rPr>
        <w:tab/>
      </w:r>
      <w:r>
        <w:rPr>
          <w:rFonts w:hint="default" w:ascii="Times New Roman" w:hAnsi="Times New Roman" w:eastAsia="楷体_GB2312" w:cs="Times New Roman"/>
          <w:b w:val="0"/>
          <w:bCs w:val="0"/>
          <w:color w:val="auto"/>
          <w:sz w:val="32"/>
          <w:szCs w:val="32"/>
        </w:rPr>
        <w:t xml:space="preserve">中共北京教育学院委员会 </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eastAsia="楷体_GB2312" w:cs="宋体"/>
          <w:bCs/>
          <w:color w:val="auto"/>
          <w:sz w:val="32"/>
          <w:szCs w:val="32"/>
        </w:rPr>
      </w:pPr>
      <w:r>
        <w:rPr>
          <w:rFonts w:hint="default" w:ascii="Times New Roman" w:hAnsi="Times New Roman" w:eastAsia="楷体_GB2312" w:cs="Times New Roman"/>
          <w:b w:val="0"/>
          <w:bCs w:val="0"/>
          <w:color w:val="auto"/>
          <w:sz w:val="32"/>
          <w:szCs w:val="32"/>
        </w:rPr>
        <w:t xml:space="preserve">    20</w:t>
      </w:r>
      <w:r>
        <w:rPr>
          <w:rFonts w:hint="default" w:ascii="Times New Roman" w:hAnsi="Times New Roman" w:eastAsia="楷体_GB2312" w:cs="Times New Roman"/>
          <w:b w:val="0"/>
          <w:bCs w:val="0"/>
          <w:color w:val="auto"/>
          <w:sz w:val="32"/>
          <w:szCs w:val="32"/>
          <w:lang w:val="en-US" w:eastAsia="zh-CN"/>
        </w:rPr>
        <w:t>20</w:t>
      </w:r>
      <w:r>
        <w:rPr>
          <w:rFonts w:hint="default" w:ascii="Times New Roman" w:hAnsi="Times New Roman" w:eastAsia="楷体_GB2312" w:cs="Times New Roman"/>
          <w:b w:val="0"/>
          <w:bCs w:val="0"/>
          <w:color w:val="auto"/>
          <w:sz w:val="32"/>
          <w:szCs w:val="32"/>
        </w:rPr>
        <w:t>年</w:t>
      </w:r>
      <w:r>
        <w:rPr>
          <w:rFonts w:hint="eastAsia" w:eastAsia="楷体_GB2312" w:cs="Times New Roman"/>
          <w:b w:val="0"/>
          <w:bCs w:val="0"/>
          <w:color w:val="auto"/>
          <w:sz w:val="32"/>
          <w:szCs w:val="32"/>
          <w:lang w:val="en-US" w:eastAsia="zh-CN"/>
        </w:rPr>
        <w:t>9</w:t>
      </w:r>
      <w:r>
        <w:rPr>
          <w:rFonts w:hint="default" w:ascii="Times New Roman" w:hAnsi="Times New Roman" w:eastAsia="楷体_GB2312" w:cs="Times New Roman"/>
          <w:b w:val="0"/>
          <w:bCs w:val="0"/>
          <w:color w:val="auto"/>
          <w:sz w:val="32"/>
          <w:szCs w:val="32"/>
        </w:rPr>
        <w:t>月</w:t>
      </w:r>
      <w:r>
        <w:rPr>
          <w:rFonts w:hint="eastAsia" w:eastAsia="楷体_GB2312" w:cs="Times New Roman"/>
          <w:b w:val="0"/>
          <w:bCs w:val="0"/>
          <w:color w:val="auto"/>
          <w:sz w:val="32"/>
          <w:szCs w:val="32"/>
          <w:lang w:val="en-US" w:eastAsia="zh-CN"/>
        </w:rPr>
        <w:t>24</w:t>
      </w:r>
      <w:r>
        <w:rPr>
          <w:rFonts w:hint="default" w:ascii="Times New Roman" w:hAnsi="Times New Roman" w:eastAsia="楷体_GB2312" w:cs="Times New Roman"/>
          <w:b w:val="0"/>
          <w:bCs w:val="0"/>
          <w:color w:val="auto"/>
          <w:sz w:val="32"/>
          <w:szCs w:val="32"/>
        </w:rPr>
        <w:t>日</w:t>
      </w:r>
      <w:r>
        <w:rPr>
          <w:rFonts w:hint="default" w:ascii="Times New Roman" w:hAnsi="Times New Roman" w:eastAsia="楷体_GB2312" w:cs="Times New Roman"/>
          <w:bCs/>
          <w:color w:val="auto"/>
          <w:sz w:val="32"/>
          <w:szCs w:val="32"/>
        </w:rPr>
        <w:t xml:space="preserve">  </w:t>
      </w:r>
      <w:r>
        <w:rPr>
          <w:rFonts w:hint="eastAsia" w:eastAsia="楷体_GB2312" w:cs="宋体"/>
          <w:bCs/>
          <w:color w:val="auto"/>
          <w:sz w:val="32"/>
          <w:szCs w:val="32"/>
        </w:rPr>
        <w:t xml:space="preserve">  </w:t>
      </w:r>
    </w:p>
    <w:p>
      <w:pPr>
        <w:spacing w:line="520" w:lineRule="exact"/>
        <w:rPr>
          <w:rFonts w:eastAsia="方正小标宋简体"/>
          <w:vanish/>
          <w:color w:val="auto"/>
          <w:sz w:val="44"/>
          <w:szCs w:val="44"/>
        </w:rPr>
      </w:pPr>
    </w:p>
    <w:p>
      <w:pPr>
        <w:spacing w:line="520" w:lineRule="exact"/>
        <w:jc w:val="center"/>
        <w:rPr>
          <w:rFonts w:eastAsia="方正小标宋简体"/>
          <w:vanish/>
          <w:color w:val="auto"/>
          <w:sz w:val="44"/>
          <w:szCs w:val="44"/>
        </w:rPr>
      </w:pPr>
    </w:p>
    <w:p>
      <w:pPr>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22"/>
          <w:lang w:val="en-US" w:eastAsia="zh-CN"/>
        </w:rPr>
      </w:pPr>
    </w:p>
    <w:p>
      <w:pPr>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22"/>
          <w:lang w:val="en-US" w:eastAsia="zh-CN"/>
        </w:rPr>
      </w:pP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jc w:val="center"/>
        <w:textAlignment w:val="auto"/>
        <w:rPr>
          <w:rFonts w:hint="eastAsia" w:eastAsia="方正小标宋简体"/>
          <w:sz w:val="44"/>
          <w:szCs w:val="44"/>
        </w:rPr>
      </w:pPr>
      <w:r>
        <w:rPr>
          <w:rFonts w:hint="eastAsia" w:eastAsia="方正小标宋简体"/>
          <w:sz w:val="44"/>
          <w:szCs w:val="44"/>
        </w:rPr>
        <w:t>北京教育学院</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jc w:val="center"/>
        <w:textAlignment w:val="auto"/>
        <w:rPr>
          <w:rFonts w:hint="eastAsia" w:eastAsia="方正小标宋简体"/>
          <w:sz w:val="44"/>
          <w:szCs w:val="44"/>
        </w:rPr>
      </w:pPr>
      <w:r>
        <w:rPr>
          <w:rFonts w:hint="eastAsia" w:eastAsia="方正小标宋简体"/>
          <w:sz w:val="44"/>
          <w:szCs w:val="44"/>
        </w:rPr>
        <w:t>处级领导干部选拔任用工作流程</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880" w:firstLineChars="200"/>
        <w:jc w:val="center"/>
        <w:textAlignment w:val="auto"/>
        <w:rPr>
          <w:rFonts w:hint="eastAsia" w:eastAsia="方正小标宋简体"/>
          <w:sz w:val="44"/>
          <w:szCs w:val="44"/>
        </w:rPr>
      </w:pPr>
    </w:p>
    <w:p>
      <w:pPr>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22"/>
          <w:lang w:val="en-US" w:eastAsia="zh-CN"/>
        </w:rPr>
      </w:pPr>
      <w:r>
        <w:rPr>
          <w:rFonts w:hint="eastAsia" w:ascii="Times New Roman" w:hAnsi="Times New Roman" w:eastAsia="仿宋_GB2312" w:cs="Times New Roman"/>
          <w:b w:val="0"/>
          <w:bCs w:val="0"/>
          <w:color w:val="auto"/>
          <w:sz w:val="32"/>
          <w:szCs w:val="22"/>
          <w:lang w:val="en-US" w:eastAsia="zh-CN"/>
        </w:rPr>
        <w:t>为坚持和加强党的全面领导，深入贯彻新时代党的组织路线和干部工作方针政策，落实党要管党、全面从严治党特别是从严管理干部的要求，坚持新时代好干部标准，科学规范做好学院处级领导干部选拔任用工作，根据《党政领导干部选拔任用工作条例》《事业单位领导人员管理暂行规定》和《北京市区局级单位处级领导干部选拔任用工作流程》等有关党内法规和文件规定，结合学院实际，制定本工作流程。</w:t>
      </w:r>
    </w:p>
    <w:p>
      <w:pPr>
        <w:pStyle w:val="19"/>
        <w:keepNext w:val="0"/>
        <w:keepLines w:val="0"/>
        <w:pageBreakBefore w:val="0"/>
        <w:shd w:val="clear" w:color="auto" w:fill="FFFFFF"/>
        <w:kinsoku/>
        <w:wordWrap/>
        <w:topLinePunct w:val="0"/>
        <w:bidi w:val="0"/>
        <w:adjustRightInd/>
        <w:snapToGrid/>
        <w:spacing w:before="0" w:beforeAutospacing="0" w:after="0" w:afterAutospacing="0" w:line="560" w:lineRule="exact"/>
        <w:ind w:firstLine="640" w:firstLineChars="200"/>
        <w:textAlignment w:val="auto"/>
        <w:rPr>
          <w:rFonts w:ascii="黑体" w:hAnsi="黑体" w:eastAsia="黑体"/>
          <w:color w:val="000000" w:themeColor="text1"/>
          <w:sz w:val="32"/>
          <w:szCs w:val="32"/>
        </w:rPr>
      </w:pPr>
      <w:r>
        <w:rPr>
          <w:rFonts w:hint="eastAsia" w:ascii="黑体" w:hAnsi="黑体" w:eastAsia="黑体"/>
          <w:color w:val="000000" w:themeColor="text1"/>
          <w:sz w:val="32"/>
          <w:szCs w:val="32"/>
        </w:rPr>
        <w:t>一、分析研判和动议</w:t>
      </w:r>
    </w:p>
    <w:p>
      <w:pPr>
        <w:pStyle w:val="19"/>
        <w:keepNext w:val="0"/>
        <w:keepLines w:val="0"/>
        <w:pageBreakBefore w:val="0"/>
        <w:shd w:val="clear" w:color="auto" w:fill="FFFFFF"/>
        <w:kinsoku/>
        <w:wordWrap/>
        <w:topLinePunct w:val="0"/>
        <w:bidi w:val="0"/>
        <w:adjustRightInd/>
        <w:snapToGrid/>
        <w:spacing w:before="0" w:beforeAutospacing="0" w:after="0" w:afterAutospacing="0" w:line="560" w:lineRule="exact"/>
        <w:ind w:firstLine="640" w:firstLineChars="200"/>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1</w:t>
      </w:r>
      <w:r>
        <w:rPr>
          <w:rFonts w:ascii="仿宋_GB2312" w:eastAsia="仿宋_GB2312"/>
          <w:color w:val="000000" w:themeColor="text1"/>
          <w:sz w:val="32"/>
          <w:szCs w:val="32"/>
        </w:rPr>
        <w:t>.</w:t>
      </w:r>
      <w:r>
        <w:rPr>
          <w:rFonts w:hint="eastAsia" w:ascii="仿宋_GB2312" w:eastAsia="仿宋_GB2312"/>
          <w:color w:val="000000" w:themeColor="text1"/>
          <w:sz w:val="32"/>
          <w:szCs w:val="32"/>
          <w:lang w:val="en-US" w:eastAsia="zh-CN"/>
        </w:rPr>
        <w:t xml:space="preserve"> </w:t>
      </w:r>
      <w:r>
        <w:rPr>
          <w:rFonts w:hint="eastAsia" w:ascii="仿宋_GB2312" w:eastAsia="仿宋_GB2312"/>
          <w:color w:val="000000" w:themeColor="text1"/>
          <w:sz w:val="32"/>
          <w:szCs w:val="32"/>
        </w:rPr>
        <w:t>党委组织部坚持知事识人,把功夫下在平时,全方位、多角度、近距离了解干部。根据日常了解情况,对领导班子和领导干部进行综合分析研判。</w:t>
      </w:r>
    </w:p>
    <w:p>
      <w:pPr>
        <w:pStyle w:val="19"/>
        <w:keepNext w:val="0"/>
        <w:keepLines w:val="0"/>
        <w:pageBreakBefore w:val="0"/>
        <w:shd w:val="clear" w:color="auto" w:fill="FFFFFF"/>
        <w:kinsoku/>
        <w:wordWrap/>
        <w:topLinePunct w:val="0"/>
        <w:bidi w:val="0"/>
        <w:adjustRightInd/>
        <w:snapToGrid/>
        <w:spacing w:before="0" w:beforeAutospacing="0" w:after="0" w:afterAutospacing="0" w:line="560" w:lineRule="exact"/>
        <w:ind w:firstLine="640" w:firstLineChars="200"/>
        <w:textAlignment w:val="auto"/>
        <w:rPr>
          <w:rFonts w:ascii="仿宋_GB2312" w:eastAsia="仿宋_GB2312"/>
          <w:color w:val="000000" w:themeColor="text1"/>
          <w:sz w:val="32"/>
          <w:szCs w:val="32"/>
        </w:rPr>
      </w:pPr>
      <w:r>
        <w:rPr>
          <w:rFonts w:ascii="仿宋_GB2312" w:eastAsia="仿宋_GB2312"/>
          <w:color w:val="000000" w:themeColor="text1"/>
          <w:sz w:val="32"/>
          <w:szCs w:val="32"/>
        </w:rPr>
        <w:t>2</w:t>
      </w:r>
      <w:r>
        <w:rPr>
          <w:rFonts w:hint="eastAsia" w:ascii="仿宋_GB2312" w:eastAsia="仿宋_GB2312"/>
          <w:color w:val="000000" w:themeColor="text1"/>
          <w:sz w:val="32"/>
          <w:szCs w:val="32"/>
          <w:lang w:eastAsia="zh-CN"/>
        </w:rPr>
        <w:t>.</w:t>
      </w:r>
      <w:r>
        <w:rPr>
          <w:rFonts w:hint="eastAsia" w:ascii="仿宋_GB2312" w:eastAsia="仿宋_GB2312"/>
          <w:color w:val="000000" w:themeColor="text1"/>
          <w:sz w:val="32"/>
          <w:szCs w:val="32"/>
          <w:lang w:val="en-US" w:eastAsia="zh-CN"/>
        </w:rPr>
        <w:t xml:space="preserve"> </w:t>
      </w:r>
      <w:r>
        <w:rPr>
          <w:rFonts w:hint="eastAsia" w:ascii="仿宋_GB2312" w:eastAsia="仿宋_GB2312"/>
          <w:color w:val="000000" w:themeColor="text1"/>
          <w:sz w:val="32"/>
          <w:szCs w:val="32"/>
        </w:rPr>
        <w:t>学院党委根据工作需要和干部队伍建设实际,结合综合分析研判情况,提出启动干部选拔任用工作意见。</w:t>
      </w:r>
    </w:p>
    <w:p>
      <w:pPr>
        <w:pStyle w:val="19"/>
        <w:keepNext w:val="0"/>
        <w:keepLines w:val="0"/>
        <w:pageBreakBefore w:val="0"/>
        <w:shd w:val="clear" w:color="auto" w:fill="FFFFFF"/>
        <w:kinsoku/>
        <w:wordWrap/>
        <w:topLinePunct w:val="0"/>
        <w:bidi w:val="0"/>
        <w:adjustRightInd/>
        <w:snapToGrid/>
        <w:spacing w:before="0" w:beforeAutospacing="0" w:after="0" w:afterAutospacing="0" w:line="560" w:lineRule="exact"/>
        <w:ind w:firstLine="640" w:firstLineChars="200"/>
        <w:textAlignment w:val="auto"/>
        <w:rPr>
          <w:rFonts w:ascii="仿宋_GB2312" w:eastAsia="仿宋_GB2312"/>
          <w:color w:val="000000" w:themeColor="text1"/>
          <w:sz w:val="32"/>
          <w:szCs w:val="32"/>
        </w:rPr>
      </w:pPr>
      <w:r>
        <w:rPr>
          <w:rFonts w:ascii="仿宋_GB2312" w:eastAsia="仿宋_GB2312"/>
          <w:color w:val="000000" w:themeColor="text1"/>
          <w:sz w:val="32"/>
          <w:szCs w:val="32"/>
        </w:rPr>
        <w:t>3.</w:t>
      </w:r>
      <w:r>
        <w:rPr>
          <w:rFonts w:hint="eastAsia" w:ascii="仿宋_GB2312" w:eastAsia="仿宋_GB2312"/>
          <w:color w:val="000000" w:themeColor="text1"/>
          <w:sz w:val="32"/>
          <w:szCs w:val="32"/>
          <w:lang w:val="en-US" w:eastAsia="zh-CN"/>
        </w:rPr>
        <w:t xml:space="preserve"> </w:t>
      </w:r>
      <w:r>
        <w:rPr>
          <w:rFonts w:hint="eastAsia" w:ascii="仿宋_GB2312" w:eastAsia="仿宋_GB2312"/>
          <w:color w:val="000000" w:themeColor="text1"/>
          <w:sz w:val="32"/>
          <w:szCs w:val="32"/>
        </w:rPr>
        <w:t>党委组织部注意听取分管领导和有关单位（部门）等意见,综合有关方面建议和平时了解掌握的情况,对处级领导班子和领导干部选任进行动议分析,就选拔任用的职位、条件、范围、方式、程序和人选意向等提出初步建议。</w:t>
      </w:r>
    </w:p>
    <w:p>
      <w:pPr>
        <w:pStyle w:val="19"/>
        <w:keepNext w:val="0"/>
        <w:keepLines w:val="0"/>
        <w:pageBreakBefore w:val="0"/>
        <w:shd w:val="clear" w:color="auto" w:fill="FFFFFF"/>
        <w:kinsoku/>
        <w:wordWrap/>
        <w:topLinePunct w:val="0"/>
        <w:bidi w:val="0"/>
        <w:adjustRightInd/>
        <w:snapToGrid/>
        <w:spacing w:before="0" w:beforeAutospacing="0" w:after="0" w:afterAutospacing="0" w:line="560" w:lineRule="exact"/>
        <w:ind w:firstLine="640" w:firstLineChars="200"/>
        <w:textAlignment w:val="auto"/>
        <w:rPr>
          <w:rFonts w:ascii="仿宋_GB2312" w:eastAsia="仿宋_GB2312"/>
          <w:color w:val="000000" w:themeColor="text1"/>
          <w:sz w:val="32"/>
          <w:szCs w:val="32"/>
        </w:rPr>
      </w:pPr>
      <w:r>
        <w:rPr>
          <w:rFonts w:ascii="仿宋_GB2312" w:eastAsia="仿宋_GB2312"/>
          <w:color w:val="000000" w:themeColor="text1"/>
          <w:sz w:val="32"/>
          <w:szCs w:val="32"/>
        </w:rPr>
        <w:t>4.</w:t>
      </w:r>
      <w:r>
        <w:rPr>
          <w:rFonts w:hint="eastAsia" w:ascii="仿宋_GB2312" w:eastAsia="仿宋_GB2312"/>
          <w:color w:val="000000" w:themeColor="text1"/>
          <w:sz w:val="32"/>
          <w:szCs w:val="32"/>
          <w:lang w:val="en-US" w:eastAsia="zh-CN"/>
        </w:rPr>
        <w:t xml:space="preserve"> </w:t>
      </w:r>
      <w:r>
        <w:rPr>
          <w:rFonts w:hint="eastAsia" w:ascii="仿宋_GB2312" w:eastAsia="仿宋_GB2312"/>
          <w:color w:val="000000" w:themeColor="text1"/>
          <w:sz w:val="32"/>
          <w:szCs w:val="32"/>
        </w:rPr>
        <w:t>党委组织部将初步建议向党委主要领导负责人汇报。</w:t>
      </w:r>
    </w:p>
    <w:p>
      <w:pPr>
        <w:pStyle w:val="19"/>
        <w:keepNext w:val="0"/>
        <w:keepLines w:val="0"/>
        <w:pageBreakBefore w:val="0"/>
        <w:shd w:val="clear" w:color="auto" w:fill="FFFFFF"/>
        <w:kinsoku/>
        <w:wordWrap/>
        <w:topLinePunct w:val="0"/>
        <w:bidi w:val="0"/>
        <w:adjustRightInd/>
        <w:snapToGrid/>
        <w:spacing w:before="0" w:beforeAutospacing="0" w:after="0" w:afterAutospacing="0" w:line="560" w:lineRule="exact"/>
        <w:ind w:firstLine="640" w:firstLineChars="200"/>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5.</w:t>
      </w:r>
      <w:r>
        <w:rPr>
          <w:rFonts w:hint="eastAsia" w:ascii="仿宋_GB2312" w:eastAsia="仿宋_GB2312"/>
          <w:color w:val="000000" w:themeColor="text1"/>
          <w:sz w:val="32"/>
          <w:szCs w:val="32"/>
          <w:lang w:val="en-US" w:eastAsia="zh-CN"/>
        </w:rPr>
        <w:t xml:space="preserve"> </w:t>
      </w:r>
      <w:r>
        <w:rPr>
          <w:rFonts w:hint="eastAsia" w:ascii="仿宋_GB2312" w:eastAsia="仿宋_GB2312"/>
          <w:color w:val="000000" w:themeColor="text1"/>
          <w:sz w:val="32"/>
          <w:szCs w:val="32"/>
        </w:rPr>
        <w:t>初步建议向党委书记汇报后，对拟提拔和进一步使用的意向人选从严把关,干部档案“凡提必审”,个人有关事项报告“凡提必核”,纪检监察机构意见“凡提必听”,反映问题线索具体、有可查性的信访举报“凡提必查”。</w:t>
      </w:r>
    </w:p>
    <w:p>
      <w:pPr>
        <w:pStyle w:val="19"/>
        <w:keepNext w:val="0"/>
        <w:keepLines w:val="0"/>
        <w:pageBreakBefore w:val="0"/>
        <w:shd w:val="clear" w:color="auto" w:fill="FFFFFF"/>
        <w:kinsoku/>
        <w:wordWrap/>
        <w:topLinePunct w:val="0"/>
        <w:bidi w:val="0"/>
        <w:adjustRightInd/>
        <w:snapToGrid/>
        <w:spacing w:before="0" w:beforeAutospacing="0" w:after="0" w:afterAutospacing="0" w:line="560" w:lineRule="exact"/>
        <w:ind w:firstLine="640" w:firstLineChars="200"/>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党委组织部、纪检监察办公室对人选进行专项核查并及时提出是否影响使用的结论性意见。有关问题未核查清楚的,不能作为人选。不宜提前核查的,在考察环节要严格核查把关。</w:t>
      </w:r>
    </w:p>
    <w:p>
      <w:pPr>
        <w:pStyle w:val="19"/>
        <w:keepNext w:val="0"/>
        <w:keepLines w:val="0"/>
        <w:pageBreakBefore w:val="0"/>
        <w:numPr>
          <w:ilvl w:val="0"/>
          <w:numId w:val="1"/>
        </w:numPr>
        <w:shd w:val="clear" w:color="auto" w:fill="FFFFFF"/>
        <w:kinsoku/>
        <w:wordWrap/>
        <w:topLinePunct w:val="0"/>
        <w:bidi w:val="0"/>
        <w:adjustRightInd/>
        <w:snapToGrid/>
        <w:spacing w:before="0" w:beforeAutospacing="0" w:after="0" w:afterAutospacing="0" w:line="560" w:lineRule="exact"/>
        <w:ind w:firstLine="640" w:firstLineChars="200"/>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履行“凡提四必”程序后,对初步建议进行完善,在书记专题会范围内进行沟通酝酿,形成工作方案。</w:t>
      </w:r>
    </w:p>
    <w:p>
      <w:pPr>
        <w:pStyle w:val="19"/>
        <w:keepNext w:val="0"/>
        <w:keepLines w:val="0"/>
        <w:pageBreakBefore w:val="0"/>
        <w:shd w:val="clear" w:color="auto" w:fill="FFFFFF"/>
        <w:kinsoku/>
        <w:wordWrap/>
        <w:topLinePunct w:val="0"/>
        <w:bidi w:val="0"/>
        <w:adjustRightInd/>
        <w:snapToGrid/>
        <w:spacing w:before="0" w:beforeAutospacing="0" w:after="0" w:afterAutospacing="0" w:line="560" w:lineRule="exact"/>
        <w:ind w:firstLine="640" w:firstLineChars="200"/>
        <w:textAlignment w:val="auto"/>
        <w:rPr>
          <w:rFonts w:ascii="仿宋_GB2312" w:eastAsia="仿宋_GB2312"/>
          <w:sz w:val="32"/>
          <w:szCs w:val="32"/>
        </w:rPr>
      </w:pPr>
      <w:r>
        <w:rPr>
          <w:rFonts w:hint="eastAsia" w:ascii="仿宋_GB2312" w:eastAsia="仿宋_GB2312"/>
          <w:color w:val="000000" w:themeColor="text1"/>
          <w:sz w:val="32"/>
          <w:szCs w:val="32"/>
        </w:rPr>
        <w:t>根据工作需要</w:t>
      </w:r>
      <w:r>
        <w:rPr>
          <w:rFonts w:hint="eastAsia" w:ascii="仿宋_GB2312" w:eastAsia="仿宋_GB2312"/>
          <w:sz w:val="32"/>
          <w:szCs w:val="32"/>
        </w:rPr>
        <w:t>和实际情况，如确有必要需公开选拔或竞争上岗的，按有关规定执行。</w:t>
      </w:r>
    </w:p>
    <w:p>
      <w:pPr>
        <w:pStyle w:val="19"/>
        <w:keepNext w:val="0"/>
        <w:keepLines w:val="0"/>
        <w:pageBreakBefore w:val="0"/>
        <w:numPr>
          <w:ilvl w:val="0"/>
          <w:numId w:val="1"/>
        </w:numPr>
        <w:shd w:val="clear" w:color="auto" w:fill="FFFFFF"/>
        <w:kinsoku/>
        <w:wordWrap/>
        <w:topLinePunct w:val="0"/>
        <w:bidi w:val="0"/>
        <w:adjustRightInd/>
        <w:snapToGrid/>
        <w:spacing w:before="0" w:beforeAutospacing="0" w:after="0" w:afterAutospacing="0" w:line="560"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沟通酝酿后,党委组织部就有关情况与分管干部工作的院领导沟通意见。</w:t>
      </w:r>
    </w:p>
    <w:p>
      <w:pPr>
        <w:pStyle w:val="19"/>
        <w:keepNext w:val="0"/>
        <w:keepLines w:val="0"/>
        <w:pageBreakBefore w:val="0"/>
        <w:numPr>
          <w:ilvl w:val="0"/>
          <w:numId w:val="1"/>
        </w:numPr>
        <w:shd w:val="clear" w:color="auto" w:fill="FFFFFF"/>
        <w:kinsoku/>
        <w:wordWrap/>
        <w:topLinePunct w:val="0"/>
        <w:bidi w:val="0"/>
        <w:adjustRightInd/>
        <w:snapToGrid/>
        <w:spacing w:before="0" w:beforeAutospacing="0" w:after="0" w:afterAutospacing="0" w:line="560" w:lineRule="exact"/>
        <w:ind w:left="0" w:leftChars="0" w:firstLine="640" w:firstLineChars="200"/>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需要向上级组织部门报告的,应当在工作方案确定之后请示报告。工作方案中未提出人选意向的,应当在确定考察对象后及时上报。</w:t>
      </w:r>
    </w:p>
    <w:p>
      <w:pPr>
        <w:pStyle w:val="19"/>
        <w:keepNext w:val="0"/>
        <w:keepLines w:val="0"/>
        <w:pageBreakBefore w:val="0"/>
        <w:shd w:val="clear" w:color="auto" w:fill="FFFFFF"/>
        <w:kinsoku/>
        <w:wordWrap/>
        <w:topLinePunct w:val="0"/>
        <w:bidi w:val="0"/>
        <w:adjustRightInd/>
        <w:snapToGrid/>
        <w:spacing w:before="0" w:beforeAutospacing="0" w:after="0" w:afterAutospacing="0" w:line="560" w:lineRule="exact"/>
        <w:ind w:firstLine="640" w:firstLineChars="200"/>
        <w:textAlignment w:val="auto"/>
        <w:rPr>
          <w:rFonts w:ascii="黑体" w:hAnsi="黑体" w:eastAsia="黑体"/>
          <w:color w:val="000000" w:themeColor="text1"/>
          <w:sz w:val="32"/>
          <w:szCs w:val="32"/>
        </w:rPr>
      </w:pPr>
      <w:r>
        <w:rPr>
          <w:rFonts w:hint="eastAsia" w:ascii="黑体" w:hAnsi="黑体" w:eastAsia="黑体"/>
          <w:color w:val="000000" w:themeColor="text1"/>
          <w:sz w:val="32"/>
          <w:szCs w:val="32"/>
        </w:rPr>
        <w:t>二、民主推荐</w:t>
      </w:r>
    </w:p>
    <w:p>
      <w:pPr>
        <w:pStyle w:val="19"/>
        <w:keepNext w:val="0"/>
        <w:keepLines w:val="0"/>
        <w:pageBreakBefore w:val="0"/>
        <w:shd w:val="clear" w:color="auto" w:fill="FFFFFF"/>
        <w:kinsoku/>
        <w:wordWrap/>
        <w:topLinePunct w:val="0"/>
        <w:bidi w:val="0"/>
        <w:adjustRightInd/>
        <w:snapToGrid/>
        <w:spacing w:before="0" w:beforeAutospacing="0" w:after="0" w:afterAutospacing="0" w:line="560" w:lineRule="exact"/>
        <w:ind w:firstLine="640" w:firstLineChars="200"/>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9.</w:t>
      </w:r>
      <w:r>
        <w:rPr>
          <w:rFonts w:hint="eastAsia" w:ascii="仿宋_GB2312" w:eastAsia="仿宋_GB2312"/>
          <w:color w:val="000000" w:themeColor="text1"/>
          <w:sz w:val="32"/>
          <w:szCs w:val="32"/>
          <w:lang w:val="en-US" w:eastAsia="zh-CN"/>
        </w:rPr>
        <w:t xml:space="preserve"> </w:t>
      </w:r>
      <w:r>
        <w:rPr>
          <w:rFonts w:hint="eastAsia" w:ascii="仿宋_GB2312" w:eastAsia="仿宋_GB2312"/>
          <w:color w:val="000000" w:themeColor="text1"/>
          <w:sz w:val="32"/>
          <w:szCs w:val="32"/>
        </w:rPr>
        <w:t>选拔任用处级领导干部，应当经过民主推荐。民主推荐由党委组织部负责组织实施。</w:t>
      </w:r>
    </w:p>
    <w:p>
      <w:pPr>
        <w:pStyle w:val="19"/>
        <w:keepNext w:val="0"/>
        <w:keepLines w:val="0"/>
        <w:pageBreakBefore w:val="0"/>
        <w:shd w:val="clear" w:color="auto" w:fill="FFFFFF"/>
        <w:kinsoku/>
        <w:wordWrap/>
        <w:topLinePunct w:val="0"/>
        <w:bidi w:val="0"/>
        <w:adjustRightInd/>
        <w:snapToGrid/>
        <w:spacing w:before="0" w:beforeAutospacing="0" w:after="0" w:afterAutospacing="0" w:line="560" w:lineRule="exact"/>
        <w:ind w:firstLine="640" w:firstLineChars="200"/>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民主推荐结果作为选拔任用的重要参考。对非定向推荐，推荐结果在一年内有效；对拟任职位进行的定向推荐，推荐结果在确定该职位考察对象时一年内有效，如果拟任职位有变化，一般应当另行组织民主推荐。</w:t>
      </w:r>
    </w:p>
    <w:p>
      <w:pPr>
        <w:pStyle w:val="19"/>
        <w:keepNext w:val="0"/>
        <w:keepLines w:val="0"/>
        <w:pageBreakBefore w:val="0"/>
        <w:shd w:val="clear" w:color="auto" w:fill="FFFFFF"/>
        <w:kinsoku/>
        <w:wordWrap/>
        <w:topLinePunct w:val="0"/>
        <w:bidi w:val="0"/>
        <w:adjustRightInd/>
        <w:snapToGrid/>
        <w:spacing w:before="0" w:beforeAutospacing="0" w:after="0" w:afterAutospacing="0" w:line="560" w:lineRule="exact"/>
        <w:ind w:firstLine="640" w:firstLineChars="200"/>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10</w:t>
      </w:r>
      <w:r>
        <w:rPr>
          <w:rFonts w:ascii="仿宋_GB2312" w:eastAsia="仿宋_GB2312"/>
          <w:color w:val="000000" w:themeColor="text1"/>
          <w:sz w:val="32"/>
          <w:szCs w:val="32"/>
        </w:rPr>
        <w:t>.</w:t>
      </w:r>
      <w:r>
        <w:rPr>
          <w:rFonts w:hint="eastAsia" w:ascii="仿宋_GB2312" w:eastAsia="仿宋_GB2312"/>
          <w:color w:val="000000" w:themeColor="text1"/>
          <w:sz w:val="32"/>
          <w:szCs w:val="32"/>
          <w:lang w:val="en-US" w:eastAsia="zh-CN"/>
        </w:rPr>
        <w:t xml:space="preserve"> </w:t>
      </w:r>
      <w:r>
        <w:rPr>
          <w:rFonts w:hint="eastAsia" w:ascii="仿宋_GB2312" w:eastAsia="仿宋_GB2312"/>
          <w:color w:val="000000" w:themeColor="text1"/>
          <w:sz w:val="32"/>
          <w:szCs w:val="32"/>
        </w:rPr>
        <w:t>根据工作需要,可以在民主推荐前对相关职位、条件、范围以及符合职位要求和任职条件的人选,在人选所在单位（部门）一定范围内进行沟通。</w:t>
      </w:r>
    </w:p>
    <w:p>
      <w:pPr>
        <w:pStyle w:val="19"/>
        <w:keepNext w:val="0"/>
        <w:keepLines w:val="0"/>
        <w:pageBreakBefore w:val="0"/>
        <w:shd w:val="clear" w:color="auto" w:fill="FFFFFF"/>
        <w:kinsoku/>
        <w:wordWrap/>
        <w:topLinePunct w:val="0"/>
        <w:bidi w:val="0"/>
        <w:adjustRightInd/>
        <w:snapToGrid/>
        <w:spacing w:before="0" w:beforeAutospacing="0" w:after="0" w:afterAutospacing="0" w:line="560" w:lineRule="exact"/>
        <w:ind w:firstLine="640" w:firstLineChars="200"/>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11</w:t>
      </w:r>
      <w:r>
        <w:rPr>
          <w:rFonts w:ascii="仿宋_GB2312" w:eastAsia="仿宋_GB2312"/>
          <w:color w:val="000000" w:themeColor="text1"/>
          <w:sz w:val="32"/>
          <w:szCs w:val="32"/>
        </w:rPr>
        <w:t>.</w:t>
      </w:r>
      <w:r>
        <w:rPr>
          <w:rFonts w:hint="eastAsia" w:ascii="仿宋_GB2312" w:eastAsia="仿宋_GB2312"/>
          <w:color w:val="000000" w:themeColor="text1"/>
          <w:sz w:val="32"/>
          <w:szCs w:val="32"/>
          <w:lang w:val="en-US" w:eastAsia="zh-CN"/>
        </w:rPr>
        <w:t xml:space="preserve"> </w:t>
      </w:r>
      <w:r>
        <w:rPr>
          <w:rFonts w:hint="eastAsia" w:ascii="仿宋_GB2312" w:eastAsia="仿宋_GB2312"/>
          <w:color w:val="000000" w:themeColor="text1"/>
          <w:sz w:val="32"/>
          <w:szCs w:val="32"/>
        </w:rPr>
        <w:t>民主推荐包括谈话调研推荐和会议推荐。民主推荐可以先进行谈话调研推荐再进行会议推荐,也可以先进行会议推荐再进行谈话调研推荐。先进行谈话调研推荐的,可以提出会议推荐参考人选,参考人选应当差额提出。人数少的单位（部门）中,参加会议推荐人员范围与谈话调研推荐人员范围基本相同,且谈话调研推荐意见集中的,根据实际情况,可以不再进行会议推荐。</w:t>
      </w:r>
    </w:p>
    <w:p>
      <w:pPr>
        <w:keepNext w:val="0"/>
        <w:keepLines w:val="0"/>
        <w:pageBreakBefore w:val="0"/>
        <w:kinsoku/>
        <w:wordWrap/>
        <w:topLinePunct w:val="0"/>
        <w:autoSpaceDE w:val="0"/>
        <w:autoSpaceDN w:val="0"/>
        <w:bidi w:val="0"/>
        <w:adjustRightInd/>
        <w:snapToGrid/>
        <w:spacing w:beforeAutospacing="0" w:afterAutospacing="0" w:line="560" w:lineRule="exact"/>
        <w:ind w:firstLine="640" w:firstLineChars="200"/>
        <w:jc w:val="left"/>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会议推荐。参会人员一般包括单位（部门）全体教职工，实际到会人数需达到应参会人数的三分之二以上。会议由学院党委主持召开，考察组介绍有关情况，并组织填写推荐表。</w:t>
      </w:r>
    </w:p>
    <w:p>
      <w:pPr>
        <w:pStyle w:val="19"/>
        <w:keepNext w:val="0"/>
        <w:keepLines w:val="0"/>
        <w:pageBreakBefore w:val="0"/>
        <w:shd w:val="clear" w:color="auto" w:fill="FFFFFF"/>
        <w:kinsoku/>
        <w:wordWrap/>
        <w:topLinePunct w:val="0"/>
        <w:bidi w:val="0"/>
        <w:adjustRightInd/>
        <w:snapToGrid/>
        <w:spacing w:before="0" w:beforeAutospacing="0" w:after="0" w:afterAutospacing="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谈话调研推荐。谈话调研推荐一般在学院领导班子成员、有关管理机构负责人，以及部门班子成员、党总支委员、党支部书记、系（室）主任等相关人员范围内进行。对于人数不足10人的部门，原则上由党委组织部根据相应职位的岗位职责、性质和工作要求，按照代表性、知情度和相关性原则，适当拓展谈话调研人员范围。</w:t>
      </w:r>
    </w:p>
    <w:p>
      <w:pPr>
        <w:pStyle w:val="42"/>
        <w:keepNext w:val="0"/>
        <w:keepLines w:val="0"/>
        <w:pageBreakBefore w:val="0"/>
        <w:kinsoku/>
        <w:wordWrap/>
        <w:topLinePunct w:val="0"/>
        <w:bidi w:val="0"/>
        <w:adjustRightInd/>
        <w:snapToGrid/>
        <w:spacing w:beforeAutospacing="0" w:after="0" w:afterAutospacing="0" w:line="560" w:lineRule="exact"/>
        <w:ind w:firstLine="640" w:firstLineChars="200"/>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12</w:t>
      </w:r>
      <w:r>
        <w:rPr>
          <w:rFonts w:ascii="仿宋_GB2312" w:eastAsia="仿宋_GB2312"/>
          <w:color w:val="000000" w:themeColor="text1"/>
          <w:sz w:val="32"/>
          <w:szCs w:val="32"/>
        </w:rPr>
        <w:t>.</w:t>
      </w:r>
      <w:r>
        <w:rPr>
          <w:rFonts w:hint="eastAsia" w:ascii="仿宋_GB2312" w:eastAsia="仿宋_GB2312"/>
          <w:color w:val="000000" w:themeColor="text1"/>
          <w:sz w:val="32"/>
          <w:szCs w:val="32"/>
          <w:lang w:val="en-US" w:eastAsia="zh-CN"/>
        </w:rPr>
        <w:t xml:space="preserve"> </w:t>
      </w:r>
      <w:r>
        <w:rPr>
          <w:rFonts w:hint="eastAsia" w:ascii="仿宋_GB2312" w:eastAsia="仿宋_GB2312"/>
          <w:color w:val="000000" w:themeColor="text1"/>
          <w:sz w:val="32"/>
          <w:szCs w:val="32"/>
        </w:rPr>
        <w:t>对会议推荐和谈话调研推荐情况进行分类统计和综合分析，向学院党委汇报推荐情况。</w:t>
      </w:r>
    </w:p>
    <w:p>
      <w:pPr>
        <w:pStyle w:val="19"/>
        <w:keepNext w:val="0"/>
        <w:keepLines w:val="0"/>
        <w:pageBreakBefore w:val="0"/>
        <w:shd w:val="clear" w:color="auto" w:fill="FFFFFF"/>
        <w:kinsoku/>
        <w:wordWrap/>
        <w:topLinePunct w:val="0"/>
        <w:bidi w:val="0"/>
        <w:adjustRightInd/>
        <w:snapToGrid/>
        <w:spacing w:before="0" w:beforeAutospacing="0" w:after="0" w:afterAutospacing="0" w:line="560" w:lineRule="exact"/>
        <w:ind w:firstLine="640" w:firstLineChars="200"/>
        <w:textAlignment w:val="auto"/>
        <w:rPr>
          <w:rFonts w:ascii="黑体" w:hAnsi="黑体" w:eastAsia="黑体"/>
          <w:color w:val="000000" w:themeColor="text1"/>
          <w:sz w:val="32"/>
          <w:szCs w:val="32"/>
        </w:rPr>
      </w:pPr>
      <w:r>
        <w:rPr>
          <w:rFonts w:hint="eastAsia" w:ascii="黑体" w:hAnsi="黑体" w:eastAsia="黑体"/>
          <w:color w:val="000000" w:themeColor="text1"/>
          <w:sz w:val="32"/>
          <w:szCs w:val="32"/>
        </w:rPr>
        <w:t>三、考察</w:t>
      </w:r>
    </w:p>
    <w:p>
      <w:pPr>
        <w:pStyle w:val="19"/>
        <w:keepNext w:val="0"/>
        <w:keepLines w:val="0"/>
        <w:pageBreakBefore w:val="0"/>
        <w:kinsoku/>
        <w:wordWrap/>
        <w:topLinePunct w:val="0"/>
        <w:bidi w:val="0"/>
        <w:adjustRightInd/>
        <w:snapToGrid/>
        <w:spacing w:before="0" w:beforeAutospacing="0" w:after="0" w:afterAutospacing="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13</w:t>
      </w:r>
      <w:r>
        <w:rPr>
          <w:rFonts w:ascii="仿宋_GB2312" w:eastAsia="仿宋_GB2312"/>
          <w:sz w:val="32"/>
          <w:szCs w:val="32"/>
        </w:rPr>
        <w:t>.</w:t>
      </w:r>
      <w:r>
        <w:rPr>
          <w:rFonts w:hint="eastAsia" w:ascii="仿宋_GB2312" w:eastAsia="仿宋_GB2312"/>
          <w:sz w:val="32"/>
          <w:szCs w:val="32"/>
          <w:lang w:val="en-US" w:eastAsia="zh-CN"/>
        </w:rPr>
        <w:t xml:space="preserve"> </w:t>
      </w:r>
      <w:r>
        <w:rPr>
          <w:rFonts w:hint="eastAsia" w:ascii="仿宋_GB2312" w:eastAsia="仿宋_GB2312"/>
          <w:sz w:val="32"/>
          <w:szCs w:val="32"/>
        </w:rPr>
        <w:t>学院党委常委会研究确定考察对象。确定考察对象，应当根据工作需要和干部德才条件，将民主推荐与日常了解、年度考核、综合分析研判以及岗位匹配度等情况综合考虑，深入分析，比较择优。前期酝酿的意向性人选不能确定为考察对象，需要调整的，由党委组织部报党委书记同意后，进行重新酝酿。</w:t>
      </w:r>
    </w:p>
    <w:p>
      <w:pPr>
        <w:pStyle w:val="19"/>
        <w:keepNext w:val="0"/>
        <w:keepLines w:val="0"/>
        <w:pageBreakBefore w:val="0"/>
        <w:kinsoku/>
        <w:wordWrap/>
        <w:topLinePunct w:val="0"/>
        <w:bidi w:val="0"/>
        <w:adjustRightInd/>
        <w:snapToGrid/>
        <w:spacing w:before="0" w:beforeAutospacing="0" w:after="0" w:afterAutospacing="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14.</w:t>
      </w:r>
      <w:r>
        <w:rPr>
          <w:rFonts w:hint="eastAsia" w:ascii="仿宋_GB2312" w:eastAsia="仿宋_GB2312"/>
          <w:sz w:val="32"/>
          <w:szCs w:val="32"/>
          <w:lang w:val="en-US" w:eastAsia="zh-CN"/>
        </w:rPr>
        <w:t xml:space="preserve"> </w:t>
      </w:r>
      <w:r>
        <w:rPr>
          <w:rFonts w:hint="eastAsia" w:ascii="仿宋_GB2312" w:eastAsia="仿宋_GB2312"/>
          <w:sz w:val="32"/>
          <w:szCs w:val="32"/>
        </w:rPr>
        <w:t>下列情形，应当进行考察：</w:t>
      </w:r>
    </w:p>
    <w:p>
      <w:pPr>
        <w:pStyle w:val="19"/>
        <w:keepNext w:val="0"/>
        <w:keepLines w:val="0"/>
        <w:pageBreakBefore w:val="0"/>
        <w:kinsoku/>
        <w:wordWrap/>
        <w:topLinePunct w:val="0"/>
        <w:bidi w:val="0"/>
        <w:adjustRightInd/>
        <w:snapToGrid/>
        <w:spacing w:before="0" w:beforeAutospacing="0" w:after="0" w:afterAutospacing="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（1）提拔担任领导职务的；</w:t>
      </w:r>
    </w:p>
    <w:p>
      <w:pPr>
        <w:pStyle w:val="19"/>
        <w:keepNext w:val="0"/>
        <w:keepLines w:val="0"/>
        <w:pageBreakBefore w:val="0"/>
        <w:kinsoku/>
        <w:wordWrap/>
        <w:topLinePunct w:val="0"/>
        <w:bidi w:val="0"/>
        <w:adjustRightInd/>
        <w:snapToGrid/>
        <w:spacing w:before="0" w:beforeAutospacing="0" w:after="0" w:afterAutospacing="0"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（2）进一步使用的</w:t>
      </w:r>
      <w:r>
        <w:rPr>
          <w:rFonts w:hint="eastAsia" w:ascii="仿宋_GB2312" w:eastAsia="仿宋_GB2312"/>
          <w:sz w:val="32"/>
          <w:szCs w:val="32"/>
          <w:lang w:eastAsia="zh-CN"/>
        </w:rPr>
        <w:t>；</w:t>
      </w:r>
    </w:p>
    <w:p>
      <w:pPr>
        <w:pStyle w:val="19"/>
        <w:keepNext w:val="0"/>
        <w:keepLines w:val="0"/>
        <w:pageBreakBefore w:val="0"/>
        <w:kinsoku/>
        <w:wordWrap/>
        <w:topLinePunct w:val="0"/>
        <w:bidi w:val="0"/>
        <w:adjustRightInd/>
        <w:snapToGrid/>
        <w:spacing w:before="0" w:beforeAutospacing="0" w:after="0" w:afterAutospacing="0" w:line="56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（3）其他情形，报党委书记同意后，也可进行考察。</w:t>
      </w:r>
    </w:p>
    <w:p>
      <w:pPr>
        <w:pStyle w:val="19"/>
        <w:keepNext w:val="0"/>
        <w:keepLines w:val="0"/>
        <w:pageBreakBefore w:val="0"/>
        <w:kinsoku/>
        <w:wordWrap/>
        <w:topLinePunct w:val="0"/>
        <w:bidi w:val="0"/>
        <w:adjustRightInd/>
        <w:snapToGrid/>
        <w:spacing w:before="0" w:beforeAutospacing="0" w:after="0" w:afterAutospacing="0" w:line="560" w:lineRule="exact"/>
        <w:ind w:firstLine="640" w:firstLineChars="200"/>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15</w:t>
      </w:r>
      <w:r>
        <w:rPr>
          <w:rFonts w:ascii="仿宋_GB2312" w:eastAsia="仿宋_GB2312"/>
          <w:color w:val="000000" w:themeColor="text1"/>
          <w:sz w:val="32"/>
          <w:szCs w:val="32"/>
        </w:rPr>
        <w:t>.</w:t>
      </w:r>
      <w:r>
        <w:rPr>
          <w:rFonts w:hint="eastAsia" w:ascii="仿宋_GB2312" w:eastAsia="仿宋_GB2312"/>
          <w:color w:val="000000" w:themeColor="text1"/>
          <w:sz w:val="32"/>
          <w:szCs w:val="32"/>
          <w:lang w:val="en-US" w:eastAsia="zh-CN"/>
        </w:rPr>
        <w:t xml:space="preserve"> </w:t>
      </w:r>
      <w:r>
        <w:rPr>
          <w:rFonts w:hint="eastAsia" w:ascii="仿宋_GB2312" w:eastAsia="仿宋_GB2312"/>
          <w:color w:val="000000" w:themeColor="text1"/>
          <w:sz w:val="32"/>
          <w:szCs w:val="32"/>
        </w:rPr>
        <w:t>党委组织部负责组织实施考察。通过学院内网和公告栏发布干部考察预告，并根据需要进行延伸考察。</w:t>
      </w:r>
    </w:p>
    <w:p>
      <w:pPr>
        <w:pStyle w:val="19"/>
        <w:keepNext w:val="0"/>
        <w:keepLines w:val="0"/>
        <w:pageBreakBefore w:val="0"/>
        <w:kinsoku/>
        <w:wordWrap/>
        <w:topLinePunct w:val="0"/>
        <w:bidi w:val="0"/>
        <w:adjustRightInd/>
        <w:snapToGrid/>
        <w:spacing w:before="0" w:beforeAutospacing="0" w:after="0" w:afterAutospacing="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6.</w:t>
      </w:r>
      <w:r>
        <w:rPr>
          <w:rFonts w:hint="eastAsia" w:ascii="仿宋_GB2312" w:eastAsia="仿宋_GB2312"/>
          <w:sz w:val="32"/>
          <w:szCs w:val="32"/>
          <w:lang w:val="en-US" w:eastAsia="zh-CN"/>
        </w:rPr>
        <w:t xml:space="preserve"> </w:t>
      </w:r>
      <w:r>
        <w:rPr>
          <w:rFonts w:hint="eastAsia" w:ascii="仿宋_GB2312" w:eastAsia="仿宋_GB2312"/>
          <w:sz w:val="32"/>
          <w:szCs w:val="32"/>
        </w:rPr>
        <w:t>对在分析研判和动议阶段不宜履行“凡提四必”程序的</w:t>
      </w:r>
      <w:r>
        <w:rPr>
          <w:rFonts w:ascii="仿宋_GB2312" w:eastAsia="仿宋_GB2312"/>
          <w:sz w:val="32"/>
          <w:szCs w:val="32"/>
        </w:rPr>
        <w:t>,应按照有关要求,认真组织核查。</w:t>
      </w:r>
    </w:p>
    <w:p>
      <w:pPr>
        <w:pStyle w:val="19"/>
        <w:keepNext w:val="0"/>
        <w:keepLines w:val="0"/>
        <w:pageBreakBefore w:val="0"/>
        <w:kinsoku/>
        <w:wordWrap/>
        <w:topLinePunct w:val="0"/>
        <w:bidi w:val="0"/>
        <w:adjustRightInd/>
        <w:snapToGrid/>
        <w:spacing w:before="0" w:beforeAutospacing="0" w:after="0" w:afterAutospacing="0" w:line="560" w:lineRule="exact"/>
        <w:ind w:firstLine="640" w:firstLineChars="200"/>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17</w:t>
      </w:r>
      <w:r>
        <w:rPr>
          <w:rFonts w:ascii="仿宋_GB2312" w:eastAsia="仿宋_GB2312"/>
          <w:color w:val="000000" w:themeColor="text1"/>
          <w:sz w:val="32"/>
          <w:szCs w:val="32"/>
        </w:rPr>
        <w:t>.</w:t>
      </w:r>
      <w:r>
        <w:rPr>
          <w:rFonts w:hint="eastAsia" w:ascii="仿宋_GB2312" w:eastAsia="仿宋_GB2312"/>
          <w:color w:val="000000" w:themeColor="text1"/>
          <w:sz w:val="32"/>
          <w:szCs w:val="32"/>
          <w:lang w:val="en-US" w:eastAsia="zh-CN"/>
        </w:rPr>
        <w:t xml:space="preserve"> </w:t>
      </w:r>
      <w:r>
        <w:rPr>
          <w:rFonts w:hint="eastAsia" w:ascii="仿宋_GB2312" w:eastAsia="仿宋_GB2312"/>
          <w:color w:val="000000" w:themeColor="text1"/>
          <w:sz w:val="32"/>
          <w:szCs w:val="32"/>
        </w:rPr>
        <w:t>学院党委须就考察对象廉洁自律情况提出结论性意见，并由党委书记、纪委书记签字。</w:t>
      </w:r>
    </w:p>
    <w:p>
      <w:pPr>
        <w:pStyle w:val="19"/>
        <w:keepNext w:val="0"/>
        <w:keepLines w:val="0"/>
        <w:pageBreakBefore w:val="0"/>
        <w:kinsoku/>
        <w:wordWrap/>
        <w:topLinePunct w:val="0"/>
        <w:bidi w:val="0"/>
        <w:adjustRightInd/>
        <w:snapToGrid/>
        <w:spacing w:before="0" w:beforeAutospacing="0" w:after="0" w:afterAutospacing="0" w:line="560" w:lineRule="exact"/>
        <w:ind w:firstLine="640" w:firstLineChars="200"/>
        <w:textAlignment w:val="auto"/>
        <w:rPr>
          <w:rFonts w:ascii="黑体" w:hAnsi="黑体" w:eastAsia="黑体"/>
          <w:color w:val="000000" w:themeColor="text1"/>
          <w:sz w:val="32"/>
          <w:szCs w:val="32"/>
        </w:rPr>
      </w:pPr>
      <w:r>
        <w:rPr>
          <w:rFonts w:hint="eastAsia" w:ascii="黑体" w:hAnsi="黑体" w:eastAsia="黑体"/>
          <w:color w:val="000000" w:themeColor="text1"/>
          <w:sz w:val="32"/>
          <w:szCs w:val="32"/>
        </w:rPr>
        <w:t>四、讨论决定</w:t>
      </w:r>
    </w:p>
    <w:p>
      <w:pPr>
        <w:pStyle w:val="19"/>
        <w:keepNext w:val="0"/>
        <w:keepLines w:val="0"/>
        <w:pageBreakBefore w:val="0"/>
        <w:kinsoku/>
        <w:wordWrap/>
        <w:topLinePunct w:val="0"/>
        <w:bidi w:val="0"/>
        <w:adjustRightInd/>
        <w:snapToGrid/>
        <w:spacing w:before="0" w:beforeAutospacing="0" w:after="0" w:afterAutospacing="0" w:line="560" w:lineRule="exact"/>
        <w:ind w:firstLine="640" w:firstLineChars="200"/>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18</w:t>
      </w:r>
      <w:r>
        <w:rPr>
          <w:rFonts w:ascii="仿宋_GB2312" w:eastAsia="仿宋_GB2312"/>
          <w:color w:val="000000" w:themeColor="text1"/>
          <w:sz w:val="32"/>
          <w:szCs w:val="32"/>
        </w:rPr>
        <w:t>.</w:t>
      </w:r>
      <w:r>
        <w:rPr>
          <w:color w:val="000000" w:themeColor="text1"/>
        </w:rPr>
        <w:t xml:space="preserve"> </w:t>
      </w:r>
      <w:r>
        <w:rPr>
          <w:rFonts w:hint="eastAsia" w:ascii="仿宋_GB2312" w:eastAsia="仿宋_GB2312"/>
          <w:color w:val="000000" w:themeColor="text1"/>
          <w:sz w:val="32"/>
          <w:szCs w:val="32"/>
        </w:rPr>
        <w:t>根据考察、听取意见情况,党委组织部就干部任免事项建议提交党委常委会议研究。</w:t>
      </w:r>
    </w:p>
    <w:p>
      <w:pPr>
        <w:pStyle w:val="19"/>
        <w:keepNext w:val="0"/>
        <w:keepLines w:val="0"/>
        <w:pageBreakBefore w:val="0"/>
        <w:kinsoku/>
        <w:wordWrap/>
        <w:topLinePunct w:val="0"/>
        <w:bidi w:val="0"/>
        <w:adjustRightInd/>
        <w:snapToGrid/>
        <w:spacing w:before="0" w:beforeAutospacing="0" w:after="0" w:afterAutospacing="0" w:line="560" w:lineRule="exact"/>
        <w:ind w:firstLine="640" w:firstLineChars="200"/>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需要会前征求相关部门意见的,应当按程序征求意见。</w:t>
      </w:r>
    </w:p>
    <w:p>
      <w:pPr>
        <w:pStyle w:val="19"/>
        <w:keepNext w:val="0"/>
        <w:keepLines w:val="0"/>
        <w:pageBreakBefore w:val="0"/>
        <w:kinsoku/>
        <w:wordWrap/>
        <w:topLinePunct w:val="0"/>
        <w:bidi w:val="0"/>
        <w:adjustRightInd/>
        <w:snapToGrid/>
        <w:spacing w:before="0" w:beforeAutospacing="0" w:after="0" w:afterAutospacing="0" w:line="560" w:lineRule="exact"/>
        <w:ind w:firstLine="640" w:firstLineChars="200"/>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有《党政领导干部选拔任用工作条例》明确的不得提交会议讨论 8 种情形的,不得提交会议讨论。</w:t>
      </w:r>
    </w:p>
    <w:p>
      <w:pPr>
        <w:pStyle w:val="19"/>
        <w:keepNext w:val="0"/>
        <w:keepLines w:val="0"/>
        <w:pageBreakBefore w:val="0"/>
        <w:numPr>
          <w:ilvl w:val="0"/>
          <w:numId w:val="2"/>
        </w:numPr>
        <w:kinsoku/>
        <w:wordWrap/>
        <w:topLinePunct w:val="0"/>
        <w:bidi w:val="0"/>
        <w:adjustRightInd/>
        <w:snapToGrid/>
        <w:spacing w:before="0" w:beforeAutospacing="0" w:after="0" w:afterAutospacing="0" w:line="560" w:lineRule="exact"/>
        <w:ind w:firstLine="640" w:firstLineChars="200"/>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学院党委常委会讨论决定干部任免事项时，必须有三分之二以上成员到会，由党委组织部负责人逐个介绍涉及岗位职数情况和拟任人选的推荐、考察、任免理由等情况，以及按要求需事先向上级组织部门报告的相关事项情况说明。与会人员对任免事项，应当发表同意、不同意或缓议等明确意见。党委在充分讨论的基础上，采取口头、举手或者无记名投票等方式进行表决，以应到会成员超过半数同意形成决定。意见分歧较大时,暂缓进行表决。</w:t>
      </w:r>
    </w:p>
    <w:p>
      <w:pPr>
        <w:keepNext w:val="0"/>
        <w:keepLines w:val="0"/>
        <w:pageBreakBefore w:val="0"/>
        <w:numPr>
          <w:ilvl w:val="0"/>
          <w:numId w:val="2"/>
        </w:numPr>
        <w:shd w:val="clear" w:color="auto" w:fill="FFFFFF"/>
        <w:kinsoku/>
        <w:wordWrap/>
        <w:topLinePunct w:val="0"/>
        <w:bidi w:val="0"/>
        <w:adjustRightInd/>
        <w:snapToGrid/>
        <w:spacing w:beforeAutospacing="0" w:afterAutospacing="0" w:line="560" w:lineRule="exact"/>
        <w:ind w:left="0" w:leftChars="0" w:firstLine="640" w:firstLineChars="200"/>
        <w:textAlignment w:val="auto"/>
        <w:rPr>
          <w:rFonts w:ascii="仿宋_GB2312" w:hAnsi="Calibri" w:eastAsia="仿宋_GB2312" w:cs="宋体"/>
          <w:color w:val="000000" w:themeColor="text1"/>
          <w:kern w:val="0"/>
          <w:sz w:val="32"/>
          <w:szCs w:val="32"/>
        </w:rPr>
      </w:pPr>
      <w:r>
        <w:rPr>
          <w:rFonts w:hint="eastAsia" w:ascii="仿宋_GB2312" w:hAnsi="Calibri" w:eastAsia="仿宋_GB2312" w:cs="宋体"/>
          <w:color w:val="000000" w:themeColor="text1"/>
          <w:kern w:val="0"/>
          <w:sz w:val="32"/>
          <w:szCs w:val="32"/>
        </w:rPr>
        <w:t>需报上级单位审批、征求意见或备案的，按规定办理。</w:t>
      </w:r>
    </w:p>
    <w:p>
      <w:pPr>
        <w:pStyle w:val="19"/>
        <w:keepNext w:val="0"/>
        <w:keepLines w:val="0"/>
        <w:pageBreakBefore w:val="0"/>
        <w:kinsoku/>
        <w:wordWrap/>
        <w:topLinePunct w:val="0"/>
        <w:bidi w:val="0"/>
        <w:adjustRightInd/>
        <w:snapToGrid/>
        <w:spacing w:before="0" w:beforeAutospacing="0" w:after="0" w:afterAutospacing="0" w:line="560" w:lineRule="exact"/>
        <w:ind w:firstLine="640" w:firstLineChars="200"/>
        <w:textAlignment w:val="auto"/>
        <w:rPr>
          <w:rFonts w:ascii="黑体" w:hAnsi="黑体" w:eastAsia="黑体"/>
          <w:color w:val="000000" w:themeColor="text1"/>
          <w:sz w:val="32"/>
          <w:szCs w:val="32"/>
        </w:rPr>
      </w:pPr>
      <w:r>
        <w:rPr>
          <w:rFonts w:hint="eastAsia" w:ascii="黑体" w:hAnsi="黑体" w:eastAsia="黑体"/>
          <w:color w:val="000000" w:themeColor="text1"/>
          <w:sz w:val="32"/>
          <w:szCs w:val="32"/>
        </w:rPr>
        <w:t>五、任职</w:t>
      </w:r>
    </w:p>
    <w:p>
      <w:pPr>
        <w:pStyle w:val="19"/>
        <w:keepNext w:val="0"/>
        <w:keepLines w:val="0"/>
        <w:pageBreakBefore w:val="0"/>
        <w:kinsoku/>
        <w:wordWrap/>
        <w:topLinePunct w:val="0"/>
        <w:bidi w:val="0"/>
        <w:adjustRightInd/>
        <w:snapToGrid/>
        <w:spacing w:before="0" w:beforeAutospacing="0" w:after="0" w:afterAutospacing="0" w:line="560" w:lineRule="exact"/>
        <w:ind w:firstLine="640" w:firstLineChars="200"/>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21</w:t>
      </w:r>
      <w:r>
        <w:rPr>
          <w:rFonts w:ascii="仿宋_GB2312" w:eastAsia="仿宋_GB2312"/>
          <w:color w:val="000000" w:themeColor="text1"/>
          <w:sz w:val="32"/>
          <w:szCs w:val="32"/>
        </w:rPr>
        <w:t>.</w:t>
      </w:r>
      <w:r>
        <w:rPr>
          <w:rFonts w:hint="eastAsia" w:ascii="仿宋_GB2312" w:eastAsia="仿宋_GB2312"/>
          <w:color w:val="000000" w:themeColor="text1"/>
          <w:sz w:val="32"/>
          <w:szCs w:val="32"/>
          <w:lang w:val="en-US" w:eastAsia="zh-CN"/>
        </w:rPr>
        <w:t xml:space="preserve"> </w:t>
      </w:r>
      <w:r>
        <w:rPr>
          <w:rFonts w:hint="eastAsia" w:ascii="仿宋_GB2312" w:eastAsia="仿宋_GB2312"/>
          <w:color w:val="000000" w:themeColor="text1"/>
          <w:sz w:val="32"/>
          <w:szCs w:val="32"/>
        </w:rPr>
        <w:t>学院党委讨论决定后、下发任职通知前,以学院内网和公告栏方式在全院范围内进行任前公示。公示期从发布公示后的下一个工作日起算,不少于五个工作日。</w:t>
      </w:r>
    </w:p>
    <w:p>
      <w:pPr>
        <w:pStyle w:val="19"/>
        <w:keepNext w:val="0"/>
        <w:keepLines w:val="0"/>
        <w:pageBreakBefore w:val="0"/>
        <w:kinsoku/>
        <w:wordWrap/>
        <w:topLinePunct w:val="0"/>
        <w:bidi w:val="0"/>
        <w:adjustRightInd/>
        <w:snapToGrid/>
        <w:spacing w:before="0" w:beforeAutospacing="0" w:after="0" w:afterAutospacing="0" w:line="560" w:lineRule="exact"/>
        <w:ind w:firstLine="640" w:firstLineChars="200"/>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公示内容。一般应包括公示对象的姓名、性别、政治面貌、出生年月、学历、现任职务、拟任职务等。</w:t>
      </w:r>
    </w:p>
    <w:p>
      <w:pPr>
        <w:pStyle w:val="19"/>
        <w:keepNext w:val="0"/>
        <w:keepLines w:val="0"/>
        <w:pageBreakBefore w:val="0"/>
        <w:kinsoku/>
        <w:wordWrap/>
        <w:topLinePunct w:val="0"/>
        <w:bidi w:val="0"/>
        <w:adjustRightInd/>
        <w:snapToGrid/>
        <w:spacing w:before="0" w:beforeAutospacing="0" w:after="0" w:afterAutospacing="0" w:line="560" w:lineRule="exact"/>
        <w:ind w:firstLine="640" w:firstLineChars="200"/>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公示期间有反映的，要进行调查核实。没有收到反映和收到反映经纪检监察办公室、</w:t>
      </w:r>
      <w:r>
        <w:rPr>
          <w:rFonts w:hint="eastAsia" w:ascii="仿宋_GB2312" w:eastAsia="仿宋_GB2312"/>
          <w:color w:val="000000" w:themeColor="text1"/>
          <w:sz w:val="32"/>
          <w:szCs w:val="32"/>
          <w:lang w:val="en-US" w:eastAsia="zh-CN"/>
        </w:rPr>
        <w:t>党委</w:t>
      </w:r>
      <w:r>
        <w:rPr>
          <w:rFonts w:hint="eastAsia" w:ascii="仿宋_GB2312" w:eastAsia="仿宋_GB2312"/>
          <w:color w:val="000000" w:themeColor="text1"/>
          <w:sz w:val="32"/>
          <w:szCs w:val="32"/>
        </w:rPr>
        <w:t>组织部协调有关单位核查不影响任职的，继续履行程序；收到反映经查影响任职的，报党委决定停止任职程序。核查时间超过3个月，核查结果不影响任职的，将核查结果向党委报告，任职时间从党委批准核查报告之日起计算；核查时间超过1年的，</w:t>
      </w:r>
      <w:r>
        <w:rPr>
          <w:rFonts w:hint="eastAsia" w:ascii="仿宋_GB2312" w:eastAsia="仿宋_GB2312"/>
          <w:color w:val="000000" w:themeColor="text1"/>
          <w:sz w:val="32"/>
          <w:szCs w:val="32"/>
          <w:lang w:val="en-US" w:eastAsia="zh-CN"/>
        </w:rPr>
        <w:t>党委</w:t>
      </w:r>
      <w:r>
        <w:rPr>
          <w:rFonts w:hint="eastAsia" w:ascii="仿宋_GB2312" w:eastAsia="仿宋_GB2312"/>
          <w:color w:val="000000" w:themeColor="text1"/>
          <w:sz w:val="32"/>
          <w:szCs w:val="32"/>
        </w:rPr>
        <w:t>组织部提出停止任职程序的建议，报党委决定。待核查有明确结论后，再研究干部使用。</w:t>
      </w:r>
    </w:p>
    <w:p>
      <w:pPr>
        <w:pStyle w:val="19"/>
        <w:keepNext w:val="0"/>
        <w:keepLines w:val="0"/>
        <w:pageBreakBefore w:val="0"/>
        <w:kinsoku/>
        <w:wordWrap/>
        <w:topLinePunct w:val="0"/>
        <w:bidi w:val="0"/>
        <w:adjustRightInd/>
        <w:snapToGrid/>
        <w:spacing w:before="0" w:beforeAutospacing="0" w:after="0" w:afterAutospacing="0" w:line="560" w:lineRule="exact"/>
        <w:ind w:firstLine="640" w:firstLineChars="200"/>
        <w:textAlignment w:val="auto"/>
        <w:rPr>
          <w:rFonts w:hint="eastAsia" w:ascii="仿宋_GB2312" w:eastAsia="仿宋_GB2312"/>
          <w:color w:val="000000" w:themeColor="text1"/>
          <w:sz w:val="32"/>
          <w:szCs w:val="32"/>
        </w:rPr>
      </w:pPr>
      <w:r>
        <w:rPr>
          <w:rFonts w:hint="eastAsia" w:ascii="仿宋_GB2312" w:eastAsia="仿宋_GB2312"/>
          <w:color w:val="000000" w:themeColor="text1"/>
          <w:sz w:val="32"/>
          <w:szCs w:val="32"/>
        </w:rPr>
        <w:t>22</w:t>
      </w:r>
      <w:r>
        <w:rPr>
          <w:rFonts w:ascii="仿宋_GB2312" w:eastAsia="仿宋_GB2312"/>
          <w:color w:val="000000" w:themeColor="text1"/>
          <w:sz w:val="32"/>
          <w:szCs w:val="32"/>
        </w:rPr>
        <w:t>.</w:t>
      </w:r>
      <w:r>
        <w:rPr>
          <w:rFonts w:hint="eastAsia" w:ascii="仿宋_GB2312" w:eastAsia="仿宋_GB2312"/>
          <w:color w:val="000000" w:themeColor="text1"/>
          <w:sz w:val="32"/>
          <w:szCs w:val="32"/>
          <w:lang w:val="en-US" w:eastAsia="zh-CN"/>
        </w:rPr>
        <w:t xml:space="preserve"> </w:t>
      </w:r>
      <w:r>
        <w:rPr>
          <w:rFonts w:hint="eastAsia" w:ascii="仿宋_GB2312" w:eastAsia="仿宋_GB2312"/>
          <w:color w:val="000000" w:themeColor="text1"/>
          <w:sz w:val="32"/>
          <w:szCs w:val="32"/>
        </w:rPr>
        <w:t>提拔担任非选举产生的处级领导职务的，实行任职试用期制度，试用期为一年。</w:t>
      </w:r>
    </w:p>
    <w:p>
      <w:pPr>
        <w:pStyle w:val="19"/>
        <w:keepNext w:val="0"/>
        <w:keepLines w:val="0"/>
        <w:pageBreakBefore w:val="0"/>
        <w:kinsoku/>
        <w:wordWrap/>
        <w:topLinePunct w:val="0"/>
        <w:bidi w:val="0"/>
        <w:adjustRightInd/>
        <w:snapToGrid/>
        <w:spacing w:before="0" w:beforeAutospacing="0" w:after="0" w:afterAutospacing="0" w:line="560" w:lineRule="exact"/>
        <w:ind w:firstLine="640" w:firstLineChars="200"/>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23</w:t>
      </w:r>
      <w:r>
        <w:rPr>
          <w:rFonts w:ascii="仿宋_GB2312" w:eastAsia="仿宋_GB2312"/>
          <w:color w:val="000000" w:themeColor="text1"/>
          <w:sz w:val="32"/>
          <w:szCs w:val="32"/>
        </w:rPr>
        <w:t>.</w:t>
      </w:r>
      <w:r>
        <w:rPr>
          <w:rFonts w:hint="eastAsia" w:ascii="仿宋_GB2312" w:eastAsia="仿宋_GB2312"/>
          <w:color w:val="000000" w:themeColor="text1"/>
          <w:sz w:val="32"/>
          <w:szCs w:val="32"/>
          <w:lang w:val="en-US" w:eastAsia="zh-CN"/>
        </w:rPr>
        <w:t xml:space="preserve"> </w:t>
      </w:r>
      <w:r>
        <w:rPr>
          <w:rFonts w:hint="eastAsia" w:ascii="仿宋_GB2312" w:eastAsia="仿宋_GB2312"/>
          <w:color w:val="000000" w:themeColor="text1"/>
          <w:sz w:val="32"/>
          <w:szCs w:val="32"/>
        </w:rPr>
        <w:t>由</w:t>
      </w:r>
      <w:r>
        <w:rPr>
          <w:rFonts w:hint="eastAsia" w:ascii="仿宋_GB2312" w:eastAsia="仿宋_GB2312"/>
          <w:color w:val="000000" w:themeColor="text1"/>
          <w:sz w:val="32"/>
          <w:szCs w:val="32"/>
          <w:lang w:val="en-US" w:eastAsia="zh-CN"/>
        </w:rPr>
        <w:t>党委</w:t>
      </w:r>
      <w:r>
        <w:rPr>
          <w:rFonts w:hint="eastAsia" w:ascii="仿宋_GB2312" w:eastAsia="仿宋_GB2312"/>
          <w:color w:val="000000" w:themeColor="text1"/>
          <w:sz w:val="32"/>
          <w:szCs w:val="32"/>
        </w:rPr>
        <w:t>组织部安排干部任职谈话，组织宣布任职，方式从简。</w:t>
      </w:r>
    </w:p>
    <w:p>
      <w:pPr>
        <w:pStyle w:val="19"/>
        <w:keepNext w:val="0"/>
        <w:keepLines w:val="0"/>
        <w:pageBreakBefore w:val="0"/>
        <w:kinsoku/>
        <w:wordWrap/>
        <w:topLinePunct w:val="0"/>
        <w:bidi w:val="0"/>
        <w:adjustRightInd/>
        <w:snapToGrid/>
        <w:spacing w:before="0" w:beforeAutospacing="0" w:after="0" w:afterAutospacing="0" w:line="560" w:lineRule="exact"/>
        <w:ind w:firstLine="640" w:firstLineChars="200"/>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24</w:t>
      </w:r>
      <w:r>
        <w:rPr>
          <w:rFonts w:ascii="仿宋_GB2312" w:eastAsia="仿宋_GB2312"/>
          <w:color w:val="000000" w:themeColor="text1"/>
          <w:sz w:val="32"/>
          <w:szCs w:val="32"/>
        </w:rPr>
        <w:t>.</w:t>
      </w:r>
      <w:r>
        <w:rPr>
          <w:rFonts w:hint="eastAsia" w:ascii="仿宋_GB2312" w:eastAsia="仿宋_GB2312"/>
          <w:color w:val="000000" w:themeColor="text1"/>
          <w:sz w:val="32"/>
          <w:szCs w:val="32"/>
          <w:lang w:val="en-US" w:eastAsia="zh-CN"/>
        </w:rPr>
        <w:t xml:space="preserve"> </w:t>
      </w:r>
      <w:r>
        <w:rPr>
          <w:rFonts w:hint="eastAsia" w:ascii="仿宋_GB2312" w:eastAsia="仿宋_GB2312"/>
          <w:color w:val="000000" w:themeColor="text1"/>
          <w:sz w:val="32"/>
          <w:szCs w:val="32"/>
        </w:rPr>
        <w:t>学院党委根据会议决定和公示情况发出任职决定。处级领导干部的任职时间，自学院党委决定之日起计算。试用期计入任职时间。</w:t>
      </w:r>
    </w:p>
    <w:p>
      <w:pPr>
        <w:pStyle w:val="19"/>
        <w:keepNext w:val="0"/>
        <w:keepLines w:val="0"/>
        <w:pageBreakBefore w:val="0"/>
        <w:kinsoku/>
        <w:wordWrap/>
        <w:topLinePunct w:val="0"/>
        <w:bidi w:val="0"/>
        <w:adjustRightInd/>
        <w:snapToGrid/>
        <w:spacing w:before="0" w:beforeAutospacing="0" w:after="0" w:afterAutospacing="0" w:line="560" w:lineRule="exact"/>
        <w:ind w:firstLine="640" w:firstLineChars="200"/>
        <w:textAlignment w:val="auto"/>
        <w:rPr>
          <w:rFonts w:ascii="仿宋_GB2312" w:hAnsi="Times New Roman" w:eastAsia="仿宋_GB2312" w:cs="Times New Roman"/>
          <w:color w:val="000000" w:themeColor="text1"/>
          <w:kern w:val="2"/>
          <w:sz w:val="32"/>
          <w:szCs w:val="32"/>
          <w:shd w:val="clear" w:color="auto" w:fill="FFFFFF"/>
        </w:rPr>
      </w:pPr>
      <w:r>
        <w:rPr>
          <w:rFonts w:hint="eastAsia" w:ascii="仿宋_GB2312" w:eastAsia="仿宋_GB2312"/>
          <w:color w:val="000000" w:themeColor="text1"/>
          <w:sz w:val="32"/>
          <w:szCs w:val="32"/>
        </w:rPr>
        <w:t>25</w:t>
      </w:r>
      <w:r>
        <w:rPr>
          <w:rFonts w:ascii="仿宋_GB2312" w:eastAsia="仿宋_GB2312"/>
          <w:color w:val="000000" w:themeColor="text1"/>
          <w:sz w:val="32"/>
          <w:szCs w:val="32"/>
        </w:rPr>
        <w:t>.</w:t>
      </w:r>
      <w:r>
        <w:rPr>
          <w:rFonts w:hint="eastAsia" w:ascii="仿宋_GB2312" w:eastAsia="仿宋_GB2312"/>
          <w:color w:val="000000" w:themeColor="text1"/>
          <w:sz w:val="32"/>
          <w:szCs w:val="32"/>
          <w:lang w:val="en-US" w:eastAsia="zh-CN"/>
        </w:rPr>
        <w:t xml:space="preserve"> </w:t>
      </w:r>
      <w:r>
        <w:rPr>
          <w:rFonts w:hint="eastAsia" w:ascii="仿宋_GB2312" w:hAnsi="Times New Roman" w:eastAsia="仿宋_GB2312" w:cs="Times New Roman"/>
          <w:color w:val="000000" w:themeColor="text1"/>
          <w:kern w:val="2"/>
          <w:sz w:val="32"/>
          <w:szCs w:val="32"/>
          <w:shd w:val="clear" w:color="auto" w:fill="FFFFFF"/>
        </w:rPr>
        <w:t>选拔任用处级干部,要严格按照干部管理权限和有关规定进行纪实。对分析研判和动议、民主推荐、考察、讨论决定、任职等各个环节的主要工作和重要情况,要如实记录,形成的有关资料要及时归档。干部任免审批表和考察材料等应归入干部本人档案。</w:t>
      </w:r>
    </w:p>
    <w:p>
      <w:pPr>
        <w:pStyle w:val="19"/>
        <w:keepNext w:val="0"/>
        <w:keepLines w:val="0"/>
        <w:pageBreakBefore w:val="0"/>
        <w:kinsoku/>
        <w:wordWrap/>
        <w:topLinePunct w:val="0"/>
        <w:bidi w:val="0"/>
        <w:adjustRightInd/>
        <w:snapToGrid/>
        <w:spacing w:before="0" w:beforeAutospacing="0" w:after="0" w:afterAutospacing="0" w:line="560" w:lineRule="exact"/>
        <w:ind w:firstLine="640" w:firstLineChars="200"/>
        <w:textAlignment w:val="auto"/>
        <w:rPr>
          <w:rFonts w:hint="eastAsia" w:ascii="黑体" w:hAnsi="黑体" w:eastAsia="黑体" w:cs="黑体"/>
          <w:color w:val="000000" w:themeColor="text1"/>
          <w:kern w:val="2"/>
          <w:sz w:val="32"/>
          <w:szCs w:val="32"/>
          <w:shd w:val="clear" w:color="auto" w:fill="FFFFFF"/>
        </w:rPr>
      </w:pPr>
      <w:r>
        <w:rPr>
          <w:rFonts w:hint="eastAsia" w:ascii="黑体" w:hAnsi="黑体" w:eastAsia="黑体" w:cs="黑体"/>
          <w:color w:val="000000" w:themeColor="text1"/>
          <w:kern w:val="2"/>
          <w:sz w:val="32"/>
          <w:szCs w:val="32"/>
          <w:shd w:val="clear" w:color="auto" w:fill="FFFFFF"/>
        </w:rPr>
        <w:t>六、其他</w:t>
      </w:r>
    </w:p>
    <w:p>
      <w:pPr>
        <w:pStyle w:val="19"/>
        <w:keepNext w:val="0"/>
        <w:keepLines w:val="0"/>
        <w:pageBreakBefore w:val="0"/>
        <w:kinsoku/>
        <w:wordWrap/>
        <w:topLinePunct w:val="0"/>
        <w:bidi w:val="0"/>
        <w:adjustRightInd/>
        <w:snapToGrid/>
        <w:spacing w:before="0" w:beforeAutospacing="0" w:after="0" w:afterAutospacing="0" w:line="560" w:lineRule="exact"/>
        <w:ind w:firstLine="640" w:firstLineChars="200"/>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26.</w:t>
      </w:r>
      <w:r>
        <w:rPr>
          <w:rFonts w:hint="eastAsia" w:ascii="仿宋_GB2312" w:eastAsia="仿宋_GB2312"/>
          <w:color w:val="000000" w:themeColor="text1"/>
          <w:sz w:val="32"/>
          <w:szCs w:val="32"/>
          <w:lang w:val="en-US" w:eastAsia="zh-CN"/>
        </w:rPr>
        <w:t xml:space="preserve"> </w:t>
      </w:r>
      <w:r>
        <w:rPr>
          <w:rFonts w:hint="eastAsia" w:ascii="仿宋_GB2312" w:eastAsia="仿宋_GB2312"/>
          <w:color w:val="000000" w:themeColor="text1"/>
          <w:sz w:val="32"/>
          <w:szCs w:val="32"/>
        </w:rPr>
        <w:t>处级干部聘期选拔任用</w:t>
      </w:r>
      <w:r>
        <w:rPr>
          <w:rFonts w:hint="eastAsia" w:ascii="仿宋_GB2312" w:eastAsia="仿宋_GB2312"/>
          <w:color w:val="000000" w:themeColor="text1"/>
          <w:sz w:val="32"/>
          <w:szCs w:val="32"/>
          <w:lang w:val="en-US" w:eastAsia="zh-CN"/>
        </w:rPr>
        <w:t>按有关</w:t>
      </w:r>
      <w:r>
        <w:rPr>
          <w:rFonts w:hint="eastAsia" w:ascii="仿宋_GB2312" w:eastAsia="仿宋_GB2312"/>
          <w:color w:val="000000" w:themeColor="text1"/>
          <w:sz w:val="32"/>
          <w:szCs w:val="32"/>
        </w:rPr>
        <w:t>规定</w:t>
      </w:r>
      <w:r>
        <w:rPr>
          <w:rFonts w:hint="eastAsia" w:ascii="仿宋_GB2312" w:eastAsia="仿宋_GB2312"/>
          <w:color w:val="000000" w:themeColor="text1"/>
          <w:sz w:val="32"/>
          <w:szCs w:val="32"/>
          <w:lang w:val="en-US" w:eastAsia="zh-CN"/>
        </w:rPr>
        <w:t>执行</w:t>
      </w:r>
      <w:r>
        <w:rPr>
          <w:rFonts w:hint="eastAsia" w:ascii="仿宋_GB2312" w:eastAsia="仿宋_GB2312"/>
          <w:color w:val="000000" w:themeColor="text1"/>
          <w:sz w:val="32"/>
          <w:szCs w:val="32"/>
        </w:rPr>
        <w:t>。</w:t>
      </w:r>
    </w:p>
    <w:p>
      <w:pPr>
        <w:pStyle w:val="19"/>
        <w:keepNext w:val="0"/>
        <w:keepLines w:val="0"/>
        <w:pageBreakBefore w:val="0"/>
        <w:kinsoku/>
        <w:wordWrap/>
        <w:topLinePunct w:val="0"/>
        <w:bidi w:val="0"/>
        <w:adjustRightInd/>
        <w:snapToGrid/>
        <w:spacing w:before="0" w:beforeAutospacing="0" w:after="0" w:afterAutospacing="0" w:line="560" w:lineRule="exact"/>
        <w:ind w:firstLine="640" w:firstLineChars="200"/>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27.</w:t>
      </w:r>
      <w:r>
        <w:rPr>
          <w:rFonts w:hint="eastAsia" w:ascii="仿宋_GB2312" w:eastAsia="仿宋_GB2312"/>
          <w:color w:val="000000" w:themeColor="text1"/>
          <w:sz w:val="32"/>
          <w:szCs w:val="32"/>
          <w:lang w:val="en-US" w:eastAsia="zh-CN"/>
        </w:rPr>
        <w:t xml:space="preserve"> </w:t>
      </w:r>
      <w:r>
        <w:rPr>
          <w:rFonts w:hint="eastAsia" w:ascii="仿宋_GB2312" w:eastAsia="仿宋_GB2312"/>
          <w:color w:val="000000" w:themeColor="text1"/>
          <w:sz w:val="32"/>
          <w:szCs w:val="32"/>
        </w:rPr>
        <w:t>本流程由学院党委组织部负责解释。学院已有规定与本流程内容不一致的，按照本流程执行。</w:t>
      </w:r>
    </w:p>
    <w:p>
      <w:pPr>
        <w:pStyle w:val="19"/>
        <w:keepNext w:val="0"/>
        <w:keepLines w:val="0"/>
        <w:pageBreakBefore w:val="0"/>
        <w:kinsoku/>
        <w:wordWrap/>
        <w:topLinePunct w:val="0"/>
        <w:bidi w:val="0"/>
        <w:adjustRightInd/>
        <w:snapToGrid/>
        <w:spacing w:before="0" w:beforeAutospacing="0" w:after="0" w:afterAutospacing="0" w:line="560" w:lineRule="exact"/>
        <w:ind w:firstLine="640" w:firstLineChars="200"/>
        <w:textAlignment w:val="auto"/>
        <w:rPr>
          <w:rFonts w:hint="eastAsia" w:ascii="仿宋_GB2312" w:eastAsia="仿宋_GB2312"/>
          <w:color w:val="000000" w:themeColor="text1"/>
          <w:sz w:val="32"/>
          <w:szCs w:val="32"/>
        </w:rPr>
      </w:pPr>
      <w:r>
        <w:rPr>
          <w:rFonts w:hint="eastAsia" w:ascii="仿宋_GB2312" w:eastAsia="仿宋_GB2312"/>
          <w:color w:val="000000" w:themeColor="text1"/>
          <w:sz w:val="32"/>
          <w:szCs w:val="32"/>
        </w:rPr>
        <w:t>28.</w:t>
      </w:r>
      <w:r>
        <w:rPr>
          <w:rFonts w:hint="eastAsia" w:ascii="仿宋_GB2312" w:eastAsia="仿宋_GB2312"/>
          <w:color w:val="000000" w:themeColor="text1"/>
          <w:sz w:val="32"/>
          <w:szCs w:val="32"/>
          <w:lang w:val="en-US" w:eastAsia="zh-CN"/>
        </w:rPr>
        <w:t xml:space="preserve"> </w:t>
      </w:r>
      <w:r>
        <w:rPr>
          <w:rFonts w:hint="eastAsia" w:ascii="仿宋_GB2312" w:eastAsia="仿宋_GB2312"/>
          <w:color w:val="000000" w:themeColor="text1"/>
          <w:sz w:val="32"/>
          <w:szCs w:val="32"/>
        </w:rPr>
        <w:t>本流程自发布之日起施行。</w:t>
      </w:r>
    </w:p>
    <w:p>
      <w:pPr>
        <w:pStyle w:val="19"/>
        <w:keepNext w:val="0"/>
        <w:keepLines w:val="0"/>
        <w:pageBreakBefore w:val="0"/>
        <w:kinsoku/>
        <w:wordWrap/>
        <w:topLinePunct w:val="0"/>
        <w:bidi w:val="0"/>
        <w:adjustRightInd/>
        <w:snapToGrid/>
        <w:spacing w:before="0" w:beforeAutospacing="0" w:after="0" w:afterAutospacing="0" w:line="560" w:lineRule="exact"/>
        <w:ind w:firstLine="640" w:firstLineChars="200"/>
        <w:textAlignment w:val="auto"/>
        <w:rPr>
          <w:rFonts w:hint="eastAsia" w:ascii="仿宋_GB2312" w:eastAsia="仿宋_GB2312"/>
          <w:color w:val="000000" w:themeColor="text1"/>
          <w:sz w:val="32"/>
          <w:szCs w:val="32"/>
        </w:rPr>
      </w:pPr>
    </w:p>
    <w:p>
      <w:pPr>
        <w:pStyle w:val="19"/>
        <w:keepNext w:val="0"/>
        <w:keepLines w:val="0"/>
        <w:pageBreakBefore w:val="0"/>
        <w:kinsoku/>
        <w:wordWrap/>
        <w:topLinePunct w:val="0"/>
        <w:bidi w:val="0"/>
        <w:adjustRightInd/>
        <w:snapToGrid/>
        <w:spacing w:before="0" w:beforeAutospacing="0" w:after="0" w:afterAutospacing="0" w:line="560" w:lineRule="exact"/>
        <w:ind w:firstLine="640" w:firstLineChars="200"/>
        <w:textAlignment w:val="auto"/>
        <w:rPr>
          <w:rFonts w:hint="eastAsia" w:ascii="仿宋_GB2312" w:eastAsia="仿宋_GB2312"/>
          <w:color w:val="000000" w:themeColor="text1"/>
          <w:sz w:val="32"/>
          <w:szCs w:val="32"/>
        </w:rPr>
      </w:pPr>
    </w:p>
    <w:p>
      <w:pPr>
        <w:pStyle w:val="19"/>
        <w:keepNext w:val="0"/>
        <w:keepLines w:val="0"/>
        <w:pageBreakBefore w:val="0"/>
        <w:kinsoku/>
        <w:wordWrap/>
        <w:topLinePunct w:val="0"/>
        <w:bidi w:val="0"/>
        <w:adjustRightInd/>
        <w:snapToGrid/>
        <w:spacing w:before="0" w:beforeAutospacing="0" w:after="0" w:afterAutospacing="0" w:line="560" w:lineRule="exact"/>
        <w:ind w:firstLine="640" w:firstLineChars="200"/>
        <w:textAlignment w:val="auto"/>
        <w:rPr>
          <w:rFonts w:hint="eastAsia" w:ascii="仿宋_GB2312" w:eastAsia="仿宋_GB2312"/>
          <w:color w:val="000000" w:themeColor="text1"/>
          <w:sz w:val="32"/>
          <w:szCs w:val="32"/>
        </w:rPr>
      </w:pPr>
    </w:p>
    <w:p>
      <w:pPr>
        <w:spacing w:line="280" w:lineRule="exact"/>
        <w:rPr>
          <w:rFonts w:hint="eastAsia"/>
          <w:color w:val="auto"/>
        </w:rPr>
      </w:pPr>
    </w:p>
    <w:p>
      <w:pPr>
        <w:spacing w:line="280" w:lineRule="exact"/>
        <w:rPr>
          <w:rFonts w:hint="eastAsia"/>
          <w:color w:val="auto"/>
        </w:rPr>
      </w:pPr>
      <w:bookmarkStart w:id="0" w:name="_GoBack"/>
      <w:bookmarkEnd w:id="0"/>
    </w:p>
    <w:p>
      <w:pPr>
        <w:spacing w:line="280" w:lineRule="exact"/>
        <w:rPr>
          <w:rFonts w:eastAsia="仿宋_GB2312"/>
          <w:color w:val="auto"/>
          <w:sz w:val="28"/>
        </w:rPr>
      </w:pPr>
      <w:r>
        <w:rPr>
          <w:color w:val="auto"/>
          <w:sz w:val="28"/>
        </w:rPr>
        <w:pict>
          <v:group id="_x0000_s1042" o:spid="_x0000_s1042" o:spt="203" style="position:absolute;left:0pt;margin-left:0pt;margin-top:5pt;height:32.3pt;width:442.2pt;z-index:251660288;mso-width-relative:page;mso-height-relative:page;" coordorigin="6825,201452" coordsize="8844,646">
            <o:lock v:ext="edit" aspectratio="f"/>
            <v:line id="_x0000_s1043" o:spid="_x0000_s1043" o:spt="20" style="position:absolute;left:6825;top:201452;flip:y;height:1;width:8844;" filled="f" stroked="t" coordsize="21600,21600">
              <v:path arrowok="t"/>
              <v:fill on="f" focussize="0,0"/>
              <v:stroke weight="1pt" color="#000000"/>
              <v:imagedata o:title=""/>
              <o:lock v:ext="edit" aspectratio="f"/>
            </v:line>
            <v:line id="_x0000_s1044" o:spid="_x0000_s1044" o:spt="20" style="position:absolute;left:6825;top:202098;flip:y;height:1;width:8844;" filled="f" stroked="t" coordsize="21600,21600">
              <v:path arrowok="t"/>
              <v:fill on="f" focussize="0,0"/>
              <v:stroke weight="1pt" color="#000000"/>
              <v:imagedata o:title=""/>
              <o:lock v:ext="edit" aspectratio="f"/>
            </v:line>
          </v:group>
        </w:pict>
      </w:r>
    </w:p>
    <w:p>
      <w:pPr>
        <w:spacing w:line="280" w:lineRule="exact"/>
        <w:ind w:firstLine="280" w:firstLineChars="100"/>
        <w:rPr>
          <w:rFonts w:eastAsia="仿宋_GB2312"/>
          <w:color w:val="auto"/>
          <w:sz w:val="28"/>
        </w:rPr>
      </w:pPr>
      <w:r>
        <w:rPr>
          <w:rFonts w:hint="eastAsia" w:eastAsia="仿宋_GB2312"/>
          <w:color w:val="auto"/>
          <w:sz w:val="28"/>
        </w:rPr>
        <w:t>中共北京教育学院委员会办公室</w:t>
      </w:r>
      <w:r>
        <w:rPr>
          <w:rFonts w:eastAsia="仿宋_GB2312"/>
          <w:color w:val="auto"/>
          <w:sz w:val="28"/>
        </w:rPr>
        <w:t xml:space="preserve">  </w:t>
      </w:r>
      <w:r>
        <w:rPr>
          <w:rFonts w:hint="eastAsia" w:eastAsia="仿宋_GB2312"/>
          <w:color w:val="auto"/>
          <w:sz w:val="28"/>
          <w:lang w:val="en-US" w:eastAsia="zh-CN"/>
        </w:rPr>
        <w:t xml:space="preserve"> </w:t>
      </w:r>
      <w:r>
        <w:rPr>
          <w:rFonts w:eastAsia="仿宋_GB2312"/>
          <w:color w:val="auto"/>
          <w:sz w:val="28"/>
        </w:rPr>
        <w:t xml:space="preserve"> </w:t>
      </w:r>
      <w:r>
        <w:rPr>
          <w:rFonts w:hint="eastAsia" w:eastAsia="仿宋_GB2312"/>
          <w:color w:val="auto"/>
          <w:sz w:val="28"/>
          <w:lang w:val="en-US" w:eastAsia="zh-CN"/>
        </w:rPr>
        <w:t xml:space="preserve"> </w:t>
      </w:r>
      <w:r>
        <w:rPr>
          <w:rFonts w:eastAsia="仿宋_GB2312"/>
          <w:color w:val="auto"/>
          <w:sz w:val="28"/>
        </w:rPr>
        <w:t xml:space="preserve"> </w:t>
      </w:r>
      <w:r>
        <w:rPr>
          <w:rFonts w:hint="eastAsia" w:eastAsia="仿宋_GB2312"/>
          <w:color w:val="auto"/>
          <w:sz w:val="28"/>
        </w:rPr>
        <w:t xml:space="preserve"> </w:t>
      </w:r>
      <w:r>
        <w:rPr>
          <w:rFonts w:hint="eastAsia" w:eastAsia="仿宋_GB2312"/>
          <w:color w:val="auto"/>
          <w:sz w:val="28"/>
          <w:lang w:val="en-US" w:eastAsia="zh-CN"/>
        </w:rPr>
        <w:t xml:space="preserve">    </w:t>
      </w:r>
      <w:r>
        <w:rPr>
          <w:rFonts w:eastAsia="仿宋_GB2312"/>
          <w:color w:val="auto"/>
          <w:sz w:val="28"/>
        </w:rPr>
        <w:t>20</w:t>
      </w:r>
      <w:r>
        <w:rPr>
          <w:rFonts w:hint="eastAsia" w:eastAsia="仿宋_GB2312"/>
          <w:color w:val="auto"/>
          <w:sz w:val="28"/>
          <w:lang w:val="en-US" w:eastAsia="zh-CN"/>
        </w:rPr>
        <w:t>20</w:t>
      </w:r>
      <w:r>
        <w:rPr>
          <w:rFonts w:hint="eastAsia" w:eastAsia="仿宋_GB2312"/>
          <w:color w:val="auto"/>
          <w:sz w:val="28"/>
        </w:rPr>
        <w:t>年</w:t>
      </w:r>
      <w:r>
        <w:rPr>
          <w:rFonts w:hint="eastAsia" w:eastAsia="仿宋_GB2312"/>
          <w:color w:val="auto"/>
          <w:sz w:val="28"/>
          <w:lang w:val="en-US" w:eastAsia="zh-CN"/>
        </w:rPr>
        <w:t>9</w:t>
      </w:r>
      <w:r>
        <w:rPr>
          <w:rFonts w:hint="eastAsia" w:eastAsia="仿宋_GB2312"/>
          <w:color w:val="auto"/>
          <w:sz w:val="28"/>
        </w:rPr>
        <w:t>月</w:t>
      </w:r>
      <w:r>
        <w:rPr>
          <w:rFonts w:hint="eastAsia" w:eastAsia="仿宋_GB2312"/>
          <w:color w:val="auto"/>
          <w:sz w:val="28"/>
          <w:lang w:val="en-US" w:eastAsia="zh-CN"/>
        </w:rPr>
        <w:t>24</w:t>
      </w:r>
      <w:r>
        <w:rPr>
          <w:rFonts w:hint="eastAsia" w:eastAsia="仿宋_GB2312"/>
          <w:color w:val="auto"/>
          <w:sz w:val="28"/>
        </w:rPr>
        <w:t>日印发</w:t>
      </w:r>
    </w:p>
    <w:sectPr>
      <w:footerReference r:id="rId3" w:type="default"/>
      <w:pgSz w:w="11906" w:h="16838"/>
      <w:pgMar w:top="2098" w:right="1474" w:bottom="1984" w:left="1588" w:header="851" w:footer="992" w:gutter="0"/>
      <w:pgNumType w:fmt="numberInDash"/>
      <w:cols w:space="0" w:num="1"/>
      <w:docGrid w:type="linesAndChar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w:pict>
        <v:shape id="_x0000_s2050" o:spid="_x0000_s2050" o:spt="202" type="#_x0000_t202" style="position:absolute;left:0pt;margin-top:-33.45pt;height:144pt;width:144pt;mso-position-horizontal:outside;mso-position-horizontal-relative:margin;mso-wrap-style:none;z-index:251659264;mso-width-relative:page;mso-height-relative:page;" filled="f" stroked="f" coordsize="21600,21600">
          <v:path/>
          <v:fill on="f" focussize="0,0"/>
          <v:stroke on="f" weight="1.25pt"/>
          <v:imagedata o:title=""/>
          <o:lock v:ext="edit" aspectratio="f"/>
          <v:textbox inset="0mm,0mm,0mm,0mm" style="mso-fit-shape-to-text:t;">
            <w:txbxContent>
              <w:p>
                <w:pPr>
                  <w:pStyle w:val="13"/>
                  <w:rPr>
                    <w:rStyle w:val="25"/>
                    <w:rFonts w:ascii="宋体" w:hAnsi="宋体"/>
                    <w:sz w:val="28"/>
                    <w:szCs w:val="28"/>
                  </w:rPr>
                </w:pPr>
                <w:r>
                  <w:rPr>
                    <w:rStyle w:val="25"/>
                    <w:rFonts w:ascii="宋体" w:hAnsi="宋体"/>
                    <w:sz w:val="28"/>
                    <w:szCs w:val="28"/>
                  </w:rPr>
                  <w:fldChar w:fldCharType="begin"/>
                </w:r>
                <w:r>
                  <w:rPr>
                    <w:rStyle w:val="25"/>
                    <w:rFonts w:ascii="宋体" w:hAnsi="宋体"/>
                    <w:sz w:val="28"/>
                    <w:szCs w:val="28"/>
                  </w:rPr>
                  <w:instrText xml:space="preserve">PAGE  </w:instrText>
                </w:r>
                <w:r>
                  <w:rPr>
                    <w:rStyle w:val="25"/>
                    <w:rFonts w:ascii="宋体" w:hAnsi="宋体"/>
                    <w:sz w:val="28"/>
                    <w:szCs w:val="28"/>
                  </w:rPr>
                  <w:fldChar w:fldCharType="separate"/>
                </w:r>
                <w:r>
                  <w:rPr>
                    <w:rStyle w:val="25"/>
                    <w:rFonts w:ascii="宋体" w:hAnsi="宋体"/>
                    <w:sz w:val="28"/>
                    <w:szCs w:val="28"/>
                  </w:rPr>
                  <w:t>- 5 -</w:t>
                </w:r>
                <w:r>
                  <w:rPr>
                    <w:rStyle w:val="25"/>
                    <w:rFonts w:ascii="宋体" w:hAnsi="宋体"/>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81F9AA"/>
    <w:multiLevelType w:val="singleLevel"/>
    <w:tmpl w:val="CB81F9AA"/>
    <w:lvl w:ilvl="0" w:tentative="0">
      <w:start w:val="6"/>
      <w:numFmt w:val="decimal"/>
      <w:suff w:val="space"/>
      <w:lvlText w:val="%1."/>
      <w:lvlJc w:val="left"/>
    </w:lvl>
  </w:abstractNum>
  <w:abstractNum w:abstractNumId="1">
    <w:nsid w:val="0BF57C81"/>
    <w:multiLevelType w:val="singleLevel"/>
    <w:tmpl w:val="0BF57C81"/>
    <w:lvl w:ilvl="0" w:tentative="0">
      <w:start w:val="19"/>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hideGrammaticalErrors/>
  <w:documentProtection w:enforcement="0"/>
  <w:defaultTabStop w:val="425"/>
  <w:drawingGridHorizontalSpacing w:val="105"/>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2"/>
  </w:compat>
  <w:rsids>
    <w:rsidRoot w:val="00DC6678"/>
    <w:rsid w:val="00011619"/>
    <w:rsid w:val="000310DE"/>
    <w:rsid w:val="00031286"/>
    <w:rsid w:val="0003673E"/>
    <w:rsid w:val="00055785"/>
    <w:rsid w:val="000627B9"/>
    <w:rsid w:val="000657C0"/>
    <w:rsid w:val="000C2E7E"/>
    <w:rsid w:val="000C2F53"/>
    <w:rsid w:val="000E1897"/>
    <w:rsid w:val="000E335A"/>
    <w:rsid w:val="00101D67"/>
    <w:rsid w:val="00121647"/>
    <w:rsid w:val="00141341"/>
    <w:rsid w:val="001447C0"/>
    <w:rsid w:val="00145485"/>
    <w:rsid w:val="00164815"/>
    <w:rsid w:val="0017009D"/>
    <w:rsid w:val="0017251E"/>
    <w:rsid w:val="00175410"/>
    <w:rsid w:val="00175D92"/>
    <w:rsid w:val="0018676C"/>
    <w:rsid w:val="0019276D"/>
    <w:rsid w:val="001973CD"/>
    <w:rsid w:val="00197A97"/>
    <w:rsid w:val="001B4704"/>
    <w:rsid w:val="001B4829"/>
    <w:rsid w:val="001C00A9"/>
    <w:rsid w:val="001D3C80"/>
    <w:rsid w:val="001E1D16"/>
    <w:rsid w:val="00224AB8"/>
    <w:rsid w:val="00233D69"/>
    <w:rsid w:val="00235E42"/>
    <w:rsid w:val="00237EB6"/>
    <w:rsid w:val="00251654"/>
    <w:rsid w:val="00257B40"/>
    <w:rsid w:val="0027000F"/>
    <w:rsid w:val="0028045E"/>
    <w:rsid w:val="002A5534"/>
    <w:rsid w:val="002A7679"/>
    <w:rsid w:val="002B3E95"/>
    <w:rsid w:val="002C6F91"/>
    <w:rsid w:val="002E5662"/>
    <w:rsid w:val="002F053E"/>
    <w:rsid w:val="002F13BB"/>
    <w:rsid w:val="002F7F0E"/>
    <w:rsid w:val="003065B3"/>
    <w:rsid w:val="00312D19"/>
    <w:rsid w:val="00314D04"/>
    <w:rsid w:val="00321367"/>
    <w:rsid w:val="00330928"/>
    <w:rsid w:val="00331B8F"/>
    <w:rsid w:val="003413E3"/>
    <w:rsid w:val="0034588E"/>
    <w:rsid w:val="003459C7"/>
    <w:rsid w:val="00364DB8"/>
    <w:rsid w:val="0037193A"/>
    <w:rsid w:val="003745CD"/>
    <w:rsid w:val="003824C3"/>
    <w:rsid w:val="00382C78"/>
    <w:rsid w:val="0038741A"/>
    <w:rsid w:val="00390780"/>
    <w:rsid w:val="003A02F0"/>
    <w:rsid w:val="003A6A77"/>
    <w:rsid w:val="003B7169"/>
    <w:rsid w:val="003C47B7"/>
    <w:rsid w:val="003D1237"/>
    <w:rsid w:val="003D36CB"/>
    <w:rsid w:val="003E7BFD"/>
    <w:rsid w:val="003F5EAC"/>
    <w:rsid w:val="003F6150"/>
    <w:rsid w:val="003F6309"/>
    <w:rsid w:val="00414F4A"/>
    <w:rsid w:val="00423428"/>
    <w:rsid w:val="00455B4C"/>
    <w:rsid w:val="0045699E"/>
    <w:rsid w:val="00462686"/>
    <w:rsid w:val="004915F5"/>
    <w:rsid w:val="0049296B"/>
    <w:rsid w:val="00493881"/>
    <w:rsid w:val="004A1543"/>
    <w:rsid w:val="004C3114"/>
    <w:rsid w:val="004C3C5F"/>
    <w:rsid w:val="004C5A23"/>
    <w:rsid w:val="004E1D80"/>
    <w:rsid w:val="004E7C70"/>
    <w:rsid w:val="004F089D"/>
    <w:rsid w:val="005035B7"/>
    <w:rsid w:val="00522D6F"/>
    <w:rsid w:val="00526868"/>
    <w:rsid w:val="00543255"/>
    <w:rsid w:val="0055031C"/>
    <w:rsid w:val="005623B4"/>
    <w:rsid w:val="00566D9B"/>
    <w:rsid w:val="00571339"/>
    <w:rsid w:val="0058180B"/>
    <w:rsid w:val="00584F8E"/>
    <w:rsid w:val="005930E6"/>
    <w:rsid w:val="00593539"/>
    <w:rsid w:val="00593A49"/>
    <w:rsid w:val="005B7AAF"/>
    <w:rsid w:val="005D6D0E"/>
    <w:rsid w:val="005E12E1"/>
    <w:rsid w:val="005F086E"/>
    <w:rsid w:val="0060219E"/>
    <w:rsid w:val="00604610"/>
    <w:rsid w:val="00625804"/>
    <w:rsid w:val="0063052E"/>
    <w:rsid w:val="006502E2"/>
    <w:rsid w:val="00656245"/>
    <w:rsid w:val="006646C4"/>
    <w:rsid w:val="00664D28"/>
    <w:rsid w:val="006A0642"/>
    <w:rsid w:val="006A60D0"/>
    <w:rsid w:val="006B21F3"/>
    <w:rsid w:val="006B33B8"/>
    <w:rsid w:val="006D4948"/>
    <w:rsid w:val="006D6BD2"/>
    <w:rsid w:val="006F76C3"/>
    <w:rsid w:val="00701FF8"/>
    <w:rsid w:val="00703AB9"/>
    <w:rsid w:val="007239E2"/>
    <w:rsid w:val="0074297F"/>
    <w:rsid w:val="007556ED"/>
    <w:rsid w:val="00757B4C"/>
    <w:rsid w:val="00764199"/>
    <w:rsid w:val="00774B73"/>
    <w:rsid w:val="007A2767"/>
    <w:rsid w:val="007A5EAE"/>
    <w:rsid w:val="007C0A9E"/>
    <w:rsid w:val="007F2F45"/>
    <w:rsid w:val="00800B61"/>
    <w:rsid w:val="00800CCE"/>
    <w:rsid w:val="008053A2"/>
    <w:rsid w:val="00810640"/>
    <w:rsid w:val="00811DF3"/>
    <w:rsid w:val="00820095"/>
    <w:rsid w:val="00835765"/>
    <w:rsid w:val="00842F7D"/>
    <w:rsid w:val="00852ED0"/>
    <w:rsid w:val="008549B0"/>
    <w:rsid w:val="00863EC9"/>
    <w:rsid w:val="00865AD7"/>
    <w:rsid w:val="00877F58"/>
    <w:rsid w:val="00880444"/>
    <w:rsid w:val="00891D07"/>
    <w:rsid w:val="008A0F9E"/>
    <w:rsid w:val="008A2C81"/>
    <w:rsid w:val="008B6D87"/>
    <w:rsid w:val="008B7436"/>
    <w:rsid w:val="008E644E"/>
    <w:rsid w:val="00936313"/>
    <w:rsid w:val="00941DD7"/>
    <w:rsid w:val="00942A48"/>
    <w:rsid w:val="009465F7"/>
    <w:rsid w:val="0095667B"/>
    <w:rsid w:val="00957E69"/>
    <w:rsid w:val="009613D2"/>
    <w:rsid w:val="009843EE"/>
    <w:rsid w:val="00990D9F"/>
    <w:rsid w:val="009A76DE"/>
    <w:rsid w:val="009B3D72"/>
    <w:rsid w:val="009C4E01"/>
    <w:rsid w:val="009D44C2"/>
    <w:rsid w:val="009E44EB"/>
    <w:rsid w:val="009E66CF"/>
    <w:rsid w:val="009F0481"/>
    <w:rsid w:val="009F0647"/>
    <w:rsid w:val="00A0080C"/>
    <w:rsid w:val="00A01764"/>
    <w:rsid w:val="00A117D8"/>
    <w:rsid w:val="00A402B3"/>
    <w:rsid w:val="00A51BBA"/>
    <w:rsid w:val="00A61E7D"/>
    <w:rsid w:val="00A66636"/>
    <w:rsid w:val="00A67D2F"/>
    <w:rsid w:val="00A85EB2"/>
    <w:rsid w:val="00AA55EE"/>
    <w:rsid w:val="00AB45DC"/>
    <w:rsid w:val="00AB65C9"/>
    <w:rsid w:val="00AB6F32"/>
    <w:rsid w:val="00AC1F79"/>
    <w:rsid w:val="00AE4420"/>
    <w:rsid w:val="00B05FE6"/>
    <w:rsid w:val="00B11C22"/>
    <w:rsid w:val="00B12DFF"/>
    <w:rsid w:val="00B13D94"/>
    <w:rsid w:val="00B15375"/>
    <w:rsid w:val="00B2128A"/>
    <w:rsid w:val="00B24222"/>
    <w:rsid w:val="00B2736F"/>
    <w:rsid w:val="00B33AFA"/>
    <w:rsid w:val="00B35EAE"/>
    <w:rsid w:val="00B76F74"/>
    <w:rsid w:val="00B8127D"/>
    <w:rsid w:val="00B83FD8"/>
    <w:rsid w:val="00BB1797"/>
    <w:rsid w:val="00BB3F90"/>
    <w:rsid w:val="00BB51B1"/>
    <w:rsid w:val="00BE2CB8"/>
    <w:rsid w:val="00BE6624"/>
    <w:rsid w:val="00C02696"/>
    <w:rsid w:val="00C17A53"/>
    <w:rsid w:val="00C20171"/>
    <w:rsid w:val="00C255CC"/>
    <w:rsid w:val="00C3014A"/>
    <w:rsid w:val="00C31814"/>
    <w:rsid w:val="00C4514C"/>
    <w:rsid w:val="00C526AE"/>
    <w:rsid w:val="00C55B2C"/>
    <w:rsid w:val="00C56324"/>
    <w:rsid w:val="00C74139"/>
    <w:rsid w:val="00C82D3A"/>
    <w:rsid w:val="00CB2EDC"/>
    <w:rsid w:val="00CC0CD0"/>
    <w:rsid w:val="00CE472B"/>
    <w:rsid w:val="00CF227A"/>
    <w:rsid w:val="00D22D95"/>
    <w:rsid w:val="00D2572F"/>
    <w:rsid w:val="00D43322"/>
    <w:rsid w:val="00D447E2"/>
    <w:rsid w:val="00D47F5E"/>
    <w:rsid w:val="00D63A33"/>
    <w:rsid w:val="00D8699E"/>
    <w:rsid w:val="00DB4C6F"/>
    <w:rsid w:val="00DC6678"/>
    <w:rsid w:val="00DD4714"/>
    <w:rsid w:val="00DD583B"/>
    <w:rsid w:val="00DF3AA9"/>
    <w:rsid w:val="00DF618F"/>
    <w:rsid w:val="00E03FB6"/>
    <w:rsid w:val="00E10130"/>
    <w:rsid w:val="00E14929"/>
    <w:rsid w:val="00E15F3E"/>
    <w:rsid w:val="00E22298"/>
    <w:rsid w:val="00E27686"/>
    <w:rsid w:val="00E30158"/>
    <w:rsid w:val="00E3194D"/>
    <w:rsid w:val="00E42F1A"/>
    <w:rsid w:val="00E50041"/>
    <w:rsid w:val="00E53524"/>
    <w:rsid w:val="00E634A9"/>
    <w:rsid w:val="00E74F00"/>
    <w:rsid w:val="00E768DA"/>
    <w:rsid w:val="00E8316B"/>
    <w:rsid w:val="00E90F51"/>
    <w:rsid w:val="00EA1A00"/>
    <w:rsid w:val="00EA64BA"/>
    <w:rsid w:val="00EB2F11"/>
    <w:rsid w:val="00EB69EE"/>
    <w:rsid w:val="00EB7F92"/>
    <w:rsid w:val="00EF1599"/>
    <w:rsid w:val="00EF18BE"/>
    <w:rsid w:val="00EF5E2D"/>
    <w:rsid w:val="00F021F9"/>
    <w:rsid w:val="00F02E22"/>
    <w:rsid w:val="00F135C5"/>
    <w:rsid w:val="00F14EF4"/>
    <w:rsid w:val="00F21DC1"/>
    <w:rsid w:val="00F23F38"/>
    <w:rsid w:val="00F339A2"/>
    <w:rsid w:val="00F35998"/>
    <w:rsid w:val="00F51B31"/>
    <w:rsid w:val="00F547D8"/>
    <w:rsid w:val="00F717FE"/>
    <w:rsid w:val="00F746A5"/>
    <w:rsid w:val="00F74F58"/>
    <w:rsid w:val="00FA17E0"/>
    <w:rsid w:val="00FA2FD6"/>
    <w:rsid w:val="00FB2AF9"/>
    <w:rsid w:val="00FB3145"/>
    <w:rsid w:val="00FC4CDB"/>
    <w:rsid w:val="00FD509E"/>
    <w:rsid w:val="00FF6C48"/>
    <w:rsid w:val="0127561C"/>
    <w:rsid w:val="01665C29"/>
    <w:rsid w:val="01A119FC"/>
    <w:rsid w:val="01EA181C"/>
    <w:rsid w:val="02220889"/>
    <w:rsid w:val="023B0D85"/>
    <w:rsid w:val="02876142"/>
    <w:rsid w:val="02CF2B48"/>
    <w:rsid w:val="02DD63E9"/>
    <w:rsid w:val="035C529B"/>
    <w:rsid w:val="03664B74"/>
    <w:rsid w:val="0393096F"/>
    <w:rsid w:val="03A266D0"/>
    <w:rsid w:val="03EF48AA"/>
    <w:rsid w:val="046A7C5E"/>
    <w:rsid w:val="04955417"/>
    <w:rsid w:val="04AD0291"/>
    <w:rsid w:val="052879C1"/>
    <w:rsid w:val="05FE024C"/>
    <w:rsid w:val="065C5168"/>
    <w:rsid w:val="065D1D1E"/>
    <w:rsid w:val="06A86C63"/>
    <w:rsid w:val="06B37F0B"/>
    <w:rsid w:val="070732DE"/>
    <w:rsid w:val="073C1DEE"/>
    <w:rsid w:val="07EF062B"/>
    <w:rsid w:val="082A00F2"/>
    <w:rsid w:val="08397C17"/>
    <w:rsid w:val="084C09B0"/>
    <w:rsid w:val="08CD17AA"/>
    <w:rsid w:val="09922F90"/>
    <w:rsid w:val="09AD4839"/>
    <w:rsid w:val="09D04F75"/>
    <w:rsid w:val="0A51452A"/>
    <w:rsid w:val="0AC52245"/>
    <w:rsid w:val="0AD24738"/>
    <w:rsid w:val="0AFB4435"/>
    <w:rsid w:val="0BED4349"/>
    <w:rsid w:val="0C3D03F2"/>
    <w:rsid w:val="0C41029C"/>
    <w:rsid w:val="0C7B0F8B"/>
    <w:rsid w:val="0C845BEF"/>
    <w:rsid w:val="0C8B1A4A"/>
    <w:rsid w:val="0D7F1B67"/>
    <w:rsid w:val="0DE35516"/>
    <w:rsid w:val="0DFA7FB2"/>
    <w:rsid w:val="0E1B522C"/>
    <w:rsid w:val="0E743BCE"/>
    <w:rsid w:val="0EC26D59"/>
    <w:rsid w:val="0F1F5F0B"/>
    <w:rsid w:val="0F8B7D4A"/>
    <w:rsid w:val="0FB91C2B"/>
    <w:rsid w:val="0FD52A61"/>
    <w:rsid w:val="0FDA58EB"/>
    <w:rsid w:val="10217675"/>
    <w:rsid w:val="107A781F"/>
    <w:rsid w:val="109E0F11"/>
    <w:rsid w:val="10CB3597"/>
    <w:rsid w:val="11D1126E"/>
    <w:rsid w:val="122C48DA"/>
    <w:rsid w:val="123F43F2"/>
    <w:rsid w:val="12542B38"/>
    <w:rsid w:val="12BF0206"/>
    <w:rsid w:val="137C3E5C"/>
    <w:rsid w:val="137C755E"/>
    <w:rsid w:val="14205C34"/>
    <w:rsid w:val="143449F6"/>
    <w:rsid w:val="14D959F5"/>
    <w:rsid w:val="150A601E"/>
    <w:rsid w:val="15A4597B"/>
    <w:rsid w:val="16244889"/>
    <w:rsid w:val="1652174C"/>
    <w:rsid w:val="1698636A"/>
    <w:rsid w:val="17633681"/>
    <w:rsid w:val="17A86ADD"/>
    <w:rsid w:val="17DC006B"/>
    <w:rsid w:val="18737D85"/>
    <w:rsid w:val="18977855"/>
    <w:rsid w:val="189F7F4A"/>
    <w:rsid w:val="19042CE5"/>
    <w:rsid w:val="19082E26"/>
    <w:rsid w:val="197752EC"/>
    <w:rsid w:val="19EB097E"/>
    <w:rsid w:val="1A257270"/>
    <w:rsid w:val="1A554546"/>
    <w:rsid w:val="1AA32939"/>
    <w:rsid w:val="1B0C1DB2"/>
    <w:rsid w:val="1B517BA6"/>
    <w:rsid w:val="1B730C08"/>
    <w:rsid w:val="1BF626C3"/>
    <w:rsid w:val="1BFE3F53"/>
    <w:rsid w:val="1CA57C69"/>
    <w:rsid w:val="1E1B6D11"/>
    <w:rsid w:val="1E302241"/>
    <w:rsid w:val="1E436EC5"/>
    <w:rsid w:val="1EDB5A30"/>
    <w:rsid w:val="1F190E69"/>
    <w:rsid w:val="1F2C0D20"/>
    <w:rsid w:val="1F8A6865"/>
    <w:rsid w:val="1F9276B7"/>
    <w:rsid w:val="1FC04FB3"/>
    <w:rsid w:val="202C7928"/>
    <w:rsid w:val="202F3346"/>
    <w:rsid w:val="207A1E41"/>
    <w:rsid w:val="2096735A"/>
    <w:rsid w:val="20B40517"/>
    <w:rsid w:val="20F05610"/>
    <w:rsid w:val="21175678"/>
    <w:rsid w:val="21254EEC"/>
    <w:rsid w:val="214048BD"/>
    <w:rsid w:val="218D3EC3"/>
    <w:rsid w:val="21A20FBA"/>
    <w:rsid w:val="21F826B1"/>
    <w:rsid w:val="227764F9"/>
    <w:rsid w:val="22947536"/>
    <w:rsid w:val="229F3BE2"/>
    <w:rsid w:val="22AA09BD"/>
    <w:rsid w:val="23022F95"/>
    <w:rsid w:val="23784A92"/>
    <w:rsid w:val="23957E04"/>
    <w:rsid w:val="23A3696A"/>
    <w:rsid w:val="23A65665"/>
    <w:rsid w:val="23D05CA8"/>
    <w:rsid w:val="23D660D2"/>
    <w:rsid w:val="24253281"/>
    <w:rsid w:val="244E1B65"/>
    <w:rsid w:val="25256C9A"/>
    <w:rsid w:val="25475B9E"/>
    <w:rsid w:val="255564E1"/>
    <w:rsid w:val="256058B3"/>
    <w:rsid w:val="25FA09EE"/>
    <w:rsid w:val="26024C5F"/>
    <w:rsid w:val="26336919"/>
    <w:rsid w:val="26852758"/>
    <w:rsid w:val="27075F59"/>
    <w:rsid w:val="27396581"/>
    <w:rsid w:val="274946F0"/>
    <w:rsid w:val="27511394"/>
    <w:rsid w:val="277029EF"/>
    <w:rsid w:val="27806BBD"/>
    <w:rsid w:val="27916DF8"/>
    <w:rsid w:val="282F2100"/>
    <w:rsid w:val="28A16679"/>
    <w:rsid w:val="28BD6625"/>
    <w:rsid w:val="29B11CD7"/>
    <w:rsid w:val="29BB0E24"/>
    <w:rsid w:val="29DA2C92"/>
    <w:rsid w:val="2A496537"/>
    <w:rsid w:val="2A570749"/>
    <w:rsid w:val="2A5C4365"/>
    <w:rsid w:val="2A7C1C01"/>
    <w:rsid w:val="2B9E478D"/>
    <w:rsid w:val="2BA17977"/>
    <w:rsid w:val="2BCA3D60"/>
    <w:rsid w:val="2C555DB3"/>
    <w:rsid w:val="2C67659D"/>
    <w:rsid w:val="2C81228C"/>
    <w:rsid w:val="2CA53BD3"/>
    <w:rsid w:val="2CC95F54"/>
    <w:rsid w:val="2D15360E"/>
    <w:rsid w:val="2DAB5A42"/>
    <w:rsid w:val="2DEA4892"/>
    <w:rsid w:val="2E0954E4"/>
    <w:rsid w:val="2E507737"/>
    <w:rsid w:val="2F2F16BE"/>
    <w:rsid w:val="2F6333EC"/>
    <w:rsid w:val="2F691E71"/>
    <w:rsid w:val="2F895C66"/>
    <w:rsid w:val="2FC26E9C"/>
    <w:rsid w:val="2FFF5E00"/>
    <w:rsid w:val="3059099C"/>
    <w:rsid w:val="30764EDC"/>
    <w:rsid w:val="30995039"/>
    <w:rsid w:val="30CC3C10"/>
    <w:rsid w:val="31076B9F"/>
    <w:rsid w:val="31206C7F"/>
    <w:rsid w:val="31207E3E"/>
    <w:rsid w:val="31C23B53"/>
    <w:rsid w:val="31E6716D"/>
    <w:rsid w:val="31EA6996"/>
    <w:rsid w:val="32617BCD"/>
    <w:rsid w:val="32772505"/>
    <w:rsid w:val="32780C1F"/>
    <w:rsid w:val="33064356"/>
    <w:rsid w:val="3362304C"/>
    <w:rsid w:val="33774183"/>
    <w:rsid w:val="33EE44CA"/>
    <w:rsid w:val="33FB4FB2"/>
    <w:rsid w:val="345E0BA8"/>
    <w:rsid w:val="34D424AD"/>
    <w:rsid w:val="350D65BE"/>
    <w:rsid w:val="35237692"/>
    <w:rsid w:val="35833416"/>
    <w:rsid w:val="35BF2E6E"/>
    <w:rsid w:val="35DE1D5A"/>
    <w:rsid w:val="36D1713C"/>
    <w:rsid w:val="36E02E65"/>
    <w:rsid w:val="36E07B12"/>
    <w:rsid w:val="373E5998"/>
    <w:rsid w:val="376B76E5"/>
    <w:rsid w:val="3781255F"/>
    <w:rsid w:val="388441B0"/>
    <w:rsid w:val="3887296E"/>
    <w:rsid w:val="39656507"/>
    <w:rsid w:val="39963286"/>
    <w:rsid w:val="399A7A87"/>
    <w:rsid w:val="399B55F0"/>
    <w:rsid w:val="39AF77BF"/>
    <w:rsid w:val="39F46485"/>
    <w:rsid w:val="3A072462"/>
    <w:rsid w:val="3A433802"/>
    <w:rsid w:val="3A774A53"/>
    <w:rsid w:val="3A7B204F"/>
    <w:rsid w:val="3B3329D1"/>
    <w:rsid w:val="3B9534D9"/>
    <w:rsid w:val="3BB052EE"/>
    <w:rsid w:val="3C136D3A"/>
    <w:rsid w:val="3C4C0839"/>
    <w:rsid w:val="3C75728C"/>
    <w:rsid w:val="3C7E1027"/>
    <w:rsid w:val="3C9B3888"/>
    <w:rsid w:val="3CE00B9B"/>
    <w:rsid w:val="3CE35CF6"/>
    <w:rsid w:val="3D090561"/>
    <w:rsid w:val="3E091AA4"/>
    <w:rsid w:val="3EF85104"/>
    <w:rsid w:val="3F0D65C9"/>
    <w:rsid w:val="3F0E22B5"/>
    <w:rsid w:val="3F4E4553"/>
    <w:rsid w:val="3FC24297"/>
    <w:rsid w:val="40120B6B"/>
    <w:rsid w:val="40B513A5"/>
    <w:rsid w:val="40DB0E8F"/>
    <w:rsid w:val="4147254C"/>
    <w:rsid w:val="41565FF8"/>
    <w:rsid w:val="419864FD"/>
    <w:rsid w:val="419B78A3"/>
    <w:rsid w:val="419C4FC6"/>
    <w:rsid w:val="42017AF1"/>
    <w:rsid w:val="4249031E"/>
    <w:rsid w:val="4256014D"/>
    <w:rsid w:val="42FB2C48"/>
    <w:rsid w:val="431E34F4"/>
    <w:rsid w:val="43BC5997"/>
    <w:rsid w:val="43CE4154"/>
    <w:rsid w:val="445075C0"/>
    <w:rsid w:val="44B44EF0"/>
    <w:rsid w:val="44C37DC1"/>
    <w:rsid w:val="44E54D97"/>
    <w:rsid w:val="450C0AF8"/>
    <w:rsid w:val="453D2F1C"/>
    <w:rsid w:val="457F131B"/>
    <w:rsid w:val="45D52D2D"/>
    <w:rsid w:val="45E7109F"/>
    <w:rsid w:val="46096F00"/>
    <w:rsid w:val="4654454D"/>
    <w:rsid w:val="468A0B4E"/>
    <w:rsid w:val="468F6817"/>
    <w:rsid w:val="46AE5938"/>
    <w:rsid w:val="46C90976"/>
    <w:rsid w:val="4774221F"/>
    <w:rsid w:val="47C740B9"/>
    <w:rsid w:val="4854064D"/>
    <w:rsid w:val="487039CA"/>
    <w:rsid w:val="489D455B"/>
    <w:rsid w:val="48E84DEF"/>
    <w:rsid w:val="491846E2"/>
    <w:rsid w:val="496376AB"/>
    <w:rsid w:val="49815FD5"/>
    <w:rsid w:val="49830BD6"/>
    <w:rsid w:val="4A1C0144"/>
    <w:rsid w:val="4AB92A0D"/>
    <w:rsid w:val="4B697DE0"/>
    <w:rsid w:val="4B92457B"/>
    <w:rsid w:val="4B993A58"/>
    <w:rsid w:val="4C27434A"/>
    <w:rsid w:val="4C3E7197"/>
    <w:rsid w:val="4C4774AF"/>
    <w:rsid w:val="4C56198E"/>
    <w:rsid w:val="4C8026C9"/>
    <w:rsid w:val="4C9302EB"/>
    <w:rsid w:val="4D590441"/>
    <w:rsid w:val="4D8E3942"/>
    <w:rsid w:val="4DC33660"/>
    <w:rsid w:val="4E607018"/>
    <w:rsid w:val="4EA81520"/>
    <w:rsid w:val="4ED15AAE"/>
    <w:rsid w:val="4EDD2D11"/>
    <w:rsid w:val="4EF75D05"/>
    <w:rsid w:val="4F013050"/>
    <w:rsid w:val="4F02562A"/>
    <w:rsid w:val="4F0D515D"/>
    <w:rsid w:val="4F9D1957"/>
    <w:rsid w:val="4FEC51B5"/>
    <w:rsid w:val="501329F4"/>
    <w:rsid w:val="504B376D"/>
    <w:rsid w:val="508463C2"/>
    <w:rsid w:val="50F07AFB"/>
    <w:rsid w:val="511E7FC6"/>
    <w:rsid w:val="51FC115C"/>
    <w:rsid w:val="52A53D62"/>
    <w:rsid w:val="52D20C30"/>
    <w:rsid w:val="536D011B"/>
    <w:rsid w:val="53730F88"/>
    <w:rsid w:val="538A03E6"/>
    <w:rsid w:val="538D24E1"/>
    <w:rsid w:val="539D0593"/>
    <w:rsid w:val="53AB6914"/>
    <w:rsid w:val="53AE1E3B"/>
    <w:rsid w:val="54C61734"/>
    <w:rsid w:val="54DF04C4"/>
    <w:rsid w:val="5511245D"/>
    <w:rsid w:val="55186730"/>
    <w:rsid w:val="552F1E5E"/>
    <w:rsid w:val="55407EEE"/>
    <w:rsid w:val="55700DEF"/>
    <w:rsid w:val="55701085"/>
    <w:rsid w:val="55954627"/>
    <w:rsid w:val="55A03EEB"/>
    <w:rsid w:val="55DD5448"/>
    <w:rsid w:val="562B1B9F"/>
    <w:rsid w:val="56655836"/>
    <w:rsid w:val="569A20D0"/>
    <w:rsid w:val="56E56182"/>
    <w:rsid w:val="57097B26"/>
    <w:rsid w:val="576E6F8C"/>
    <w:rsid w:val="57A46A1E"/>
    <w:rsid w:val="580B00E7"/>
    <w:rsid w:val="58221767"/>
    <w:rsid w:val="58566BFE"/>
    <w:rsid w:val="586E64F8"/>
    <w:rsid w:val="5876267A"/>
    <w:rsid w:val="587C032A"/>
    <w:rsid w:val="58B143F9"/>
    <w:rsid w:val="58D17A53"/>
    <w:rsid w:val="59074515"/>
    <w:rsid w:val="59222249"/>
    <w:rsid w:val="59270ED6"/>
    <w:rsid w:val="593E4FFD"/>
    <w:rsid w:val="59851CAD"/>
    <w:rsid w:val="59A70F49"/>
    <w:rsid w:val="59C347A1"/>
    <w:rsid w:val="59DE0955"/>
    <w:rsid w:val="5A3C5E82"/>
    <w:rsid w:val="5A5C61E3"/>
    <w:rsid w:val="5A7A7E04"/>
    <w:rsid w:val="5BC0680C"/>
    <w:rsid w:val="5C454521"/>
    <w:rsid w:val="5C455BDB"/>
    <w:rsid w:val="5C6547DE"/>
    <w:rsid w:val="5C89467B"/>
    <w:rsid w:val="5D1F63CF"/>
    <w:rsid w:val="5D2909F7"/>
    <w:rsid w:val="5D4A090E"/>
    <w:rsid w:val="5D85535F"/>
    <w:rsid w:val="5DA25A53"/>
    <w:rsid w:val="5E042ABB"/>
    <w:rsid w:val="5E180794"/>
    <w:rsid w:val="5F641CB7"/>
    <w:rsid w:val="5FF35522"/>
    <w:rsid w:val="5FFE6A2D"/>
    <w:rsid w:val="60081CAE"/>
    <w:rsid w:val="605A713D"/>
    <w:rsid w:val="60A86070"/>
    <w:rsid w:val="60B12320"/>
    <w:rsid w:val="61555396"/>
    <w:rsid w:val="615E0581"/>
    <w:rsid w:val="61D46FF0"/>
    <w:rsid w:val="6284160B"/>
    <w:rsid w:val="62C53D40"/>
    <w:rsid w:val="62E01369"/>
    <w:rsid w:val="62E9761B"/>
    <w:rsid w:val="635F3477"/>
    <w:rsid w:val="649E685A"/>
    <w:rsid w:val="64B03A99"/>
    <w:rsid w:val="65871669"/>
    <w:rsid w:val="65B84512"/>
    <w:rsid w:val="65FA6D7D"/>
    <w:rsid w:val="661D2A1A"/>
    <w:rsid w:val="662B430D"/>
    <w:rsid w:val="663F287E"/>
    <w:rsid w:val="66616BC9"/>
    <w:rsid w:val="66793DB0"/>
    <w:rsid w:val="66AC0B11"/>
    <w:rsid w:val="67F545FD"/>
    <w:rsid w:val="681F71B9"/>
    <w:rsid w:val="68B04193"/>
    <w:rsid w:val="68CF08DD"/>
    <w:rsid w:val="690A5D96"/>
    <w:rsid w:val="6995504F"/>
    <w:rsid w:val="6A715C74"/>
    <w:rsid w:val="6ADD3871"/>
    <w:rsid w:val="6B2057A2"/>
    <w:rsid w:val="6B612A39"/>
    <w:rsid w:val="6BE449A6"/>
    <w:rsid w:val="6BF51A62"/>
    <w:rsid w:val="6C260EBD"/>
    <w:rsid w:val="6C616D31"/>
    <w:rsid w:val="6C8D0471"/>
    <w:rsid w:val="6C9A5275"/>
    <w:rsid w:val="6CE3744D"/>
    <w:rsid w:val="6CF65B43"/>
    <w:rsid w:val="6D3A128E"/>
    <w:rsid w:val="6D427FA3"/>
    <w:rsid w:val="6D620338"/>
    <w:rsid w:val="6DA87587"/>
    <w:rsid w:val="6DDA1EE8"/>
    <w:rsid w:val="6DF02462"/>
    <w:rsid w:val="6E6414EB"/>
    <w:rsid w:val="6E891BDE"/>
    <w:rsid w:val="6E98110F"/>
    <w:rsid w:val="6E9B6D75"/>
    <w:rsid w:val="6F18683E"/>
    <w:rsid w:val="6FB738DA"/>
    <w:rsid w:val="705D3426"/>
    <w:rsid w:val="706215ED"/>
    <w:rsid w:val="706D4765"/>
    <w:rsid w:val="71043C0D"/>
    <w:rsid w:val="712B74AC"/>
    <w:rsid w:val="717B717A"/>
    <w:rsid w:val="71A82A67"/>
    <w:rsid w:val="71CD2F07"/>
    <w:rsid w:val="71EC0320"/>
    <w:rsid w:val="72393433"/>
    <w:rsid w:val="72452EB7"/>
    <w:rsid w:val="730B61E0"/>
    <w:rsid w:val="73A0700C"/>
    <w:rsid w:val="73DE52A2"/>
    <w:rsid w:val="741E429C"/>
    <w:rsid w:val="74534466"/>
    <w:rsid w:val="74795229"/>
    <w:rsid w:val="74F512D6"/>
    <w:rsid w:val="75BC2E6D"/>
    <w:rsid w:val="763B46F3"/>
    <w:rsid w:val="76790F48"/>
    <w:rsid w:val="76D94E97"/>
    <w:rsid w:val="76F077F8"/>
    <w:rsid w:val="778A1AAB"/>
    <w:rsid w:val="77A92AD7"/>
    <w:rsid w:val="77D1272B"/>
    <w:rsid w:val="77D561FE"/>
    <w:rsid w:val="77F475DA"/>
    <w:rsid w:val="781715F0"/>
    <w:rsid w:val="78B64D1A"/>
    <w:rsid w:val="78C9678F"/>
    <w:rsid w:val="793F1DB1"/>
    <w:rsid w:val="7953552D"/>
    <w:rsid w:val="7A0D13D6"/>
    <w:rsid w:val="7A35209A"/>
    <w:rsid w:val="7A83312B"/>
    <w:rsid w:val="7B230F53"/>
    <w:rsid w:val="7B30484E"/>
    <w:rsid w:val="7B8A4AB6"/>
    <w:rsid w:val="7BCA718C"/>
    <w:rsid w:val="7BDA3B21"/>
    <w:rsid w:val="7BDE255B"/>
    <w:rsid w:val="7C2604AC"/>
    <w:rsid w:val="7C4F7380"/>
    <w:rsid w:val="7C803094"/>
    <w:rsid w:val="7CAF069E"/>
    <w:rsid w:val="7CB25D46"/>
    <w:rsid w:val="7CE43C6A"/>
    <w:rsid w:val="7D517BA4"/>
    <w:rsid w:val="7D8A4E6E"/>
    <w:rsid w:val="7DA17AE1"/>
    <w:rsid w:val="7DAA1432"/>
    <w:rsid w:val="7DBB5426"/>
    <w:rsid w:val="7E7225C1"/>
    <w:rsid w:val="7E7B16B6"/>
    <w:rsid w:val="7E7C5BFF"/>
    <w:rsid w:val="7ECE558F"/>
    <w:rsid w:val="7EE32901"/>
    <w:rsid w:val="7F2604BE"/>
    <w:rsid w:val="7F3422AF"/>
    <w:rsid w:val="7F385D2B"/>
    <w:rsid w:val="7F3909B2"/>
    <w:rsid w:val="7F6F32CA"/>
    <w:rsid w:val="7F923C7F"/>
    <w:rsid w:val="7FB12A69"/>
    <w:rsid w:val="7FE066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6"/>
    <w:qFormat/>
    <w:uiPriority w:val="9"/>
    <w:pPr>
      <w:keepNext/>
      <w:keepLines/>
      <w:spacing w:before="340" w:after="330" w:line="578" w:lineRule="auto"/>
      <w:ind w:firstLine="200" w:firstLineChars="200"/>
      <w:outlineLvl w:val="0"/>
    </w:pPr>
    <w:rPr>
      <w:rFonts w:ascii="Calibri" w:hAnsi="Calibri" w:cs="黑体"/>
      <w:b/>
      <w:bCs/>
      <w:kern w:val="44"/>
      <w:sz w:val="44"/>
      <w:szCs w:val="44"/>
    </w:rPr>
  </w:style>
  <w:style w:type="paragraph" w:styleId="3">
    <w:name w:val="heading 2"/>
    <w:basedOn w:val="1"/>
    <w:next w:val="1"/>
    <w:link w:val="35"/>
    <w:unhideWhenUsed/>
    <w:qFormat/>
    <w:uiPriority w:val="0"/>
    <w:pPr>
      <w:keepNext/>
      <w:keepLines/>
      <w:spacing w:before="260" w:after="260" w:line="416" w:lineRule="auto"/>
      <w:outlineLvl w:val="1"/>
    </w:pPr>
    <w:rPr>
      <w:rFonts w:ascii="Cambria" w:hAnsi="Cambria" w:cs="黑体"/>
      <w:b/>
      <w:bCs/>
      <w:sz w:val="32"/>
      <w:szCs w:val="32"/>
    </w:rPr>
  </w:style>
  <w:style w:type="paragraph" w:styleId="4">
    <w:name w:val="heading 3"/>
    <w:basedOn w:val="1"/>
    <w:next w:val="1"/>
    <w:qFormat/>
    <w:uiPriority w:val="0"/>
    <w:pPr>
      <w:keepNext/>
      <w:keepLines/>
      <w:spacing w:before="260" w:after="260" w:line="416" w:lineRule="auto"/>
      <w:outlineLvl w:val="2"/>
    </w:pPr>
    <w:rPr>
      <w:b/>
      <w:sz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Salutation"/>
    <w:basedOn w:val="1"/>
    <w:next w:val="1"/>
    <w:qFormat/>
    <w:uiPriority w:val="0"/>
    <w:rPr>
      <w:sz w:val="28"/>
    </w:rPr>
  </w:style>
  <w:style w:type="paragraph" w:styleId="7">
    <w:name w:val="Body Text 3"/>
    <w:basedOn w:val="1"/>
    <w:qFormat/>
    <w:uiPriority w:val="0"/>
    <w:pPr>
      <w:jc w:val="center"/>
    </w:pPr>
    <w:rPr>
      <w:bCs/>
      <w:sz w:val="44"/>
    </w:rPr>
  </w:style>
  <w:style w:type="paragraph" w:styleId="8">
    <w:name w:val="Body Text"/>
    <w:basedOn w:val="1"/>
    <w:qFormat/>
    <w:uiPriority w:val="0"/>
    <w:pPr>
      <w:spacing w:line="0" w:lineRule="atLeast"/>
    </w:pPr>
    <w:rPr>
      <w:rFonts w:ascii="仿宋_GB2312" w:eastAsia="仿宋_GB2312"/>
      <w:sz w:val="10"/>
    </w:rPr>
  </w:style>
  <w:style w:type="paragraph" w:styleId="9">
    <w:name w:val="Body Text Indent"/>
    <w:basedOn w:val="1"/>
    <w:qFormat/>
    <w:uiPriority w:val="0"/>
    <w:pPr>
      <w:spacing w:line="680" w:lineRule="exact"/>
      <w:ind w:firstLine="645"/>
    </w:pPr>
    <w:rPr>
      <w:rFonts w:ascii="仿宋_GB2312" w:eastAsia="仿宋_GB2312"/>
      <w:sz w:val="32"/>
    </w:rPr>
  </w:style>
  <w:style w:type="paragraph" w:styleId="10">
    <w:name w:val="Date"/>
    <w:basedOn w:val="1"/>
    <w:next w:val="1"/>
    <w:link w:val="32"/>
    <w:qFormat/>
    <w:uiPriority w:val="0"/>
    <w:rPr>
      <w:rFonts w:ascii="仿宋_GB2312" w:eastAsia="仿宋_GB2312"/>
      <w:sz w:val="32"/>
    </w:rPr>
  </w:style>
  <w:style w:type="paragraph" w:styleId="11">
    <w:name w:val="Body Text Indent 2"/>
    <w:basedOn w:val="1"/>
    <w:qFormat/>
    <w:uiPriority w:val="0"/>
    <w:pPr>
      <w:spacing w:line="0" w:lineRule="atLeast"/>
      <w:ind w:firstLine="570"/>
    </w:pPr>
    <w:rPr>
      <w:rFonts w:ascii="仿宋_GB2312" w:eastAsia="仿宋_GB2312"/>
      <w:sz w:val="32"/>
    </w:rPr>
  </w:style>
  <w:style w:type="paragraph" w:styleId="12">
    <w:name w:val="Balloon Text"/>
    <w:basedOn w:val="1"/>
    <w:link w:val="31"/>
    <w:qFormat/>
    <w:uiPriority w:val="0"/>
    <w:rPr>
      <w:sz w:val="18"/>
      <w:szCs w:val="18"/>
    </w:rPr>
  </w:style>
  <w:style w:type="paragraph" w:styleId="13">
    <w:name w:val="footer"/>
    <w:basedOn w:val="1"/>
    <w:link w:val="33"/>
    <w:qFormat/>
    <w:uiPriority w:val="99"/>
    <w:pPr>
      <w:tabs>
        <w:tab w:val="center" w:pos="4153"/>
        <w:tab w:val="right" w:pos="8306"/>
      </w:tabs>
      <w:snapToGrid w:val="0"/>
      <w:jc w:val="left"/>
    </w:pPr>
    <w:rPr>
      <w:sz w:val="18"/>
    </w:rPr>
  </w:style>
  <w:style w:type="paragraph" w:styleId="14">
    <w:name w:val="header"/>
    <w:basedOn w:val="1"/>
    <w:link w:val="34"/>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8"/>
    <w:qFormat/>
    <w:uiPriority w:val="0"/>
    <w:pPr>
      <w:spacing w:before="240" w:after="60" w:line="312" w:lineRule="auto"/>
      <w:jc w:val="center"/>
      <w:outlineLvl w:val="1"/>
    </w:pPr>
    <w:rPr>
      <w:rFonts w:ascii="Cambria" w:hAnsi="Cambria"/>
      <w:b/>
      <w:bCs/>
      <w:kern w:val="28"/>
      <w:sz w:val="32"/>
      <w:szCs w:val="32"/>
    </w:rPr>
  </w:style>
  <w:style w:type="paragraph" w:styleId="16">
    <w:name w:val="footnote text"/>
    <w:basedOn w:val="1"/>
    <w:semiHidden/>
    <w:qFormat/>
    <w:uiPriority w:val="0"/>
    <w:pPr>
      <w:snapToGrid w:val="0"/>
      <w:jc w:val="left"/>
    </w:pPr>
    <w:rPr>
      <w:sz w:val="18"/>
      <w:szCs w:val="18"/>
    </w:rPr>
  </w:style>
  <w:style w:type="paragraph" w:styleId="17">
    <w:name w:val="Body Text Indent 3"/>
    <w:basedOn w:val="1"/>
    <w:qFormat/>
    <w:uiPriority w:val="0"/>
    <w:pPr>
      <w:spacing w:after="120"/>
      <w:ind w:left="420" w:leftChars="200"/>
    </w:pPr>
    <w:rPr>
      <w:sz w:val="16"/>
      <w:szCs w:val="16"/>
    </w:rPr>
  </w:style>
  <w:style w:type="paragraph" w:styleId="18">
    <w:name w:val="Body Text 2"/>
    <w:basedOn w:val="1"/>
    <w:qFormat/>
    <w:uiPriority w:val="0"/>
    <w:rPr>
      <w:rFonts w:eastAsia="仿宋_GB2312"/>
      <w:sz w:val="32"/>
    </w:r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0">
    <w:name w:val="Title"/>
    <w:basedOn w:val="1"/>
    <w:next w:val="1"/>
    <w:qFormat/>
    <w:uiPriority w:val="10"/>
    <w:pPr>
      <w:spacing w:before="240" w:after="60"/>
      <w:jc w:val="center"/>
      <w:outlineLvl w:val="0"/>
    </w:pPr>
    <w:rPr>
      <w:rFonts w:asciiTheme="majorHAnsi" w:hAnsiTheme="majorHAnsi" w:cstheme="majorBidi"/>
      <w:b/>
      <w:bCs/>
      <w:sz w:val="32"/>
      <w:szCs w:val="32"/>
    </w:rPr>
  </w:style>
  <w:style w:type="table" w:styleId="22">
    <w:name w:val="Table Grid"/>
    <w:basedOn w:val="21"/>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b/>
      <w:bCs/>
    </w:rPr>
  </w:style>
  <w:style w:type="character" w:styleId="25">
    <w:name w:val="page number"/>
    <w:basedOn w:val="23"/>
    <w:qFormat/>
    <w:uiPriority w:val="0"/>
  </w:style>
  <w:style w:type="character" w:styleId="26">
    <w:name w:val="Emphasis"/>
    <w:basedOn w:val="23"/>
    <w:qFormat/>
    <w:uiPriority w:val="0"/>
    <w:rPr>
      <w:i/>
      <w:iCs/>
    </w:rPr>
  </w:style>
  <w:style w:type="character" w:styleId="27">
    <w:name w:val="Hyperlink"/>
    <w:basedOn w:val="23"/>
    <w:qFormat/>
    <w:uiPriority w:val="0"/>
    <w:rPr>
      <w:color w:val="0000FF"/>
      <w:u w:val="single"/>
    </w:rPr>
  </w:style>
  <w:style w:type="character" w:styleId="28">
    <w:name w:val="footnote reference"/>
    <w:basedOn w:val="23"/>
    <w:semiHidden/>
    <w:qFormat/>
    <w:uiPriority w:val="0"/>
    <w:rPr>
      <w:vertAlign w:val="superscript"/>
    </w:rPr>
  </w:style>
  <w:style w:type="paragraph" w:customStyle="1" w:styleId="29">
    <w:name w:val="列出段落1"/>
    <w:basedOn w:val="1"/>
    <w:qFormat/>
    <w:uiPriority w:val="0"/>
    <w:pPr>
      <w:spacing w:line="360" w:lineRule="auto"/>
      <w:ind w:firstLine="420" w:firstLineChars="200"/>
    </w:pPr>
    <w:rPr>
      <w:rFonts w:ascii="Calibri" w:hAnsi="Calibri" w:cs="黑体"/>
      <w:szCs w:val="22"/>
    </w:rPr>
  </w:style>
  <w:style w:type="paragraph" w:customStyle="1" w:styleId="30">
    <w:name w:val="列出段落11"/>
    <w:basedOn w:val="1"/>
    <w:qFormat/>
    <w:uiPriority w:val="0"/>
    <w:pPr>
      <w:ind w:firstLine="420" w:firstLineChars="200"/>
    </w:pPr>
    <w:rPr>
      <w:rFonts w:ascii="Calibri" w:hAnsi="Calibri" w:cs="Calibri"/>
      <w:szCs w:val="21"/>
    </w:rPr>
  </w:style>
  <w:style w:type="character" w:customStyle="1" w:styleId="31">
    <w:name w:val="批注框文本 Char"/>
    <w:basedOn w:val="23"/>
    <w:link w:val="12"/>
    <w:qFormat/>
    <w:uiPriority w:val="0"/>
    <w:rPr>
      <w:kern w:val="2"/>
      <w:sz w:val="18"/>
      <w:szCs w:val="18"/>
    </w:rPr>
  </w:style>
  <w:style w:type="character" w:customStyle="1" w:styleId="32">
    <w:name w:val="日期 Char"/>
    <w:link w:val="10"/>
    <w:qFormat/>
    <w:uiPriority w:val="0"/>
    <w:rPr>
      <w:rFonts w:ascii="仿宋_GB2312" w:eastAsia="仿宋_GB2312"/>
      <w:kern w:val="2"/>
      <w:sz w:val="32"/>
    </w:rPr>
  </w:style>
  <w:style w:type="character" w:customStyle="1" w:styleId="33">
    <w:name w:val="页脚 Char"/>
    <w:link w:val="13"/>
    <w:qFormat/>
    <w:uiPriority w:val="99"/>
    <w:rPr>
      <w:kern w:val="2"/>
      <w:sz w:val="18"/>
    </w:rPr>
  </w:style>
  <w:style w:type="character" w:customStyle="1" w:styleId="34">
    <w:name w:val="页眉 Char"/>
    <w:basedOn w:val="23"/>
    <w:link w:val="14"/>
    <w:qFormat/>
    <w:uiPriority w:val="99"/>
    <w:rPr>
      <w:kern w:val="2"/>
      <w:sz w:val="18"/>
      <w:szCs w:val="18"/>
    </w:rPr>
  </w:style>
  <w:style w:type="character" w:customStyle="1" w:styleId="35">
    <w:name w:val="标题 2 Char"/>
    <w:basedOn w:val="23"/>
    <w:link w:val="3"/>
    <w:semiHidden/>
    <w:qFormat/>
    <w:uiPriority w:val="0"/>
    <w:rPr>
      <w:rFonts w:ascii="Cambria" w:hAnsi="Cambria" w:eastAsia="宋体" w:cs="黑体"/>
      <w:b/>
      <w:bCs/>
      <w:kern w:val="2"/>
      <w:sz w:val="32"/>
      <w:szCs w:val="32"/>
    </w:rPr>
  </w:style>
  <w:style w:type="character" w:customStyle="1" w:styleId="36">
    <w:name w:val="标题 1 Char"/>
    <w:basedOn w:val="23"/>
    <w:link w:val="2"/>
    <w:qFormat/>
    <w:uiPriority w:val="9"/>
    <w:rPr>
      <w:rFonts w:ascii="Calibri" w:hAnsi="Calibri" w:eastAsia="宋体" w:cs="黑体"/>
      <w:b/>
      <w:bCs/>
      <w:kern w:val="44"/>
      <w:sz w:val="44"/>
      <w:szCs w:val="44"/>
    </w:rPr>
  </w:style>
  <w:style w:type="paragraph" w:customStyle="1" w:styleId="37">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38">
    <w:name w:val="副标题 Char"/>
    <w:basedOn w:val="23"/>
    <w:link w:val="15"/>
    <w:qFormat/>
    <w:uiPriority w:val="0"/>
    <w:rPr>
      <w:rFonts w:ascii="Cambria" w:hAnsi="Cambria"/>
      <w:b/>
      <w:bCs/>
      <w:kern w:val="28"/>
      <w:sz w:val="32"/>
      <w:szCs w:val="32"/>
    </w:rPr>
  </w:style>
  <w:style w:type="paragraph" w:customStyle="1" w:styleId="39">
    <w:name w:val="列出段落2"/>
    <w:basedOn w:val="1"/>
    <w:qFormat/>
    <w:uiPriority w:val="99"/>
    <w:pPr>
      <w:ind w:firstLine="420" w:firstLineChars="200"/>
    </w:pPr>
    <w:rPr>
      <w:szCs w:val="21"/>
    </w:rPr>
  </w:style>
  <w:style w:type="paragraph" w:customStyle="1" w:styleId="40">
    <w:name w:val="无间隔1"/>
    <w:qFormat/>
    <w:uiPriority w:val="1"/>
    <w:pPr>
      <w:widowControl w:val="0"/>
      <w:jc w:val="both"/>
    </w:pPr>
    <w:rPr>
      <w:rFonts w:ascii="宋体" w:hAnsi="Times New Roman" w:eastAsia="宋体" w:cs="Times New Roman"/>
      <w:kern w:val="2"/>
      <w:sz w:val="28"/>
      <w:szCs w:val="32"/>
      <w:lang w:val="en-US" w:eastAsia="zh-CN" w:bidi="ar-SA"/>
    </w:rPr>
  </w:style>
  <w:style w:type="paragraph" w:styleId="41">
    <w:name w:val="List Paragraph"/>
    <w:basedOn w:val="1"/>
    <w:qFormat/>
    <w:uiPriority w:val="34"/>
    <w:pPr>
      <w:ind w:firstLine="420" w:firstLineChars="200"/>
    </w:pPr>
  </w:style>
  <w:style w:type="paragraph" w:customStyle="1" w:styleId="42">
    <w:name w:val="cjk"/>
    <w:basedOn w:val="1"/>
    <w:uiPriority w:val="0"/>
    <w:pPr>
      <w:widowControl/>
      <w:spacing w:after="150"/>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textRotate="1"/>
    <customShpInfo spid="_x0000_s1043"/>
    <customShpInfo spid="_x0000_s1044"/>
    <customShpInfo spid="_x0000_s104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C7B709-2A93-4ABB-B005-69D26C3DED21}">
  <ds:schemaRefs/>
</ds:datastoreItem>
</file>

<file path=docProps/app.xml><?xml version="1.0" encoding="utf-8"?>
<Properties xmlns="http://schemas.openxmlformats.org/officeDocument/2006/extended-properties" xmlns:vt="http://schemas.openxmlformats.org/officeDocument/2006/docPropsVTypes">
  <Template>Normal.dotm</Template>
  <Company>沐泽科技发展公司</Company>
  <Pages>12</Pages>
  <Words>767</Words>
  <Characters>4372</Characters>
  <Lines>36</Lines>
  <Paragraphs>10</Paragraphs>
  <TotalTime>9</TotalTime>
  <ScaleCrop>false</ScaleCrop>
  <LinksUpToDate>false</LinksUpToDate>
  <CharactersWithSpaces>5129</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2018-10-18T12:59:00Z</dcterms:created>
  <dc:creator>沐泽电脑</dc:creator>
  <cp:lastModifiedBy>hp</cp:lastModifiedBy>
  <cp:lastPrinted>2017-10-12T02:22:00Z</cp:lastPrinted>
  <dcterms:modified xsi:type="dcterms:W3CDTF">2020-10-22T01:31:55Z</dcterms:modified>
  <dc:title>京教院发〔2002〕1号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Print1">
    <vt:bool>true</vt:bool>
  </property>
  <property fmtid="{D5CDD505-2E9C-101B-9397-08002B2CF9AE}" pid="3" name="KSOProductBuildVer">
    <vt:lpwstr>2052-11.1.0.10072</vt:lpwstr>
  </property>
</Properties>
</file>