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843997" w:rsidRPr="00106F71" w:rsidRDefault="00843997" w:rsidP="00DD4037">
      <w:pPr>
        <w:jc w:val="center"/>
        <w:rPr>
          <w:rFonts w:ascii="Times New Roman" w:eastAsia="仿宋_GB2312" w:hAnsi="Times New Roman"/>
          <w:color w:val="000000" w:themeColor="text1"/>
          <w:sz w:val="32"/>
        </w:rPr>
      </w:pPr>
    </w:p>
    <w:p w:rsidR="00DD4037" w:rsidRPr="00106F71" w:rsidRDefault="00DD4037" w:rsidP="00DD4037">
      <w:pPr>
        <w:jc w:val="center"/>
        <w:rPr>
          <w:rFonts w:ascii="Times New Roman" w:eastAsia="仿宋_GB2312" w:hAnsi="Times New Roman"/>
          <w:color w:val="000000" w:themeColor="text1"/>
          <w:sz w:val="32"/>
        </w:rPr>
      </w:pPr>
      <w:r w:rsidRPr="00106F71">
        <w:rPr>
          <w:rFonts w:ascii="Times New Roman" w:eastAsia="仿宋_GB2312" w:hAnsi="Times New Roman" w:hint="eastAsia"/>
          <w:color w:val="000000" w:themeColor="text1"/>
          <w:sz w:val="32"/>
        </w:rPr>
        <w:t>京教</w:t>
      </w:r>
      <w:r w:rsidR="002A22BE" w:rsidRPr="00106F71">
        <w:rPr>
          <w:rFonts w:ascii="Times New Roman" w:eastAsia="仿宋_GB2312" w:hAnsi="Times New Roman" w:hint="eastAsia"/>
          <w:color w:val="000000" w:themeColor="text1"/>
          <w:sz w:val="32"/>
        </w:rPr>
        <w:t>院</w:t>
      </w:r>
      <w:r w:rsidR="009A10FA" w:rsidRPr="00106F71">
        <w:rPr>
          <w:rFonts w:ascii="Times New Roman" w:eastAsia="仿宋_GB2312" w:hAnsi="Times New Roman" w:hint="eastAsia"/>
          <w:color w:val="000000" w:themeColor="text1"/>
          <w:sz w:val="32"/>
        </w:rPr>
        <w:t>教</w:t>
      </w:r>
      <w:r w:rsidRPr="00106F71">
        <w:rPr>
          <w:rFonts w:ascii="Times New Roman" w:eastAsia="仿宋_GB2312" w:hAnsi="Times New Roman" w:hint="eastAsia"/>
          <w:color w:val="000000" w:themeColor="text1"/>
          <w:sz w:val="32"/>
        </w:rPr>
        <w:t>发〔</w:t>
      </w:r>
      <w:r w:rsidRPr="00106F71">
        <w:rPr>
          <w:rFonts w:ascii="Times New Roman" w:eastAsia="仿宋_GB2312" w:hAnsi="Times New Roman" w:hint="eastAsia"/>
          <w:color w:val="000000" w:themeColor="text1"/>
          <w:sz w:val="32"/>
        </w:rPr>
        <w:t>201</w:t>
      </w:r>
      <w:r w:rsidR="00AE7BC4" w:rsidRPr="00106F71">
        <w:rPr>
          <w:rFonts w:ascii="Times New Roman" w:eastAsia="仿宋_GB2312" w:hAnsi="Times New Roman" w:hint="eastAsia"/>
          <w:color w:val="000000" w:themeColor="text1"/>
          <w:sz w:val="32"/>
        </w:rPr>
        <w:t>9</w:t>
      </w:r>
      <w:r w:rsidRPr="00106F71">
        <w:rPr>
          <w:rFonts w:ascii="Times New Roman" w:eastAsia="仿宋_GB2312" w:hAnsi="Times New Roman" w:hint="eastAsia"/>
          <w:color w:val="000000" w:themeColor="text1"/>
          <w:sz w:val="32"/>
        </w:rPr>
        <w:t>〕</w:t>
      </w:r>
      <w:r w:rsidR="0011456B" w:rsidRPr="00106F71">
        <w:rPr>
          <w:rFonts w:ascii="Times New Roman" w:eastAsia="仿宋_GB2312" w:hAnsi="Times New Roman" w:hint="eastAsia"/>
          <w:color w:val="000000" w:themeColor="text1"/>
          <w:sz w:val="32"/>
        </w:rPr>
        <w:t>3</w:t>
      </w:r>
      <w:r w:rsidRPr="00106F71">
        <w:rPr>
          <w:rFonts w:ascii="Times New Roman" w:eastAsia="仿宋_GB2312" w:hAnsi="Times New Roman" w:hint="eastAsia"/>
          <w:color w:val="000000" w:themeColor="text1"/>
          <w:sz w:val="32"/>
        </w:rPr>
        <w:t>号</w:t>
      </w:r>
    </w:p>
    <w:p w:rsidR="00DD4037" w:rsidRPr="00106F71" w:rsidRDefault="00DD4037" w:rsidP="00CB6919">
      <w:pPr>
        <w:pStyle w:val="aa"/>
        <w:spacing w:line="560" w:lineRule="exact"/>
        <w:rPr>
          <w:color w:val="000000" w:themeColor="text1"/>
          <w:sz w:val="32"/>
        </w:rPr>
      </w:pPr>
    </w:p>
    <w:p w:rsidR="00BF20B7" w:rsidRPr="00106F71" w:rsidRDefault="00BF20B7" w:rsidP="00CB6919">
      <w:pPr>
        <w:spacing w:line="560" w:lineRule="exact"/>
        <w:rPr>
          <w:rFonts w:ascii="Times New Roman" w:hAnsi="Times New Roman"/>
          <w:color w:val="000000" w:themeColor="text1"/>
        </w:rPr>
      </w:pPr>
    </w:p>
    <w:p w:rsidR="0011456B" w:rsidRPr="00106F71" w:rsidRDefault="0011456B"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北京教育学院</w:t>
      </w:r>
    </w:p>
    <w:p w:rsidR="0011456B" w:rsidRPr="00106F71" w:rsidRDefault="00BF20B7"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关于印发《</w:t>
      </w:r>
      <w:r w:rsidR="0011456B" w:rsidRPr="00106F71">
        <w:rPr>
          <w:rFonts w:ascii="Times New Roman" w:eastAsia="方正小标宋简体" w:hAnsi="Times New Roman" w:hint="eastAsia"/>
          <w:color w:val="000000" w:themeColor="text1"/>
          <w:sz w:val="44"/>
          <w:szCs w:val="44"/>
        </w:rPr>
        <w:t>北京教育学院学历教育常规</w:t>
      </w:r>
      <w:r w:rsidR="0011456B" w:rsidRPr="00106F71">
        <w:rPr>
          <w:rFonts w:ascii="Times New Roman" w:eastAsia="方正小标宋简体" w:hAnsi="Times New Roman"/>
          <w:color w:val="000000" w:themeColor="text1"/>
          <w:sz w:val="44"/>
          <w:szCs w:val="44"/>
        </w:rPr>
        <w:t>教学</w:t>
      </w:r>
    </w:p>
    <w:p w:rsidR="00BF20B7" w:rsidRPr="00106F71" w:rsidRDefault="0011456B"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color w:val="000000" w:themeColor="text1"/>
          <w:sz w:val="44"/>
          <w:szCs w:val="44"/>
        </w:rPr>
        <w:t>管理</w:t>
      </w:r>
      <w:r w:rsidRPr="00106F71">
        <w:rPr>
          <w:rFonts w:ascii="Times New Roman" w:eastAsia="方正小标宋简体" w:hAnsi="Times New Roman" w:hint="eastAsia"/>
          <w:color w:val="000000" w:themeColor="text1"/>
          <w:sz w:val="44"/>
          <w:szCs w:val="44"/>
        </w:rPr>
        <w:t>办法</w:t>
      </w:r>
      <w:r w:rsidR="00A20268" w:rsidRPr="00106F71">
        <w:rPr>
          <w:rFonts w:ascii="Times New Roman" w:eastAsia="方正小标宋简体" w:hAnsi="Times New Roman" w:hint="eastAsia"/>
          <w:color w:val="000000" w:themeColor="text1"/>
          <w:sz w:val="44"/>
          <w:szCs w:val="44"/>
        </w:rPr>
        <w:t>（试行）</w:t>
      </w:r>
      <w:r w:rsidR="00BF20B7" w:rsidRPr="00106F71">
        <w:rPr>
          <w:rFonts w:ascii="Times New Roman" w:eastAsia="方正小标宋简体" w:hAnsi="Times New Roman" w:hint="eastAsia"/>
          <w:color w:val="000000" w:themeColor="text1"/>
          <w:sz w:val="44"/>
          <w:szCs w:val="44"/>
        </w:rPr>
        <w:t>》的通知</w:t>
      </w:r>
    </w:p>
    <w:p w:rsidR="00840F72" w:rsidRPr="00106F71" w:rsidRDefault="00840F72" w:rsidP="0011456B">
      <w:pPr>
        <w:spacing w:line="560" w:lineRule="exact"/>
        <w:rPr>
          <w:rFonts w:ascii="Times New Roman" w:eastAsia="方正小标宋简体" w:hAnsi="Times New Roman"/>
          <w:color w:val="000000" w:themeColor="text1"/>
          <w:sz w:val="44"/>
          <w:szCs w:val="44"/>
        </w:rPr>
      </w:pPr>
    </w:p>
    <w:p w:rsidR="00BF20B7" w:rsidRPr="00106F71" w:rsidRDefault="00BF20B7" w:rsidP="0011456B">
      <w:pPr>
        <w:pStyle w:val="1"/>
        <w:spacing w:line="560" w:lineRule="exact"/>
        <w:ind w:firstLineChars="0" w:firstLine="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各部门：</w:t>
      </w:r>
    </w:p>
    <w:p w:rsidR="00BF20B7" w:rsidRPr="00106F71" w:rsidRDefault="008117D4" w:rsidP="0011456B">
      <w:pPr>
        <w:pStyle w:val="1"/>
        <w:spacing w:line="560" w:lineRule="exact"/>
        <w:ind w:firstLine="64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经学院</w:t>
      </w:r>
      <w:r w:rsidRPr="00106F71">
        <w:rPr>
          <w:rFonts w:ascii="Times New Roman" w:eastAsia="楷体_GB2312" w:hAnsi="Times New Roman" w:cs="宋体" w:hint="eastAsia"/>
          <w:bCs/>
          <w:color w:val="000000" w:themeColor="text1"/>
          <w:sz w:val="32"/>
          <w:szCs w:val="32"/>
        </w:rPr>
        <w:t>2019</w:t>
      </w:r>
      <w:r w:rsidRPr="00106F71">
        <w:rPr>
          <w:rFonts w:ascii="Times New Roman" w:eastAsia="楷体_GB2312" w:hAnsi="Times New Roman" w:cs="宋体" w:hint="eastAsia"/>
          <w:bCs/>
          <w:color w:val="000000" w:themeColor="text1"/>
          <w:sz w:val="32"/>
          <w:szCs w:val="32"/>
        </w:rPr>
        <w:t>年第</w:t>
      </w:r>
      <w:r w:rsidR="0011456B" w:rsidRPr="00106F71">
        <w:rPr>
          <w:rFonts w:ascii="Times New Roman" w:eastAsia="楷体_GB2312" w:hAnsi="Times New Roman" w:cs="宋体" w:hint="eastAsia"/>
          <w:bCs/>
          <w:color w:val="000000" w:themeColor="text1"/>
          <w:sz w:val="32"/>
          <w:szCs w:val="32"/>
        </w:rPr>
        <w:t>8</w:t>
      </w:r>
      <w:r w:rsidRPr="00106F71">
        <w:rPr>
          <w:rFonts w:ascii="Times New Roman" w:eastAsia="楷体_GB2312" w:hAnsi="Times New Roman" w:cs="宋体" w:hint="eastAsia"/>
          <w:bCs/>
          <w:color w:val="000000" w:themeColor="text1"/>
          <w:sz w:val="32"/>
          <w:szCs w:val="32"/>
        </w:rPr>
        <w:t>次院长办公会研究决定，</w:t>
      </w:r>
      <w:r w:rsidR="00BF20B7" w:rsidRPr="00106F71">
        <w:rPr>
          <w:rFonts w:ascii="Times New Roman" w:eastAsia="楷体_GB2312" w:hAnsi="Times New Roman" w:cs="宋体" w:hint="eastAsia"/>
          <w:bCs/>
          <w:color w:val="000000" w:themeColor="text1"/>
          <w:sz w:val="32"/>
          <w:szCs w:val="32"/>
        </w:rPr>
        <w:t>现将</w:t>
      </w:r>
      <w:r w:rsidR="002D2BD7" w:rsidRPr="00106F71">
        <w:rPr>
          <w:rFonts w:ascii="Times New Roman" w:eastAsia="楷体_GB2312" w:hAnsi="Times New Roman" w:cs="宋体" w:hint="eastAsia"/>
          <w:bCs/>
          <w:color w:val="000000" w:themeColor="text1"/>
          <w:sz w:val="32"/>
          <w:szCs w:val="32"/>
        </w:rPr>
        <w:t>《</w:t>
      </w:r>
      <w:r w:rsidR="0011456B" w:rsidRPr="00106F71">
        <w:rPr>
          <w:rFonts w:ascii="Times New Roman" w:eastAsia="楷体_GB2312" w:hAnsi="Times New Roman" w:cs="宋体" w:hint="eastAsia"/>
          <w:bCs/>
          <w:color w:val="000000" w:themeColor="text1"/>
          <w:sz w:val="32"/>
          <w:szCs w:val="32"/>
        </w:rPr>
        <w:t>北京教育学院学历教育常规</w:t>
      </w:r>
      <w:r w:rsidR="0011456B" w:rsidRPr="00106F71">
        <w:rPr>
          <w:rFonts w:ascii="Times New Roman" w:eastAsia="楷体_GB2312" w:hAnsi="Times New Roman" w:cs="宋体"/>
          <w:bCs/>
          <w:color w:val="000000" w:themeColor="text1"/>
          <w:sz w:val="32"/>
          <w:szCs w:val="32"/>
        </w:rPr>
        <w:t>教学管理</w:t>
      </w:r>
      <w:r w:rsidR="0011456B" w:rsidRPr="00106F71">
        <w:rPr>
          <w:rFonts w:ascii="Times New Roman" w:eastAsia="楷体_GB2312" w:hAnsi="Times New Roman" w:cs="宋体" w:hint="eastAsia"/>
          <w:bCs/>
          <w:color w:val="000000" w:themeColor="text1"/>
          <w:sz w:val="32"/>
          <w:szCs w:val="32"/>
        </w:rPr>
        <w:t>办法（试行）</w:t>
      </w:r>
      <w:r w:rsidR="00A20268" w:rsidRPr="00106F71">
        <w:rPr>
          <w:rFonts w:ascii="Times New Roman" w:eastAsia="楷体_GB2312" w:hAnsi="Times New Roman" w:cs="宋体" w:hint="eastAsia"/>
          <w:bCs/>
          <w:color w:val="000000" w:themeColor="text1"/>
          <w:sz w:val="32"/>
          <w:szCs w:val="32"/>
        </w:rPr>
        <w:t>）</w:t>
      </w:r>
      <w:r w:rsidR="002D2BD7" w:rsidRPr="00106F71">
        <w:rPr>
          <w:rFonts w:ascii="Times New Roman" w:eastAsia="楷体_GB2312" w:hAnsi="Times New Roman" w:cs="宋体" w:hint="eastAsia"/>
          <w:bCs/>
          <w:color w:val="000000" w:themeColor="text1"/>
          <w:sz w:val="32"/>
          <w:szCs w:val="32"/>
        </w:rPr>
        <w:t>》</w:t>
      </w:r>
      <w:r w:rsidR="00BF20B7" w:rsidRPr="00106F71">
        <w:rPr>
          <w:rFonts w:ascii="Times New Roman" w:eastAsia="楷体_GB2312" w:hAnsi="Times New Roman" w:cs="宋体" w:hint="eastAsia"/>
          <w:bCs/>
          <w:color w:val="000000" w:themeColor="text1"/>
          <w:sz w:val="32"/>
          <w:szCs w:val="32"/>
        </w:rPr>
        <w:t>印发给你们，请认真贯彻落实。</w:t>
      </w:r>
    </w:p>
    <w:p w:rsidR="00BF20B7" w:rsidRPr="00106F71" w:rsidRDefault="00BF20B7" w:rsidP="0011456B">
      <w:pPr>
        <w:spacing w:line="560" w:lineRule="exact"/>
        <w:ind w:firstLineChars="200" w:firstLine="640"/>
        <w:rPr>
          <w:rFonts w:ascii="Times New Roman" w:eastAsia="楷体_GB2312" w:hAnsi="Times New Roman" w:cs="宋体"/>
          <w:bCs/>
          <w:color w:val="000000" w:themeColor="text1"/>
          <w:sz w:val="32"/>
          <w:szCs w:val="32"/>
        </w:rPr>
      </w:pPr>
    </w:p>
    <w:p w:rsidR="00BF20B7" w:rsidRPr="00106F71" w:rsidRDefault="00BF20B7" w:rsidP="0011456B">
      <w:pPr>
        <w:pStyle w:val="1"/>
        <w:spacing w:line="560" w:lineRule="exact"/>
        <w:ind w:right="320" w:firstLineChars="0" w:firstLine="0"/>
        <w:jc w:val="right"/>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北京教育学院</w:t>
      </w:r>
    </w:p>
    <w:p w:rsidR="004709D3" w:rsidRPr="00106F71" w:rsidRDefault="00EF4F38" w:rsidP="0011456B">
      <w:pPr>
        <w:spacing w:line="560" w:lineRule="exact"/>
        <w:jc w:val="right"/>
        <w:rPr>
          <w:rFonts w:ascii="Times New Roman" w:eastAsia="楷体_GB2312" w:hAnsi="Times New Roman"/>
          <w:color w:val="000000" w:themeColor="text1"/>
          <w:sz w:val="32"/>
          <w:szCs w:val="32"/>
        </w:rPr>
      </w:pPr>
      <w:r w:rsidRPr="00106F71">
        <w:rPr>
          <w:rFonts w:ascii="Times New Roman" w:eastAsia="楷体_GB2312" w:hAnsi="Times New Roman" w:hint="eastAsia"/>
          <w:color w:val="000000" w:themeColor="text1"/>
          <w:sz w:val="32"/>
        </w:rPr>
        <w:t>201</w:t>
      </w:r>
      <w:r w:rsidR="00AE7BC4" w:rsidRPr="00106F71">
        <w:rPr>
          <w:rFonts w:ascii="Times New Roman" w:eastAsia="楷体_GB2312" w:hAnsi="Times New Roman" w:hint="eastAsia"/>
          <w:color w:val="000000" w:themeColor="text1"/>
          <w:sz w:val="32"/>
        </w:rPr>
        <w:t>9</w:t>
      </w:r>
      <w:r w:rsidR="00BF20B7" w:rsidRPr="00106F71">
        <w:rPr>
          <w:rFonts w:ascii="Times New Roman" w:eastAsia="楷体_GB2312" w:hAnsi="Times New Roman" w:cs="宋体" w:hint="eastAsia"/>
          <w:bCs/>
          <w:color w:val="000000" w:themeColor="text1"/>
          <w:sz w:val="32"/>
          <w:szCs w:val="32"/>
        </w:rPr>
        <w:t>年</w:t>
      </w:r>
      <w:r w:rsidR="00B46CD7" w:rsidRPr="00106F71">
        <w:rPr>
          <w:rFonts w:ascii="Times New Roman" w:eastAsia="楷体_GB2312" w:hAnsi="Times New Roman" w:hint="eastAsia"/>
          <w:color w:val="000000" w:themeColor="text1"/>
          <w:sz w:val="32"/>
        </w:rPr>
        <w:t>6</w:t>
      </w:r>
      <w:r w:rsidR="00BF20B7" w:rsidRPr="00106F71">
        <w:rPr>
          <w:rFonts w:ascii="Times New Roman" w:eastAsia="楷体_GB2312" w:hAnsi="Times New Roman" w:cs="宋体" w:hint="eastAsia"/>
          <w:bCs/>
          <w:color w:val="000000" w:themeColor="text1"/>
          <w:sz w:val="32"/>
          <w:szCs w:val="32"/>
        </w:rPr>
        <w:t>月</w:t>
      </w:r>
      <w:r w:rsidR="00B46CD7" w:rsidRPr="00106F71">
        <w:rPr>
          <w:rFonts w:ascii="Times New Roman" w:eastAsia="楷体_GB2312" w:hAnsi="Times New Roman" w:hint="eastAsia"/>
          <w:color w:val="000000" w:themeColor="text1"/>
          <w:sz w:val="32"/>
        </w:rPr>
        <w:t>24</w:t>
      </w:r>
      <w:r w:rsidR="00BF20B7" w:rsidRPr="00106F71">
        <w:rPr>
          <w:rFonts w:ascii="Times New Roman" w:eastAsia="楷体_GB2312" w:hAnsi="Times New Roman" w:cs="宋体" w:hint="eastAsia"/>
          <w:bCs/>
          <w:color w:val="000000" w:themeColor="text1"/>
          <w:sz w:val="32"/>
          <w:szCs w:val="32"/>
        </w:rPr>
        <w:t>日</w:t>
      </w:r>
      <w:r w:rsidR="00BF20B7" w:rsidRPr="00106F71">
        <w:rPr>
          <w:rFonts w:ascii="Times New Roman" w:eastAsia="方正小标宋简体" w:hAnsi="Times New Roman"/>
          <w:color w:val="000000" w:themeColor="text1"/>
          <w:sz w:val="44"/>
          <w:szCs w:val="44"/>
        </w:rPr>
        <w:br w:type="page"/>
      </w:r>
    </w:p>
    <w:p w:rsidR="004709D3" w:rsidRPr="00106F71" w:rsidRDefault="004709D3" w:rsidP="004709D3">
      <w:pPr>
        <w:widowControl/>
        <w:spacing w:line="560" w:lineRule="exact"/>
        <w:rPr>
          <w:rFonts w:ascii="Times New Roman" w:eastAsia="方正小标宋简体" w:hAnsi="Times New Roman"/>
          <w:color w:val="000000" w:themeColor="text1"/>
          <w:sz w:val="44"/>
          <w:szCs w:val="44"/>
        </w:rPr>
      </w:pPr>
    </w:p>
    <w:p w:rsidR="0011456B" w:rsidRPr="00106F71" w:rsidRDefault="0011456B" w:rsidP="00AE4860">
      <w:pPr>
        <w:spacing w:line="560" w:lineRule="exact"/>
        <w:ind w:firstLineChars="200" w:firstLine="880"/>
        <w:rPr>
          <w:rFonts w:ascii="Times New Roman" w:eastAsia="方正小标宋简体" w:hAnsi="Times New Roman" w:cs="Arial"/>
          <w:color w:val="000000" w:themeColor="text1"/>
          <w:kern w:val="0"/>
          <w:sz w:val="44"/>
          <w:szCs w:val="44"/>
        </w:rPr>
      </w:pPr>
      <w:r w:rsidRPr="00106F71">
        <w:rPr>
          <w:rFonts w:ascii="Times New Roman" w:eastAsia="方正小标宋简体" w:hAnsi="Times New Roman" w:cs="Arial" w:hint="eastAsia"/>
          <w:color w:val="000000" w:themeColor="text1"/>
          <w:kern w:val="0"/>
          <w:sz w:val="44"/>
          <w:szCs w:val="44"/>
        </w:rPr>
        <w:t>北京教育学院学历教育常规</w:t>
      </w:r>
      <w:r w:rsidRPr="00106F71">
        <w:rPr>
          <w:rFonts w:ascii="Times New Roman" w:eastAsia="方正小标宋简体" w:hAnsi="Times New Roman" w:cs="Arial"/>
          <w:color w:val="000000" w:themeColor="text1"/>
          <w:kern w:val="0"/>
          <w:sz w:val="44"/>
          <w:szCs w:val="44"/>
        </w:rPr>
        <w:t>教学管理</w:t>
      </w:r>
      <w:r w:rsidRPr="00106F71">
        <w:rPr>
          <w:rFonts w:ascii="Times New Roman" w:eastAsia="方正小标宋简体" w:hAnsi="Times New Roman" w:cs="Arial" w:hint="eastAsia"/>
          <w:color w:val="000000" w:themeColor="text1"/>
          <w:kern w:val="0"/>
          <w:sz w:val="44"/>
          <w:szCs w:val="44"/>
        </w:rPr>
        <w:t>办法</w:t>
      </w:r>
    </w:p>
    <w:p w:rsidR="002D2BD7" w:rsidRPr="00106F71" w:rsidRDefault="0011456B" w:rsidP="00AE4860">
      <w:pPr>
        <w:spacing w:line="560" w:lineRule="exact"/>
        <w:ind w:firstLineChars="200" w:firstLine="880"/>
        <w:jc w:val="center"/>
        <w:rPr>
          <w:rFonts w:ascii="Times New Roman" w:eastAsia="方正小标宋简体" w:hAnsi="Times New Roman" w:cs="Arial"/>
          <w:color w:val="000000" w:themeColor="text1"/>
          <w:kern w:val="0"/>
          <w:sz w:val="44"/>
          <w:szCs w:val="44"/>
        </w:rPr>
      </w:pPr>
      <w:r w:rsidRPr="00106F71">
        <w:rPr>
          <w:rFonts w:ascii="Times New Roman" w:eastAsia="方正小标宋简体" w:hAnsi="Times New Roman" w:cs="Arial" w:hint="eastAsia"/>
          <w:color w:val="000000" w:themeColor="text1"/>
          <w:kern w:val="0"/>
          <w:sz w:val="44"/>
          <w:szCs w:val="44"/>
        </w:rPr>
        <w:t>（试行）</w:t>
      </w:r>
    </w:p>
    <w:p w:rsidR="0011456B" w:rsidRPr="00106F71" w:rsidRDefault="0011456B" w:rsidP="00AE4860">
      <w:pPr>
        <w:spacing w:line="560" w:lineRule="exact"/>
        <w:ind w:firstLineChars="200" w:firstLine="880"/>
        <w:rPr>
          <w:rFonts w:ascii="Times New Roman" w:eastAsia="方正小标宋简体" w:hAnsi="Times New Roman" w:cs="Arial"/>
          <w:color w:val="000000" w:themeColor="text1"/>
          <w:kern w:val="0"/>
          <w:sz w:val="44"/>
          <w:szCs w:val="44"/>
        </w:rPr>
      </w:pPr>
    </w:p>
    <w:p w:rsidR="0011456B" w:rsidRPr="00106F71" w:rsidRDefault="0011456B" w:rsidP="00AE4860">
      <w:pPr>
        <w:pBdr>
          <w:bottom w:val="single" w:sz="6" w:space="0"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第一章  总</w:t>
      </w:r>
      <w:r w:rsidR="00D10CAE" w:rsidRPr="00106F71">
        <w:rPr>
          <w:rFonts w:ascii="黑体" w:eastAsia="黑体" w:hAnsi="黑体" w:cs="Arial" w:hint="eastAsia"/>
          <w:color w:val="000000" w:themeColor="text1"/>
          <w:sz w:val="32"/>
          <w:szCs w:val="28"/>
        </w:rPr>
        <w:t xml:space="preserve">  </w:t>
      </w:r>
      <w:r w:rsidRPr="00106F71">
        <w:rPr>
          <w:rFonts w:ascii="黑体" w:eastAsia="黑体" w:hAnsi="黑体" w:cs="Arial" w:hint="eastAsia"/>
          <w:color w:val="000000" w:themeColor="text1"/>
          <w:sz w:val="32"/>
          <w:szCs w:val="28"/>
        </w:rPr>
        <w:t>则</w:t>
      </w:r>
    </w:p>
    <w:p w:rsidR="0011456B" w:rsidRPr="00106F71" w:rsidRDefault="0011456B" w:rsidP="00AE4860">
      <w:pPr>
        <w:pBdr>
          <w:bottom w:val="single" w:sz="6" w:space="0"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第一条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学历教育是我院教学工作的重要组成部分，为了进一步规范和加强教学管理，建立和维护良好的教学秩序，提高教育教学质量，特制定本办法。</w:t>
      </w:r>
    </w:p>
    <w:p w:rsidR="0011456B" w:rsidRPr="00106F71" w:rsidRDefault="0011456B" w:rsidP="00AE4860">
      <w:pPr>
        <w:tabs>
          <w:tab w:val="left" w:pos="8400"/>
        </w:tabs>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第二条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我院学历教育教学工作实行学院、二级学院、教学系室三级管理。学院教务处是教学行政管理和教学质量监控的主要</w:t>
      </w:r>
      <w:r w:rsidR="00DC0F67" w:rsidRPr="00106F71">
        <w:rPr>
          <w:rFonts w:ascii="Times New Roman" w:eastAsia="仿宋_GB2312" w:hAnsi="Arial" w:cs="Arial" w:hint="eastAsia"/>
          <w:color w:val="000000" w:themeColor="text1"/>
          <w:sz w:val="32"/>
          <w:szCs w:val="28"/>
        </w:rPr>
        <w:t>部门</w:t>
      </w:r>
      <w:r w:rsidRPr="00106F71">
        <w:rPr>
          <w:rFonts w:ascii="Times New Roman" w:eastAsia="仿宋_GB2312" w:hAnsi="Arial" w:cs="Arial" w:hint="eastAsia"/>
          <w:color w:val="000000" w:themeColor="text1"/>
          <w:sz w:val="32"/>
          <w:szCs w:val="28"/>
        </w:rPr>
        <w:t>，负责制定有关</w:t>
      </w:r>
      <w:r w:rsidR="006229EC" w:rsidRPr="00106F71">
        <w:rPr>
          <w:rFonts w:ascii="Times New Roman" w:eastAsia="仿宋_GB2312" w:hAnsi="Arial" w:cs="Arial" w:hint="eastAsia"/>
          <w:color w:val="000000" w:themeColor="text1"/>
          <w:sz w:val="32"/>
          <w:szCs w:val="28"/>
        </w:rPr>
        <w:t>标准</w:t>
      </w:r>
      <w:r w:rsidRPr="00106F71">
        <w:rPr>
          <w:rFonts w:ascii="Times New Roman" w:eastAsia="仿宋_GB2312" w:hAnsi="Arial" w:cs="Arial" w:hint="eastAsia"/>
          <w:color w:val="000000" w:themeColor="text1"/>
          <w:sz w:val="32"/>
          <w:szCs w:val="28"/>
        </w:rPr>
        <w:t>、制度和措施，组织有关的教学评估和提高教学质量活动，对二级学院的教学质量和教学管理进行监督和检查；二级学院作为教学的具体实施</w:t>
      </w:r>
      <w:r w:rsidR="00DC0F67" w:rsidRPr="00106F71">
        <w:rPr>
          <w:rFonts w:ascii="Times New Roman" w:eastAsia="仿宋_GB2312" w:hAnsi="Arial" w:cs="Arial" w:hint="eastAsia"/>
          <w:color w:val="000000" w:themeColor="text1"/>
          <w:sz w:val="32"/>
          <w:szCs w:val="28"/>
        </w:rPr>
        <w:t>部门</w:t>
      </w:r>
      <w:r w:rsidRPr="00106F71">
        <w:rPr>
          <w:rFonts w:ascii="Times New Roman" w:eastAsia="仿宋_GB2312" w:hAnsi="Arial" w:cs="Arial" w:hint="eastAsia"/>
          <w:color w:val="000000" w:themeColor="text1"/>
          <w:sz w:val="32"/>
          <w:szCs w:val="28"/>
        </w:rPr>
        <w:t>，负责本</w:t>
      </w:r>
      <w:r w:rsidR="00DC0F67" w:rsidRPr="00106F71">
        <w:rPr>
          <w:rFonts w:ascii="Times New Roman" w:eastAsia="仿宋_GB2312" w:hAnsi="Arial" w:cs="Arial" w:hint="eastAsia"/>
          <w:color w:val="000000" w:themeColor="text1"/>
          <w:sz w:val="32"/>
          <w:szCs w:val="28"/>
        </w:rPr>
        <w:t>部门</w:t>
      </w:r>
      <w:r w:rsidRPr="00106F71">
        <w:rPr>
          <w:rFonts w:ascii="Times New Roman" w:eastAsia="仿宋_GB2312" w:hAnsi="Arial" w:cs="Arial" w:hint="eastAsia"/>
          <w:color w:val="000000" w:themeColor="text1"/>
          <w:sz w:val="32"/>
          <w:szCs w:val="28"/>
        </w:rPr>
        <w:t>的教学与质量的综合管理工作，开展教学改革和教学质量监控；教学系室负责专业建设、课程建设，开展教学研究，</w:t>
      </w:r>
      <w:r w:rsidR="00960AA5" w:rsidRPr="00106F71">
        <w:rPr>
          <w:rFonts w:ascii="Times New Roman" w:eastAsia="仿宋_GB2312" w:hAnsi="Arial" w:cs="Arial" w:hint="eastAsia"/>
          <w:color w:val="000000" w:themeColor="text1"/>
          <w:sz w:val="32"/>
          <w:szCs w:val="28"/>
        </w:rPr>
        <w:t>提</w:t>
      </w:r>
      <w:r w:rsidRPr="00106F71">
        <w:rPr>
          <w:rFonts w:ascii="Times New Roman" w:eastAsia="仿宋_GB2312" w:hAnsi="Arial" w:cs="Arial" w:hint="eastAsia"/>
          <w:color w:val="000000" w:themeColor="text1"/>
          <w:sz w:val="32"/>
          <w:szCs w:val="28"/>
        </w:rPr>
        <w:t>升教学质量。</w:t>
      </w:r>
    </w:p>
    <w:p w:rsidR="0011456B" w:rsidRPr="00106F71" w:rsidRDefault="0011456B" w:rsidP="00106F71">
      <w:pPr>
        <w:tabs>
          <w:tab w:val="left" w:pos="8400"/>
        </w:tabs>
        <w:spacing w:afterLines="100"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第三条</w:t>
      </w:r>
      <w:r w:rsidRPr="00106F71">
        <w:rPr>
          <w:rFonts w:ascii="Times New Roman" w:eastAsia="仿宋_GB2312" w:hAnsi="Times New Roman" w:cs="Arial" w:hint="eastAsia"/>
          <w:color w:val="000000" w:themeColor="text1"/>
          <w:sz w:val="32"/>
          <w:szCs w:val="28"/>
        </w:rPr>
        <w:t xml:space="preserve"> </w:t>
      </w:r>
      <w:r w:rsidR="00D3101B"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教务管理信息系统是提高管理工作效率和水平的重要手段，各二级学院应</w:t>
      </w:r>
      <w:r w:rsidR="006229EC" w:rsidRPr="00106F71">
        <w:rPr>
          <w:rFonts w:ascii="Times New Roman" w:eastAsia="仿宋_GB2312" w:hAnsi="Arial" w:cs="Arial" w:hint="eastAsia"/>
          <w:color w:val="000000" w:themeColor="text1"/>
          <w:sz w:val="32"/>
          <w:szCs w:val="28"/>
        </w:rPr>
        <w:t>安排</w:t>
      </w:r>
      <w:r w:rsidRPr="00106F71">
        <w:rPr>
          <w:rFonts w:ascii="Times New Roman" w:eastAsia="仿宋_GB2312" w:hAnsi="Arial" w:cs="Arial" w:hint="eastAsia"/>
          <w:color w:val="000000" w:themeColor="text1"/>
          <w:sz w:val="32"/>
          <w:szCs w:val="28"/>
        </w:rPr>
        <w:t>专人负责完成或组织完成本</w:t>
      </w:r>
      <w:r w:rsidR="00DC0F67" w:rsidRPr="00106F71">
        <w:rPr>
          <w:rFonts w:ascii="Times New Roman" w:eastAsia="仿宋_GB2312" w:hAnsi="Arial" w:cs="Arial" w:hint="eastAsia"/>
          <w:color w:val="000000" w:themeColor="text1"/>
          <w:sz w:val="32"/>
          <w:szCs w:val="28"/>
        </w:rPr>
        <w:t>部门</w:t>
      </w:r>
      <w:r w:rsidRPr="00106F71">
        <w:rPr>
          <w:rFonts w:ascii="Times New Roman" w:eastAsia="仿宋_GB2312" w:hAnsi="Arial" w:cs="Arial" w:hint="eastAsia"/>
          <w:color w:val="000000" w:themeColor="text1"/>
          <w:sz w:val="32"/>
          <w:szCs w:val="28"/>
        </w:rPr>
        <w:t>学历教务管理信息系统中的开课、排课、毕业审核工作，同时协助部门领导督查任课教师完成成绩录入。</w:t>
      </w:r>
    </w:p>
    <w:p w:rsidR="00CA7F52" w:rsidRPr="00106F71" w:rsidRDefault="00CA7F52" w:rsidP="00AB5121">
      <w:pPr>
        <w:tabs>
          <w:tab w:val="left" w:pos="8400"/>
        </w:tabs>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第二章  人才培养方案、教学大纲、教材</w:t>
      </w:r>
    </w:p>
    <w:p w:rsidR="0011456B" w:rsidRPr="00106F71" w:rsidRDefault="0011456B" w:rsidP="00AE4860">
      <w:pPr>
        <w:pBdr>
          <w:bottom w:val="single" w:sz="6" w:space="9" w:color="ECECEC"/>
        </w:pBdr>
        <w:shd w:val="clear" w:color="auto" w:fill="FFFFFF"/>
        <w:spacing w:line="560" w:lineRule="exact"/>
        <w:ind w:firstLineChars="200" w:firstLine="640"/>
        <w:rPr>
          <w:rFonts w:ascii="Times New Roman" w:eastAsia="仿宋_GB2312" w:hAnsi="Times New Roman" w:cs="Arial"/>
          <w:color w:val="000000" w:themeColor="text1"/>
          <w:sz w:val="32"/>
          <w:szCs w:val="28"/>
        </w:rPr>
      </w:pPr>
      <w:r w:rsidRPr="00106F71">
        <w:rPr>
          <w:rFonts w:ascii="黑体" w:eastAsia="黑体" w:hAnsi="黑体" w:cs="Arial"/>
          <w:color w:val="000000" w:themeColor="text1"/>
          <w:sz w:val="32"/>
          <w:szCs w:val="28"/>
        </w:rPr>
        <w:t>第</w:t>
      </w:r>
      <w:r w:rsidRPr="00106F71">
        <w:rPr>
          <w:rFonts w:ascii="黑体" w:eastAsia="黑体" w:hAnsi="黑体" w:cs="Arial" w:hint="eastAsia"/>
          <w:color w:val="000000" w:themeColor="text1"/>
          <w:sz w:val="32"/>
          <w:szCs w:val="28"/>
        </w:rPr>
        <w:t>四</w:t>
      </w:r>
      <w:r w:rsidRPr="00106F71">
        <w:rPr>
          <w:rFonts w:ascii="黑体" w:eastAsia="黑体" w:hAnsi="黑体" w:cs="Arial"/>
          <w:color w:val="000000" w:themeColor="text1"/>
          <w:sz w:val="32"/>
          <w:szCs w:val="28"/>
        </w:rPr>
        <w:t>条</w:t>
      </w:r>
      <w:r w:rsidR="000C1A4F" w:rsidRPr="00106F71">
        <w:rPr>
          <w:rFonts w:ascii="Times New Roman" w:eastAsia="仿宋_GB2312" w:hAnsi="Arial" w:cs="Arial" w:hint="eastAsia"/>
          <w:color w:val="000000" w:themeColor="text1"/>
          <w:sz w:val="32"/>
          <w:szCs w:val="28"/>
        </w:rPr>
        <w:t xml:space="preserve">  </w:t>
      </w:r>
      <w:r w:rsidRPr="00106F71">
        <w:rPr>
          <w:rFonts w:ascii="Times New Roman" w:eastAsia="仿宋_GB2312" w:hAnsi="Arial" w:cs="Arial"/>
          <w:color w:val="000000" w:themeColor="text1"/>
          <w:sz w:val="32"/>
          <w:szCs w:val="28"/>
        </w:rPr>
        <w:t>人才培养方案是</w:t>
      </w:r>
      <w:r w:rsidRPr="00106F71">
        <w:rPr>
          <w:rFonts w:ascii="Times New Roman" w:eastAsia="仿宋_GB2312" w:hAnsi="Arial" w:cs="Arial" w:hint="eastAsia"/>
          <w:color w:val="000000" w:themeColor="text1"/>
          <w:sz w:val="32"/>
          <w:szCs w:val="28"/>
        </w:rPr>
        <w:t>学院</w:t>
      </w:r>
      <w:r w:rsidRPr="00106F71">
        <w:rPr>
          <w:rFonts w:ascii="Times New Roman" w:eastAsia="仿宋_GB2312" w:hAnsi="Arial" w:cs="Arial"/>
          <w:color w:val="000000" w:themeColor="text1"/>
          <w:sz w:val="32"/>
          <w:szCs w:val="28"/>
        </w:rPr>
        <w:t>最基本的教学文件，是实现培养目标和组织教学全过程的依据</w:t>
      </w:r>
      <w:r w:rsidRPr="00106F71">
        <w:rPr>
          <w:rFonts w:ascii="Times New Roman" w:eastAsia="仿宋_GB2312" w:hAnsi="Arial" w:cs="Arial" w:hint="eastAsia"/>
          <w:color w:val="000000" w:themeColor="text1"/>
          <w:sz w:val="32"/>
          <w:szCs w:val="28"/>
        </w:rPr>
        <w:t>，各专业须有专业人才培养方案。</w:t>
      </w:r>
    </w:p>
    <w:p w:rsidR="00996D3F"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人才培养方案中，公共课（含必修课和选修课）总课时数占比不低于</w:t>
      </w:r>
      <w:r w:rsidRPr="00106F71">
        <w:rPr>
          <w:rFonts w:ascii="Times New Roman" w:eastAsia="仿宋_GB2312" w:hAnsi="Times New Roman" w:cs="Arial" w:hint="eastAsia"/>
          <w:color w:val="000000" w:themeColor="text1"/>
          <w:sz w:val="32"/>
          <w:szCs w:val="28"/>
        </w:rPr>
        <w:t>20%</w:t>
      </w:r>
      <w:r w:rsidRPr="00106F71">
        <w:rPr>
          <w:rFonts w:ascii="Times New Roman" w:eastAsia="仿宋_GB2312" w:hAnsi="Arial" w:cs="Arial" w:hint="eastAsia"/>
          <w:color w:val="000000" w:themeColor="text1"/>
          <w:sz w:val="32"/>
          <w:szCs w:val="28"/>
        </w:rPr>
        <w:t>（二学历专业不低于</w:t>
      </w:r>
      <w:r w:rsidRPr="00106F71">
        <w:rPr>
          <w:rFonts w:ascii="Times New Roman" w:eastAsia="仿宋_GB2312" w:hAnsi="Times New Roman" w:cs="Arial" w:hint="eastAsia"/>
          <w:color w:val="000000" w:themeColor="text1"/>
          <w:sz w:val="32"/>
          <w:szCs w:val="28"/>
        </w:rPr>
        <w:t>15%</w:t>
      </w:r>
      <w:r w:rsidRPr="00106F71">
        <w:rPr>
          <w:rFonts w:ascii="Times New Roman" w:eastAsia="仿宋_GB2312" w:hAnsi="Arial" w:cs="Arial" w:hint="eastAsia"/>
          <w:color w:val="000000" w:themeColor="text1"/>
          <w:sz w:val="32"/>
          <w:szCs w:val="28"/>
        </w:rPr>
        <w:t>），其中政治理论课和英语课按学院的统一要求进行设置；专业课（含基础课和方向课）总课时占比不低于</w:t>
      </w:r>
      <w:r w:rsidRPr="00106F71">
        <w:rPr>
          <w:rFonts w:ascii="Times New Roman" w:eastAsia="仿宋_GB2312" w:hAnsi="Times New Roman" w:cs="Arial" w:hint="eastAsia"/>
          <w:color w:val="000000" w:themeColor="text1"/>
          <w:sz w:val="32"/>
          <w:szCs w:val="28"/>
        </w:rPr>
        <w:t>60%</w:t>
      </w:r>
      <w:r w:rsidR="006229EC"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毕业环节课时数占比不低于</w:t>
      </w:r>
      <w:r w:rsidRPr="00106F71">
        <w:rPr>
          <w:rFonts w:ascii="Times New Roman" w:eastAsia="仿宋_GB2312" w:hAnsi="Times New Roman" w:cs="Arial" w:hint="eastAsia"/>
          <w:color w:val="000000" w:themeColor="text1"/>
          <w:sz w:val="32"/>
          <w:szCs w:val="28"/>
        </w:rPr>
        <w:t>10%</w:t>
      </w:r>
      <w:r w:rsidRPr="00106F71">
        <w:rPr>
          <w:rFonts w:ascii="Times New Roman" w:eastAsia="仿宋_GB2312" w:hAnsi="Arial" w:cs="Arial" w:hint="eastAsia"/>
          <w:color w:val="000000" w:themeColor="text1"/>
          <w:sz w:val="32"/>
          <w:szCs w:val="28"/>
        </w:rPr>
        <w:t>。人才培养方案中</w:t>
      </w:r>
      <w:r w:rsidRPr="00106F71">
        <w:rPr>
          <w:rFonts w:ascii="Times New Roman" w:eastAsia="仿宋_GB2312" w:hAnsi="Arial" w:cs="Arial"/>
          <w:color w:val="000000" w:themeColor="text1"/>
          <w:sz w:val="32"/>
          <w:szCs w:val="28"/>
        </w:rPr>
        <w:t>课程</w:t>
      </w:r>
      <w:r w:rsidRPr="00106F71">
        <w:rPr>
          <w:rFonts w:ascii="Times New Roman" w:eastAsia="仿宋_GB2312" w:hAnsi="Arial" w:cs="Arial" w:hint="eastAsia"/>
          <w:color w:val="000000" w:themeColor="text1"/>
          <w:sz w:val="32"/>
          <w:szCs w:val="28"/>
        </w:rPr>
        <w:t>的</w:t>
      </w:r>
      <w:r w:rsidRPr="00106F71">
        <w:rPr>
          <w:rFonts w:ascii="Times New Roman" w:eastAsia="仿宋_GB2312" w:hAnsi="Arial" w:cs="Arial"/>
          <w:color w:val="000000" w:themeColor="text1"/>
          <w:sz w:val="32"/>
          <w:szCs w:val="28"/>
        </w:rPr>
        <w:t>开设</w:t>
      </w:r>
      <w:r w:rsidRPr="00106F71">
        <w:rPr>
          <w:rFonts w:ascii="Times New Roman" w:eastAsia="仿宋_GB2312" w:hAnsi="Arial" w:cs="Arial" w:hint="eastAsia"/>
          <w:color w:val="000000" w:themeColor="text1"/>
          <w:sz w:val="32"/>
          <w:szCs w:val="28"/>
        </w:rPr>
        <w:t>先后</w:t>
      </w:r>
      <w:r w:rsidRPr="00106F71">
        <w:rPr>
          <w:rFonts w:ascii="Times New Roman" w:eastAsia="仿宋_GB2312" w:hAnsi="Arial" w:cs="Arial"/>
          <w:color w:val="000000" w:themeColor="text1"/>
          <w:sz w:val="32"/>
          <w:szCs w:val="28"/>
        </w:rPr>
        <w:t>顺序</w:t>
      </w:r>
      <w:r w:rsidRPr="00106F71">
        <w:rPr>
          <w:rFonts w:ascii="Times New Roman" w:eastAsia="仿宋_GB2312" w:hAnsi="Arial" w:cs="Arial" w:hint="eastAsia"/>
          <w:color w:val="000000" w:themeColor="text1"/>
          <w:sz w:val="32"/>
          <w:szCs w:val="28"/>
        </w:rPr>
        <w:t>要合理</w:t>
      </w:r>
      <w:r w:rsidR="006229EC"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课程的理论课时和实践课时分配要</w:t>
      </w:r>
      <w:r w:rsidRPr="00106F71">
        <w:rPr>
          <w:rFonts w:ascii="Times New Roman" w:eastAsia="仿宋_GB2312" w:hAnsi="Arial" w:cs="Arial"/>
          <w:color w:val="000000" w:themeColor="text1"/>
          <w:sz w:val="32"/>
          <w:szCs w:val="28"/>
        </w:rPr>
        <w:t>合理</w:t>
      </w:r>
      <w:r w:rsidRPr="00106F71">
        <w:rPr>
          <w:rFonts w:ascii="Times New Roman" w:eastAsia="仿宋_GB2312" w:hAnsi="Arial" w:cs="Arial" w:hint="eastAsia"/>
          <w:color w:val="000000" w:themeColor="text1"/>
          <w:sz w:val="32"/>
          <w:szCs w:val="28"/>
        </w:rPr>
        <w:t>、可操作。</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第六条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人才培养方案中除选修课、毕业环节课程的考核方式为</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考查</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外，原则上其它课程均应为</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考试</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。第二学历教育专业因强调学生的教学实践技能，可以适当增加考查课，但考查课的比例不能超出总课程数的</w:t>
      </w:r>
      <w:r w:rsidRPr="00106F71">
        <w:rPr>
          <w:rFonts w:ascii="Times New Roman" w:eastAsia="仿宋_GB2312" w:hAnsi="Times New Roman" w:cs="Arial" w:hint="eastAsia"/>
          <w:color w:val="000000" w:themeColor="text1"/>
          <w:sz w:val="32"/>
          <w:szCs w:val="28"/>
        </w:rPr>
        <w:t>40%</w:t>
      </w:r>
      <w:r w:rsidRPr="00106F71">
        <w:rPr>
          <w:rFonts w:ascii="Times New Roman" w:eastAsia="仿宋_GB2312" w:hAnsi="Arial" w:cs="Arial" w:hint="eastAsia"/>
          <w:color w:val="000000" w:themeColor="text1"/>
          <w:sz w:val="32"/>
          <w:szCs w:val="28"/>
        </w:rPr>
        <w:t>。</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第七条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人才培养方案须由教务处组织专家论证、经院长</w:t>
      </w:r>
      <w:r w:rsidRPr="00106F71">
        <w:rPr>
          <w:rFonts w:ascii="Times New Roman" w:eastAsia="仿宋_GB2312" w:hAnsi="Arial" w:cs="Arial"/>
          <w:color w:val="000000" w:themeColor="text1"/>
          <w:sz w:val="32"/>
          <w:szCs w:val="28"/>
        </w:rPr>
        <w:t>办公会</w:t>
      </w:r>
      <w:r w:rsidRPr="00106F71">
        <w:rPr>
          <w:rFonts w:ascii="Times New Roman" w:eastAsia="仿宋_GB2312" w:hAnsi="Arial" w:cs="Arial" w:hint="eastAsia"/>
          <w:color w:val="000000" w:themeColor="text1"/>
          <w:sz w:val="32"/>
          <w:szCs w:val="28"/>
        </w:rPr>
        <w:t>审定</w:t>
      </w:r>
      <w:r w:rsidRPr="00106F71">
        <w:rPr>
          <w:rFonts w:ascii="Times New Roman" w:eastAsia="仿宋_GB2312" w:hAnsi="Arial" w:cs="Arial"/>
          <w:color w:val="000000" w:themeColor="text1"/>
          <w:sz w:val="32"/>
          <w:szCs w:val="28"/>
        </w:rPr>
        <w:t>通过</w:t>
      </w:r>
      <w:r w:rsidRPr="00106F71">
        <w:rPr>
          <w:rFonts w:ascii="Times New Roman" w:eastAsia="仿宋_GB2312" w:hAnsi="Arial" w:cs="Arial" w:hint="eastAsia"/>
          <w:color w:val="000000" w:themeColor="text1"/>
          <w:sz w:val="32"/>
          <w:szCs w:val="28"/>
        </w:rPr>
        <w:t>、报上级</w:t>
      </w:r>
      <w:r w:rsidRPr="00106F71">
        <w:rPr>
          <w:rFonts w:ascii="Times New Roman" w:eastAsia="仿宋_GB2312" w:hAnsi="Arial" w:cs="Arial"/>
          <w:color w:val="000000" w:themeColor="text1"/>
          <w:sz w:val="32"/>
          <w:szCs w:val="28"/>
        </w:rPr>
        <w:t>主管部门批准后执行。</w:t>
      </w:r>
      <w:r w:rsidRPr="00106F71">
        <w:rPr>
          <w:rFonts w:ascii="Times New Roman" w:eastAsia="仿宋_GB2312" w:hAnsi="Arial" w:cs="Arial" w:hint="eastAsia"/>
          <w:color w:val="000000" w:themeColor="text1"/>
          <w:sz w:val="32"/>
          <w:szCs w:val="28"/>
        </w:rPr>
        <w:t>论证专家不少于</w:t>
      </w:r>
      <w:r w:rsidRPr="00106F71">
        <w:rPr>
          <w:rFonts w:ascii="Times New Roman" w:eastAsia="仿宋_GB2312" w:hAnsi="Times New Roman" w:cs="Arial" w:hint="eastAsia"/>
          <w:color w:val="000000" w:themeColor="text1"/>
          <w:sz w:val="32"/>
          <w:szCs w:val="28"/>
        </w:rPr>
        <w:t>3</w:t>
      </w:r>
      <w:r w:rsidRPr="00106F71">
        <w:rPr>
          <w:rFonts w:ascii="Times New Roman" w:eastAsia="仿宋_GB2312" w:hAnsi="Arial" w:cs="Arial" w:hint="eastAsia"/>
          <w:color w:val="000000" w:themeColor="text1"/>
          <w:sz w:val="32"/>
          <w:szCs w:val="28"/>
        </w:rPr>
        <w:t>人，应</w:t>
      </w:r>
      <w:r w:rsidR="006229EC" w:rsidRPr="00106F71">
        <w:rPr>
          <w:rFonts w:ascii="Times New Roman" w:eastAsia="仿宋_GB2312" w:hAnsi="Arial" w:cs="Arial" w:hint="eastAsia"/>
          <w:color w:val="000000" w:themeColor="text1"/>
          <w:sz w:val="32"/>
          <w:szCs w:val="28"/>
        </w:rPr>
        <w:t>是本专业</w:t>
      </w:r>
      <w:r w:rsidRPr="00106F71">
        <w:rPr>
          <w:rFonts w:ascii="Times New Roman" w:eastAsia="仿宋_GB2312" w:hAnsi="Arial" w:cs="Arial" w:hint="eastAsia"/>
          <w:color w:val="000000" w:themeColor="text1"/>
          <w:sz w:val="32"/>
          <w:szCs w:val="28"/>
        </w:rPr>
        <w:t>具有高级职称</w:t>
      </w:r>
      <w:r w:rsidR="006229EC" w:rsidRPr="00106F71">
        <w:rPr>
          <w:rFonts w:ascii="Times New Roman" w:eastAsia="仿宋_GB2312" w:hAnsi="Arial" w:cs="Arial" w:hint="eastAsia"/>
          <w:color w:val="000000" w:themeColor="text1"/>
          <w:sz w:val="32"/>
          <w:szCs w:val="28"/>
        </w:rPr>
        <w:t>者</w:t>
      </w:r>
      <w:r w:rsidRPr="00106F71">
        <w:rPr>
          <w:rFonts w:ascii="Times New Roman" w:eastAsia="仿宋_GB2312" w:hAnsi="Arial" w:cs="Arial" w:hint="eastAsia"/>
          <w:color w:val="000000" w:themeColor="text1"/>
          <w:sz w:val="32"/>
          <w:szCs w:val="28"/>
        </w:rPr>
        <w:t>，外聘专家比例不低于</w:t>
      </w:r>
      <w:r w:rsidRPr="00106F71">
        <w:rPr>
          <w:rFonts w:ascii="Times New Roman" w:eastAsia="仿宋_GB2312" w:hAnsi="Times New Roman" w:cs="Arial" w:hint="eastAsia"/>
          <w:color w:val="000000" w:themeColor="text1"/>
          <w:sz w:val="32"/>
          <w:szCs w:val="28"/>
        </w:rPr>
        <w:t>50%</w:t>
      </w:r>
      <w:r w:rsidRPr="00106F71">
        <w:rPr>
          <w:rFonts w:ascii="Times New Roman" w:eastAsia="仿宋_GB2312" w:hAnsi="Arial" w:cs="Arial" w:hint="eastAsia"/>
          <w:color w:val="000000" w:themeColor="text1"/>
          <w:sz w:val="32"/>
          <w:szCs w:val="28"/>
        </w:rPr>
        <w:t>。</w:t>
      </w:r>
    </w:p>
    <w:p w:rsidR="0096194D"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color w:val="000000" w:themeColor="text1"/>
          <w:sz w:val="32"/>
          <w:szCs w:val="28"/>
        </w:rPr>
        <w:t>第</w:t>
      </w:r>
      <w:r w:rsidRPr="00106F71">
        <w:rPr>
          <w:rFonts w:ascii="黑体" w:eastAsia="黑体" w:hAnsi="黑体" w:cs="Arial" w:hint="eastAsia"/>
          <w:color w:val="000000" w:themeColor="text1"/>
          <w:sz w:val="32"/>
          <w:szCs w:val="28"/>
        </w:rPr>
        <w:t>八</w:t>
      </w:r>
      <w:r w:rsidRPr="00106F71">
        <w:rPr>
          <w:rFonts w:ascii="黑体" w:eastAsia="黑体" w:hAnsi="黑体" w:cs="Arial"/>
          <w:color w:val="000000" w:themeColor="text1"/>
          <w:sz w:val="32"/>
          <w:szCs w:val="28"/>
        </w:rPr>
        <w:t>条</w:t>
      </w:r>
      <w:r w:rsidR="0091598A" w:rsidRPr="00106F71">
        <w:rPr>
          <w:rFonts w:ascii="Times New Roman" w:eastAsia="仿宋_GB2312" w:hAnsi="Arial" w:cs="Arial" w:hint="eastAsia"/>
          <w:color w:val="000000" w:themeColor="text1"/>
          <w:sz w:val="32"/>
          <w:szCs w:val="28"/>
        </w:rPr>
        <w:t xml:space="preserve">  </w:t>
      </w:r>
      <w:r w:rsidRPr="00106F71">
        <w:rPr>
          <w:rFonts w:ascii="Times New Roman" w:eastAsia="仿宋_GB2312" w:hAnsi="Arial" w:cs="Arial"/>
          <w:color w:val="000000" w:themeColor="text1"/>
          <w:sz w:val="32"/>
          <w:szCs w:val="28"/>
        </w:rPr>
        <w:t>人才培养方案一经确定后，不能随意变动</w:t>
      </w:r>
      <w:r w:rsidR="00A006EB"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但根据人才培养需求，</w:t>
      </w:r>
      <w:r w:rsidRPr="00106F71">
        <w:rPr>
          <w:rFonts w:ascii="Times New Roman" w:eastAsia="仿宋_GB2312" w:hAnsi="Arial" w:cs="Arial"/>
          <w:color w:val="000000" w:themeColor="text1"/>
          <w:sz w:val="32"/>
          <w:szCs w:val="28"/>
        </w:rPr>
        <w:t>允许</w:t>
      </w:r>
      <w:r w:rsidRPr="00106F71">
        <w:rPr>
          <w:rFonts w:ascii="Times New Roman" w:eastAsia="仿宋_GB2312" w:hAnsi="Arial" w:cs="Arial" w:hint="eastAsia"/>
          <w:color w:val="000000" w:themeColor="text1"/>
          <w:sz w:val="32"/>
          <w:szCs w:val="28"/>
        </w:rPr>
        <w:t>对人才培养方案做出适当调整，其中课程门数的调整幅度不超出教学计划的</w:t>
      </w:r>
      <w:r w:rsidRPr="00106F71">
        <w:rPr>
          <w:rFonts w:ascii="Times New Roman" w:eastAsia="仿宋_GB2312" w:hAnsi="Times New Roman" w:cs="Arial" w:hint="eastAsia"/>
          <w:color w:val="000000" w:themeColor="text1"/>
          <w:sz w:val="32"/>
          <w:szCs w:val="28"/>
        </w:rPr>
        <w:t>10%</w:t>
      </w:r>
      <w:r w:rsidRPr="00106F71">
        <w:rPr>
          <w:rFonts w:ascii="Times New Roman" w:eastAsia="仿宋_GB2312" w:hAnsi="Arial" w:cs="Arial" w:hint="eastAsia"/>
          <w:color w:val="000000" w:themeColor="text1"/>
          <w:sz w:val="32"/>
          <w:szCs w:val="28"/>
        </w:rPr>
        <w:t>（不含课程的顺序调整）。</w:t>
      </w:r>
      <w:r w:rsidR="0096194D" w:rsidRPr="00106F71">
        <w:rPr>
          <w:rFonts w:ascii="Times New Roman" w:eastAsia="仿宋_GB2312" w:hAnsi="Arial" w:cs="Arial" w:hint="eastAsia"/>
          <w:color w:val="000000" w:themeColor="text1"/>
          <w:sz w:val="32"/>
          <w:szCs w:val="28"/>
        </w:rPr>
        <w:t>二级学院</w:t>
      </w:r>
      <w:r w:rsidR="00996D3F" w:rsidRPr="00106F71">
        <w:rPr>
          <w:rFonts w:ascii="Times New Roman" w:eastAsia="仿宋_GB2312" w:hAnsi="Arial" w:cs="Arial" w:hint="eastAsia"/>
          <w:color w:val="000000" w:themeColor="text1"/>
          <w:sz w:val="32"/>
          <w:szCs w:val="28"/>
        </w:rPr>
        <w:t>应</w:t>
      </w:r>
      <w:r w:rsidR="0096194D" w:rsidRPr="00106F71">
        <w:rPr>
          <w:rFonts w:ascii="Times New Roman" w:eastAsia="仿宋_GB2312" w:hAnsi="Arial" w:cs="Arial" w:hint="eastAsia"/>
          <w:color w:val="000000" w:themeColor="text1"/>
          <w:sz w:val="32"/>
          <w:szCs w:val="28"/>
        </w:rPr>
        <w:t>于</w:t>
      </w:r>
      <w:r w:rsidR="0096194D" w:rsidRPr="00106F71">
        <w:rPr>
          <w:rFonts w:ascii="Times New Roman" w:eastAsia="仿宋_GB2312" w:hAnsi="Times New Roman" w:cs="Arial" w:hint="eastAsia"/>
          <w:color w:val="000000" w:themeColor="text1"/>
          <w:sz w:val="32"/>
          <w:szCs w:val="28"/>
        </w:rPr>
        <w:t>3</w:t>
      </w:r>
      <w:r w:rsidR="0096194D" w:rsidRPr="00106F71">
        <w:rPr>
          <w:rFonts w:ascii="Times New Roman" w:eastAsia="仿宋_GB2312" w:hAnsi="Arial" w:cs="Arial" w:hint="eastAsia"/>
          <w:color w:val="000000" w:themeColor="text1"/>
          <w:sz w:val="32"/>
          <w:szCs w:val="28"/>
        </w:rPr>
        <w:t>月初将调整后的人才培养方案报教务处，教务处组织专家论证、修改，报上级</w:t>
      </w:r>
      <w:r w:rsidR="0096194D" w:rsidRPr="00106F71">
        <w:rPr>
          <w:rFonts w:ascii="Times New Roman" w:eastAsia="仿宋_GB2312" w:hAnsi="Arial" w:cs="Arial"/>
          <w:color w:val="000000" w:themeColor="text1"/>
          <w:sz w:val="32"/>
          <w:szCs w:val="28"/>
        </w:rPr>
        <w:t>主管部门批准</w:t>
      </w:r>
      <w:r w:rsidR="0096194D" w:rsidRPr="00106F71">
        <w:rPr>
          <w:rFonts w:ascii="Times New Roman" w:eastAsia="仿宋_GB2312" w:hAnsi="Arial" w:cs="Arial" w:hint="eastAsia"/>
          <w:color w:val="000000" w:themeColor="text1"/>
          <w:sz w:val="32"/>
          <w:szCs w:val="28"/>
        </w:rPr>
        <w:t>后执行</w:t>
      </w:r>
      <w:r w:rsidR="0096194D" w:rsidRPr="00106F71">
        <w:rPr>
          <w:rFonts w:ascii="Times New Roman" w:eastAsia="仿宋_GB2312" w:hAnsi="Arial" w:cs="Arial"/>
          <w:color w:val="000000" w:themeColor="text1"/>
          <w:sz w:val="32"/>
          <w:szCs w:val="28"/>
        </w:rPr>
        <w:t>。</w:t>
      </w:r>
    </w:p>
    <w:p w:rsidR="0011456B" w:rsidRPr="00106F71" w:rsidRDefault="005E15DB" w:rsidP="0096194D">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Times New Roman" w:eastAsia="仿宋_GB2312" w:hAnsi="Arial" w:cs="Arial" w:hint="eastAsia"/>
          <w:color w:val="000000" w:themeColor="text1"/>
          <w:sz w:val="32"/>
          <w:szCs w:val="28"/>
        </w:rPr>
        <w:t>课程的理论课时和实践课时比例</w:t>
      </w:r>
      <w:r w:rsidR="0096194D" w:rsidRPr="00106F71">
        <w:rPr>
          <w:rFonts w:ascii="Times New Roman" w:eastAsia="仿宋_GB2312" w:hAnsi="Arial" w:cs="Arial" w:hint="eastAsia"/>
          <w:color w:val="000000" w:themeColor="text1"/>
          <w:sz w:val="32"/>
          <w:szCs w:val="28"/>
        </w:rPr>
        <w:t>以及课程</w:t>
      </w:r>
      <w:r w:rsidR="008C4DEE" w:rsidRPr="00106F71">
        <w:rPr>
          <w:rFonts w:ascii="Times New Roman" w:eastAsia="仿宋_GB2312" w:hAnsi="Arial" w:cs="Arial" w:hint="eastAsia"/>
          <w:color w:val="000000" w:themeColor="text1"/>
          <w:sz w:val="32"/>
          <w:szCs w:val="28"/>
        </w:rPr>
        <w:t>安排</w:t>
      </w:r>
      <w:r w:rsidR="0096194D" w:rsidRPr="00106F71">
        <w:rPr>
          <w:rFonts w:ascii="Times New Roman" w:eastAsia="仿宋_GB2312" w:hAnsi="Arial" w:cs="Arial" w:hint="eastAsia"/>
          <w:color w:val="000000" w:themeColor="text1"/>
          <w:sz w:val="32"/>
          <w:szCs w:val="28"/>
        </w:rPr>
        <w:t>顺序，</w:t>
      </w:r>
      <w:r w:rsidRPr="00106F71">
        <w:rPr>
          <w:rFonts w:ascii="Times New Roman" w:eastAsia="仿宋_GB2312" w:hAnsi="Arial" w:cs="Arial" w:hint="eastAsia"/>
          <w:color w:val="000000" w:themeColor="text1"/>
          <w:sz w:val="32"/>
          <w:szCs w:val="28"/>
        </w:rPr>
        <w:t>二级学院</w:t>
      </w:r>
      <w:r w:rsidR="0096194D" w:rsidRPr="00106F71">
        <w:rPr>
          <w:rFonts w:ascii="Times New Roman" w:eastAsia="仿宋_GB2312" w:hAnsi="Arial" w:cs="Arial" w:hint="eastAsia"/>
          <w:color w:val="000000" w:themeColor="text1"/>
          <w:sz w:val="32"/>
          <w:szCs w:val="28"/>
        </w:rPr>
        <w:t>可</w:t>
      </w:r>
      <w:r w:rsidRPr="00106F71">
        <w:rPr>
          <w:rFonts w:ascii="Times New Roman" w:eastAsia="仿宋_GB2312" w:hAnsi="Arial" w:cs="Arial" w:hint="eastAsia"/>
          <w:color w:val="000000" w:themeColor="text1"/>
          <w:sz w:val="32"/>
          <w:szCs w:val="28"/>
        </w:rPr>
        <w:t>根据教学需要</w:t>
      </w:r>
      <w:r w:rsidR="0096194D" w:rsidRPr="00106F71">
        <w:rPr>
          <w:rFonts w:ascii="Times New Roman" w:eastAsia="仿宋_GB2312" w:hAnsi="Arial" w:cs="Arial" w:hint="eastAsia"/>
          <w:color w:val="000000" w:themeColor="text1"/>
          <w:sz w:val="32"/>
          <w:szCs w:val="28"/>
        </w:rPr>
        <w:t>适当</w:t>
      </w:r>
      <w:r w:rsidRPr="00106F71">
        <w:rPr>
          <w:rFonts w:ascii="Times New Roman" w:eastAsia="仿宋_GB2312" w:hAnsi="Arial" w:cs="Arial" w:hint="eastAsia"/>
          <w:color w:val="000000" w:themeColor="text1"/>
          <w:sz w:val="32"/>
          <w:szCs w:val="28"/>
        </w:rPr>
        <w:t>进行</w:t>
      </w:r>
      <w:r w:rsidR="008C4DEE" w:rsidRPr="00106F71">
        <w:rPr>
          <w:rFonts w:ascii="Times New Roman" w:eastAsia="仿宋_GB2312" w:hAnsi="Arial" w:cs="Arial" w:hint="eastAsia"/>
          <w:color w:val="000000" w:themeColor="text1"/>
          <w:sz w:val="32"/>
          <w:szCs w:val="28"/>
        </w:rPr>
        <w:t>调整</w:t>
      </w:r>
      <w:r w:rsidR="0096194D" w:rsidRPr="00106F71">
        <w:rPr>
          <w:rFonts w:ascii="Times New Roman" w:eastAsia="仿宋_GB2312" w:hAnsi="Arial" w:cs="Arial" w:hint="eastAsia"/>
          <w:color w:val="000000" w:themeColor="text1"/>
          <w:sz w:val="32"/>
          <w:szCs w:val="28"/>
        </w:rPr>
        <w:t>，并</w:t>
      </w:r>
      <w:r w:rsidR="0011456B" w:rsidRPr="00106F71">
        <w:rPr>
          <w:rFonts w:ascii="Times New Roman" w:eastAsia="仿宋_GB2312" w:hAnsi="Arial" w:cs="Arial"/>
          <w:color w:val="000000" w:themeColor="text1"/>
          <w:sz w:val="32"/>
          <w:szCs w:val="28"/>
        </w:rPr>
        <w:t>于</w:t>
      </w:r>
      <w:r w:rsidR="0011456B" w:rsidRPr="00106F71">
        <w:rPr>
          <w:rFonts w:ascii="Times New Roman" w:eastAsia="仿宋_GB2312" w:hAnsi="Arial" w:cs="Arial" w:hint="eastAsia"/>
          <w:color w:val="000000" w:themeColor="text1"/>
          <w:sz w:val="32"/>
          <w:szCs w:val="28"/>
        </w:rPr>
        <w:t>上学期</w:t>
      </w:r>
      <w:r w:rsidR="005B7259" w:rsidRPr="00D0379C">
        <w:rPr>
          <w:rFonts w:ascii="Times New Roman" w:eastAsia="仿宋_GB2312" w:hAnsi="Arial" w:cs="Arial" w:hint="eastAsia"/>
          <w:color w:val="000000" w:themeColor="text1"/>
          <w:sz w:val="32"/>
          <w:szCs w:val="28"/>
        </w:rPr>
        <w:t>期</w:t>
      </w:r>
      <w:r w:rsidR="0011456B" w:rsidRPr="00106F71">
        <w:rPr>
          <w:rFonts w:ascii="Times New Roman" w:eastAsia="仿宋_GB2312" w:hAnsi="Arial" w:cs="Arial" w:hint="eastAsia"/>
          <w:color w:val="000000" w:themeColor="text1"/>
          <w:sz w:val="32"/>
          <w:szCs w:val="28"/>
        </w:rPr>
        <w:t>末报</w:t>
      </w:r>
      <w:r w:rsidR="0011456B" w:rsidRPr="00106F71">
        <w:rPr>
          <w:rFonts w:ascii="Times New Roman" w:eastAsia="仿宋_GB2312" w:hAnsi="Arial" w:cs="Arial"/>
          <w:color w:val="000000" w:themeColor="text1"/>
          <w:sz w:val="32"/>
          <w:szCs w:val="28"/>
        </w:rPr>
        <w:t>教务处</w:t>
      </w:r>
      <w:r w:rsidR="0011456B" w:rsidRPr="00106F71">
        <w:rPr>
          <w:rFonts w:ascii="Times New Roman" w:eastAsia="仿宋_GB2312" w:hAnsi="Arial" w:cs="Arial" w:hint="eastAsia"/>
          <w:color w:val="000000" w:themeColor="text1"/>
          <w:sz w:val="32"/>
          <w:szCs w:val="28"/>
        </w:rPr>
        <w:t>审核</w:t>
      </w:r>
      <w:r w:rsidR="008C4DEE" w:rsidRPr="00106F71">
        <w:rPr>
          <w:rFonts w:ascii="Times New Roman" w:eastAsia="仿宋_GB2312" w:hAnsi="Arial" w:cs="Arial" w:hint="eastAsia"/>
          <w:color w:val="000000" w:themeColor="text1"/>
          <w:sz w:val="32"/>
          <w:szCs w:val="28"/>
        </w:rPr>
        <w:t>、</w:t>
      </w:r>
      <w:r w:rsidR="0011456B" w:rsidRPr="00106F71">
        <w:rPr>
          <w:rFonts w:ascii="Times New Roman" w:eastAsia="仿宋_GB2312" w:hAnsi="Arial" w:cs="Arial"/>
          <w:color w:val="000000" w:themeColor="text1"/>
          <w:sz w:val="32"/>
          <w:szCs w:val="28"/>
        </w:rPr>
        <w:t>批准后执行。</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color w:val="000000" w:themeColor="text1"/>
          <w:sz w:val="32"/>
          <w:szCs w:val="28"/>
        </w:rPr>
        <w:t>第</w:t>
      </w:r>
      <w:r w:rsidRPr="00106F71">
        <w:rPr>
          <w:rFonts w:ascii="黑体" w:eastAsia="黑体" w:hAnsi="黑体" w:cs="Arial" w:hint="eastAsia"/>
          <w:color w:val="000000" w:themeColor="text1"/>
          <w:sz w:val="32"/>
          <w:szCs w:val="28"/>
        </w:rPr>
        <w:t>九</w:t>
      </w:r>
      <w:r w:rsidRPr="00106F71">
        <w:rPr>
          <w:rFonts w:ascii="黑体" w:eastAsia="黑体" w:hAnsi="黑体" w:cs="Arial"/>
          <w:color w:val="000000" w:themeColor="text1"/>
          <w:sz w:val="32"/>
          <w:szCs w:val="28"/>
        </w:rPr>
        <w:t>条</w:t>
      </w:r>
      <w:r w:rsidR="005A7F64" w:rsidRPr="00106F71">
        <w:rPr>
          <w:rFonts w:ascii="Times New Roman" w:eastAsia="仿宋_GB2312" w:hAnsi="Arial" w:cs="Arial" w:hint="eastAsia"/>
          <w:color w:val="000000" w:themeColor="text1"/>
          <w:sz w:val="32"/>
          <w:szCs w:val="28"/>
        </w:rPr>
        <w:t xml:space="preserve">  </w:t>
      </w:r>
      <w:r w:rsidRPr="00106F71">
        <w:rPr>
          <w:rFonts w:ascii="Times New Roman" w:eastAsia="仿宋_GB2312" w:hAnsi="Arial" w:cs="Arial"/>
          <w:color w:val="000000" w:themeColor="text1"/>
          <w:sz w:val="32"/>
          <w:szCs w:val="28"/>
        </w:rPr>
        <w:t>课程</w:t>
      </w:r>
      <w:r w:rsidRPr="00106F71">
        <w:rPr>
          <w:rFonts w:ascii="Times New Roman" w:eastAsia="仿宋_GB2312" w:hAnsi="Arial" w:cs="Arial" w:hint="eastAsia"/>
          <w:color w:val="000000" w:themeColor="text1"/>
          <w:sz w:val="32"/>
          <w:szCs w:val="28"/>
        </w:rPr>
        <w:t>教学大纲</w:t>
      </w:r>
      <w:r w:rsidRPr="00106F71">
        <w:rPr>
          <w:rFonts w:ascii="Times New Roman" w:eastAsia="仿宋_GB2312" w:hAnsi="Arial" w:cs="Arial"/>
          <w:color w:val="000000" w:themeColor="text1"/>
          <w:sz w:val="32"/>
          <w:szCs w:val="28"/>
        </w:rPr>
        <w:t>是根据人才培养方案的要求，以课程为单位，以纲要形式编制的重要教学文件。课程</w:t>
      </w:r>
      <w:r w:rsidRPr="00106F71">
        <w:rPr>
          <w:rFonts w:ascii="Times New Roman" w:eastAsia="仿宋_GB2312" w:hAnsi="Arial" w:cs="Arial" w:hint="eastAsia"/>
          <w:color w:val="000000" w:themeColor="text1"/>
          <w:sz w:val="32"/>
          <w:szCs w:val="28"/>
        </w:rPr>
        <w:t>教学大纲应按照教务处统一要求，在课程所属二级学院的指导下，由教学系室组织编写</w:t>
      </w:r>
      <w:r w:rsidR="006229EC" w:rsidRPr="00106F71">
        <w:rPr>
          <w:rFonts w:ascii="Times New Roman" w:eastAsia="仿宋_GB2312" w:hAnsi="Arial" w:cs="Arial" w:hint="eastAsia"/>
          <w:color w:val="000000" w:themeColor="text1"/>
          <w:sz w:val="32"/>
          <w:szCs w:val="28"/>
        </w:rPr>
        <w:t>，经专家审定后实行</w:t>
      </w:r>
      <w:r w:rsidRPr="00106F71">
        <w:rPr>
          <w:rFonts w:ascii="Times New Roman" w:eastAsia="仿宋_GB2312" w:hAnsi="Arial" w:cs="Arial" w:hint="eastAsia"/>
          <w:color w:val="000000" w:themeColor="text1"/>
          <w:sz w:val="32"/>
          <w:szCs w:val="28"/>
        </w:rPr>
        <w:t>。课程教学大纲的主要内容包括：课程基本信息、课程简介、课程目标、课程内容及课时分配、主要教学方式、作业、考核方式等。</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color w:val="000000" w:themeColor="text1"/>
          <w:sz w:val="32"/>
          <w:szCs w:val="28"/>
        </w:rPr>
        <w:t>第</w:t>
      </w:r>
      <w:r w:rsidRPr="00106F71">
        <w:rPr>
          <w:rFonts w:ascii="黑体" w:eastAsia="黑体" w:hAnsi="黑体" w:cs="Arial" w:hint="eastAsia"/>
          <w:color w:val="000000" w:themeColor="text1"/>
          <w:sz w:val="32"/>
          <w:szCs w:val="28"/>
        </w:rPr>
        <w:t>十</w:t>
      </w:r>
      <w:r w:rsidRPr="00106F71">
        <w:rPr>
          <w:rFonts w:ascii="黑体" w:eastAsia="黑体" w:hAnsi="黑体" w:cs="Arial"/>
          <w:color w:val="000000" w:themeColor="text1"/>
          <w:sz w:val="32"/>
          <w:szCs w:val="28"/>
        </w:rPr>
        <w:t>条</w:t>
      </w:r>
      <w:r w:rsidR="00482A79" w:rsidRPr="00106F71">
        <w:rPr>
          <w:rFonts w:ascii="Times New Roman" w:eastAsia="仿宋_GB2312" w:hAnsi="Arial" w:cs="Arial" w:hint="eastAsia"/>
          <w:color w:val="000000" w:themeColor="text1"/>
          <w:sz w:val="32"/>
          <w:szCs w:val="28"/>
        </w:rPr>
        <w:t xml:space="preserve">  </w:t>
      </w:r>
      <w:r w:rsidRPr="00106F71">
        <w:rPr>
          <w:rFonts w:ascii="Times New Roman" w:eastAsia="仿宋_GB2312" w:hAnsi="Arial" w:cs="Arial"/>
          <w:color w:val="000000" w:themeColor="text1"/>
          <w:sz w:val="32"/>
          <w:szCs w:val="28"/>
        </w:rPr>
        <w:t>任课教师</w:t>
      </w:r>
      <w:r w:rsidRPr="00106F71">
        <w:rPr>
          <w:rFonts w:ascii="Times New Roman" w:eastAsia="仿宋_GB2312" w:hAnsi="Arial" w:cs="Arial" w:hint="eastAsia"/>
          <w:color w:val="000000" w:themeColor="text1"/>
          <w:sz w:val="32"/>
          <w:szCs w:val="28"/>
        </w:rPr>
        <w:t>应</w:t>
      </w:r>
      <w:r w:rsidRPr="00106F71">
        <w:rPr>
          <w:rFonts w:ascii="Times New Roman" w:eastAsia="仿宋_GB2312" w:hAnsi="Arial" w:cs="Arial"/>
          <w:color w:val="000000" w:themeColor="text1"/>
          <w:sz w:val="32"/>
          <w:szCs w:val="28"/>
        </w:rPr>
        <w:t>按照</w:t>
      </w:r>
      <w:r w:rsidRPr="00106F71">
        <w:rPr>
          <w:rFonts w:ascii="Times New Roman" w:eastAsia="仿宋_GB2312" w:hAnsi="Arial" w:cs="Arial" w:hint="eastAsia"/>
          <w:color w:val="000000" w:themeColor="text1"/>
          <w:sz w:val="32"/>
          <w:szCs w:val="28"/>
        </w:rPr>
        <w:t>教学大纲</w:t>
      </w:r>
      <w:r w:rsidRPr="00106F71">
        <w:rPr>
          <w:rFonts w:ascii="Times New Roman" w:eastAsia="仿宋_GB2312" w:hAnsi="Arial" w:cs="Arial"/>
          <w:color w:val="000000" w:themeColor="text1"/>
          <w:sz w:val="32"/>
          <w:szCs w:val="28"/>
        </w:rPr>
        <w:t>进行教学</w:t>
      </w:r>
      <w:r w:rsidRPr="00106F71">
        <w:rPr>
          <w:rFonts w:ascii="Times New Roman" w:eastAsia="仿宋_GB2312" w:hAnsi="Arial" w:cs="Arial" w:hint="eastAsia"/>
          <w:color w:val="000000" w:themeColor="text1"/>
          <w:sz w:val="32"/>
          <w:szCs w:val="28"/>
        </w:rPr>
        <w:t>。教学大纲在执行过程中若有问题，可由主讲教师提出调整申请，教学系室根据学科发展变化对教学大纲做出调整，但调整内容需经二级学院同意，并报教务处备案。</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color w:val="000000" w:themeColor="text1"/>
          <w:sz w:val="32"/>
          <w:szCs w:val="28"/>
        </w:rPr>
        <w:t>第</w:t>
      </w:r>
      <w:r w:rsidRPr="00106F71">
        <w:rPr>
          <w:rFonts w:ascii="黑体" w:eastAsia="黑体" w:hAnsi="黑体" w:cs="Arial" w:hint="eastAsia"/>
          <w:color w:val="000000" w:themeColor="text1"/>
          <w:sz w:val="32"/>
          <w:szCs w:val="28"/>
        </w:rPr>
        <w:t>十一</w:t>
      </w:r>
      <w:r w:rsidRPr="00106F71">
        <w:rPr>
          <w:rFonts w:ascii="黑体" w:eastAsia="黑体" w:hAnsi="黑体" w:cs="Arial"/>
          <w:color w:val="000000" w:themeColor="text1"/>
          <w:sz w:val="32"/>
          <w:szCs w:val="28"/>
        </w:rPr>
        <w:t>条</w:t>
      </w:r>
      <w:r w:rsidR="00482A79" w:rsidRPr="00106F71">
        <w:rPr>
          <w:rFonts w:ascii="Times New Roman" w:eastAsia="仿宋_GB2312" w:hAnsi="Arial" w:cs="Arial" w:hint="eastAsia"/>
          <w:color w:val="000000" w:themeColor="text1"/>
          <w:sz w:val="32"/>
          <w:szCs w:val="28"/>
        </w:rPr>
        <w:t xml:space="preserve">  </w:t>
      </w:r>
      <w:r w:rsidRPr="00106F71">
        <w:rPr>
          <w:rFonts w:ascii="Times New Roman" w:eastAsia="仿宋_GB2312" w:hAnsi="Arial" w:cs="Arial"/>
          <w:color w:val="000000" w:themeColor="text1"/>
          <w:sz w:val="32"/>
          <w:szCs w:val="28"/>
        </w:rPr>
        <w:t>教材是教师教学和学生学习的主要依据。</w:t>
      </w:r>
      <w:r w:rsidRPr="00106F71">
        <w:rPr>
          <w:rFonts w:ascii="Times New Roman" w:eastAsia="仿宋_GB2312" w:hAnsi="Arial" w:cs="Arial" w:hint="eastAsia"/>
          <w:color w:val="000000" w:themeColor="text1"/>
          <w:sz w:val="32"/>
          <w:szCs w:val="28"/>
        </w:rPr>
        <w:t>教材的选用</w:t>
      </w:r>
      <w:r w:rsidRPr="00106F71">
        <w:rPr>
          <w:rFonts w:ascii="Times New Roman" w:eastAsia="仿宋_GB2312" w:hAnsi="Arial" w:cs="Arial"/>
          <w:color w:val="000000" w:themeColor="text1"/>
          <w:sz w:val="32"/>
          <w:szCs w:val="28"/>
        </w:rPr>
        <w:t>需经</w:t>
      </w:r>
      <w:r w:rsidRPr="00106F71">
        <w:rPr>
          <w:rFonts w:ascii="Times New Roman" w:eastAsia="仿宋_GB2312" w:hAnsi="Arial" w:cs="Arial" w:hint="eastAsia"/>
          <w:color w:val="000000" w:themeColor="text1"/>
          <w:sz w:val="32"/>
          <w:szCs w:val="28"/>
        </w:rPr>
        <w:t>二级学院</w:t>
      </w:r>
      <w:r w:rsidRPr="00106F71">
        <w:rPr>
          <w:rFonts w:ascii="Times New Roman" w:eastAsia="仿宋_GB2312" w:hAnsi="Arial" w:cs="Arial"/>
          <w:color w:val="000000" w:themeColor="text1"/>
          <w:sz w:val="32"/>
          <w:szCs w:val="28"/>
        </w:rPr>
        <w:t>集体</w:t>
      </w:r>
      <w:r w:rsidRPr="00106F71">
        <w:rPr>
          <w:rFonts w:ascii="Times New Roman" w:eastAsia="仿宋_GB2312" w:hAnsi="Arial" w:cs="Arial" w:hint="eastAsia"/>
          <w:color w:val="000000" w:themeColor="text1"/>
          <w:sz w:val="32"/>
          <w:szCs w:val="28"/>
        </w:rPr>
        <w:t>研究</w:t>
      </w:r>
      <w:r w:rsidRPr="00106F71">
        <w:rPr>
          <w:rFonts w:ascii="Times New Roman" w:eastAsia="仿宋_GB2312" w:hAnsi="Arial" w:cs="Arial"/>
          <w:color w:val="000000" w:themeColor="text1"/>
          <w:sz w:val="32"/>
          <w:szCs w:val="28"/>
        </w:rPr>
        <w:t>同意</w:t>
      </w:r>
      <w:r w:rsidRPr="00106F71">
        <w:rPr>
          <w:rFonts w:ascii="Times New Roman" w:eastAsia="仿宋_GB2312" w:hAnsi="Arial" w:cs="Arial" w:hint="eastAsia"/>
          <w:color w:val="000000" w:themeColor="text1"/>
          <w:sz w:val="32"/>
          <w:szCs w:val="28"/>
        </w:rPr>
        <w:t>。若教材难以选用</w:t>
      </w:r>
      <w:r w:rsidRPr="00106F71">
        <w:rPr>
          <w:rFonts w:ascii="Times New Roman" w:eastAsia="仿宋_GB2312" w:hAnsi="Arial" w:cs="Arial"/>
          <w:color w:val="000000" w:themeColor="text1"/>
          <w:sz w:val="32"/>
          <w:szCs w:val="28"/>
        </w:rPr>
        <w:t>，</w:t>
      </w:r>
      <w:r w:rsidRPr="00106F71">
        <w:rPr>
          <w:rFonts w:ascii="Times New Roman" w:eastAsia="仿宋_GB2312" w:hAnsi="Arial" w:cs="Arial" w:hint="eastAsia"/>
          <w:color w:val="000000" w:themeColor="text1"/>
          <w:sz w:val="32"/>
          <w:szCs w:val="28"/>
        </w:rPr>
        <w:t>二级学院可以</w:t>
      </w:r>
      <w:r w:rsidRPr="00106F71">
        <w:rPr>
          <w:rFonts w:ascii="Times New Roman" w:eastAsia="仿宋_GB2312" w:hAnsi="Arial" w:cs="Arial"/>
          <w:color w:val="000000" w:themeColor="text1"/>
          <w:sz w:val="32"/>
          <w:szCs w:val="28"/>
        </w:rPr>
        <w:t>组织编写</w:t>
      </w:r>
      <w:r w:rsidRPr="00106F71">
        <w:rPr>
          <w:rFonts w:ascii="Times New Roman" w:eastAsia="仿宋_GB2312" w:hAnsi="Arial" w:cs="Arial" w:hint="eastAsia"/>
          <w:color w:val="000000" w:themeColor="text1"/>
          <w:sz w:val="32"/>
          <w:szCs w:val="28"/>
        </w:rPr>
        <w:t>教材或讲义。公开出版教材</w:t>
      </w:r>
      <w:r w:rsidR="006229EC" w:rsidRPr="00106F71">
        <w:rPr>
          <w:rFonts w:ascii="Times New Roman" w:eastAsia="仿宋_GB2312" w:hAnsi="Arial" w:cs="Arial" w:hint="eastAsia"/>
          <w:color w:val="000000" w:themeColor="text1"/>
          <w:sz w:val="32"/>
          <w:szCs w:val="28"/>
        </w:rPr>
        <w:t>前</w:t>
      </w:r>
      <w:r w:rsidRPr="00106F71">
        <w:rPr>
          <w:rFonts w:ascii="Times New Roman" w:eastAsia="仿宋_GB2312" w:hAnsi="Arial" w:cs="Arial" w:hint="eastAsia"/>
          <w:color w:val="000000" w:themeColor="text1"/>
          <w:sz w:val="32"/>
          <w:szCs w:val="28"/>
        </w:rPr>
        <w:t>应报教务处，由教务处组织相关学科的院内外专家评审。</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Arial" w:cs="Arial" w:hint="eastAsia"/>
          <w:color w:val="000000" w:themeColor="text1"/>
          <w:sz w:val="32"/>
          <w:szCs w:val="28"/>
        </w:rPr>
        <w:t>根据上级管理的要求，二级学院不得统一收取费用为学生征订教材。</w:t>
      </w:r>
    </w:p>
    <w:p w:rsidR="00775819" w:rsidRPr="00106F71" w:rsidRDefault="00775819"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p>
    <w:p w:rsidR="00775819" w:rsidRPr="00106F71" w:rsidRDefault="00775819" w:rsidP="00775819">
      <w:pPr>
        <w:pBdr>
          <w:bottom w:val="single" w:sz="6" w:space="9" w:color="ECECEC"/>
        </w:pBdr>
        <w:shd w:val="clear" w:color="auto" w:fill="FFFFFF"/>
        <w:spacing w:line="560" w:lineRule="exact"/>
        <w:ind w:firstLineChars="200" w:firstLine="640"/>
        <w:jc w:val="center"/>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第三章  教学计划和安排</w:t>
      </w:r>
    </w:p>
    <w:p w:rsidR="00FE3E6D" w:rsidRPr="00106F71" w:rsidRDefault="00527AF0" w:rsidP="00775819">
      <w:pPr>
        <w:pBdr>
          <w:bottom w:val="single" w:sz="6" w:space="9" w:color="ECECEC"/>
        </w:pBdr>
        <w:shd w:val="clear" w:color="auto" w:fill="FFFFFF"/>
        <w:spacing w:line="560" w:lineRule="exact"/>
        <w:ind w:firstLineChars="200" w:firstLine="64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第十二条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二级学院须根据市教委批准的人才培养方案，于每年</w:t>
      </w:r>
      <w:r w:rsidRPr="00106F71">
        <w:rPr>
          <w:rFonts w:ascii="Times New Roman" w:eastAsia="仿宋_GB2312" w:hAnsi="Times New Roman" w:cs="Arial" w:hint="eastAsia"/>
          <w:color w:val="000000" w:themeColor="text1"/>
          <w:sz w:val="32"/>
          <w:szCs w:val="28"/>
        </w:rPr>
        <w:t>12</w:t>
      </w:r>
      <w:r w:rsidRPr="00106F71">
        <w:rPr>
          <w:rFonts w:ascii="Times New Roman" w:eastAsia="仿宋_GB2312" w:hAnsi="Arial" w:cs="Arial" w:hint="eastAsia"/>
          <w:color w:val="000000" w:themeColor="text1"/>
          <w:sz w:val="32"/>
          <w:szCs w:val="28"/>
        </w:rPr>
        <w:t>月份组织教学系室制定第二年的班级教学安排，经二级学院审批后报教务处备案。</w:t>
      </w:r>
    </w:p>
    <w:p w:rsidR="00527AF0" w:rsidRPr="00106F71" w:rsidRDefault="0011456B" w:rsidP="00775819">
      <w:pPr>
        <w:pBdr>
          <w:bottom w:val="single" w:sz="6" w:space="9" w:color="ECECEC"/>
        </w:pBdr>
        <w:shd w:val="clear" w:color="auto" w:fill="FFFFFF"/>
        <w:spacing w:line="560" w:lineRule="exact"/>
        <w:ind w:firstLineChars="200" w:firstLine="64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第十三条</w:t>
      </w:r>
      <w:r w:rsidRPr="00106F71">
        <w:rPr>
          <w:rFonts w:ascii="Times New Roman" w:eastAsia="仿宋_GB2312" w:hAnsi="Times New Roman" w:cs="Arial" w:hint="eastAsia"/>
          <w:color w:val="000000" w:themeColor="text1"/>
          <w:sz w:val="32"/>
          <w:szCs w:val="28"/>
        </w:rPr>
        <w:t xml:space="preserve"> </w:t>
      </w:r>
      <w:r w:rsidR="00482A79"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班级教学安排包括</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面授</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课时和</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其它</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课时，二者之和为本学期课程总课时。</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面授</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课时以教师讲授为主，</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其它</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课时可以包括实践教学、网络</w:t>
      </w:r>
      <w:r w:rsidR="008D679D" w:rsidRPr="00106F71">
        <w:rPr>
          <w:rFonts w:ascii="Times New Roman" w:eastAsia="仿宋_GB2312" w:hAnsi="Arial" w:cs="Arial" w:hint="eastAsia"/>
          <w:color w:val="000000" w:themeColor="text1"/>
          <w:sz w:val="32"/>
          <w:szCs w:val="28"/>
        </w:rPr>
        <w:t>教学</w:t>
      </w:r>
      <w:r w:rsidRPr="00106F71">
        <w:rPr>
          <w:rFonts w:ascii="Times New Roman" w:eastAsia="仿宋_GB2312" w:hAnsi="Arial" w:cs="Arial" w:hint="eastAsia"/>
          <w:color w:val="000000" w:themeColor="text1"/>
          <w:sz w:val="32"/>
          <w:szCs w:val="28"/>
        </w:rPr>
        <w:t>以及学生自学等灵活多样的教学方式。课程的</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面授</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和</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其它</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课时的分配</w:t>
      </w:r>
      <w:r w:rsidR="00DC0F67" w:rsidRPr="00106F71">
        <w:rPr>
          <w:rFonts w:ascii="Times New Roman" w:eastAsia="仿宋_GB2312" w:hAnsi="Arial" w:cs="Arial" w:hint="eastAsia"/>
          <w:color w:val="000000" w:themeColor="text1"/>
          <w:sz w:val="32"/>
          <w:szCs w:val="28"/>
        </w:rPr>
        <w:t>需</w:t>
      </w:r>
      <w:r w:rsidRPr="00106F71">
        <w:rPr>
          <w:rFonts w:ascii="Times New Roman" w:eastAsia="仿宋_GB2312" w:hAnsi="Arial" w:cs="Arial" w:hint="eastAsia"/>
          <w:color w:val="000000" w:themeColor="text1"/>
          <w:sz w:val="32"/>
          <w:szCs w:val="28"/>
        </w:rPr>
        <w:t>依据课程教学大纲进行。</w:t>
      </w:r>
    </w:p>
    <w:p w:rsidR="00775819" w:rsidRPr="00106F71" w:rsidRDefault="00775819" w:rsidP="00775819">
      <w:pPr>
        <w:pBdr>
          <w:bottom w:val="single" w:sz="6" w:space="9" w:color="ECECEC"/>
        </w:pBdr>
        <w:shd w:val="clear" w:color="auto" w:fill="FFFFFF"/>
        <w:spacing w:line="560" w:lineRule="exact"/>
        <w:ind w:firstLineChars="200" w:firstLine="64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第十四条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各二级学院</w:t>
      </w:r>
      <w:r w:rsidR="0001236B" w:rsidRPr="00106F71">
        <w:rPr>
          <w:rFonts w:ascii="Times New Roman" w:eastAsia="仿宋_GB2312" w:hAnsi="Arial" w:cs="Arial" w:hint="eastAsia"/>
          <w:color w:val="000000" w:themeColor="text1"/>
          <w:sz w:val="32"/>
          <w:szCs w:val="28"/>
        </w:rPr>
        <w:t>应</w:t>
      </w:r>
      <w:r w:rsidRPr="00106F71">
        <w:rPr>
          <w:rFonts w:ascii="Times New Roman" w:eastAsia="仿宋_GB2312" w:hAnsi="Arial" w:cs="Arial" w:hint="eastAsia"/>
          <w:color w:val="000000" w:themeColor="text1"/>
          <w:sz w:val="32"/>
          <w:szCs w:val="28"/>
        </w:rPr>
        <w:t>承担属于本部门的公共课程。公共课程的教学安排由班级所属的二级学院向课程所属二级学院发出教学任务需求，由课程所属二级学院安排任课教师。</w:t>
      </w:r>
    </w:p>
    <w:p w:rsidR="0011456B" w:rsidRPr="00106F71" w:rsidRDefault="00775819" w:rsidP="00775819">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第十五条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教学安排一经确定，应作为教学实施的依据，不应随意变更。若</w:t>
      </w:r>
      <w:r w:rsidR="0001236B" w:rsidRPr="00106F71">
        <w:rPr>
          <w:rFonts w:ascii="Times New Roman" w:eastAsia="仿宋_GB2312" w:hAnsi="Arial" w:cs="Arial" w:hint="eastAsia"/>
          <w:color w:val="000000" w:themeColor="text1"/>
          <w:sz w:val="32"/>
          <w:szCs w:val="28"/>
        </w:rPr>
        <w:t>因特殊情况</w:t>
      </w:r>
      <w:r w:rsidRPr="00106F71">
        <w:rPr>
          <w:rFonts w:ascii="Times New Roman" w:eastAsia="仿宋_GB2312" w:hAnsi="Arial" w:cs="Arial" w:hint="eastAsia"/>
          <w:color w:val="000000" w:themeColor="text1"/>
          <w:sz w:val="32"/>
          <w:szCs w:val="28"/>
        </w:rPr>
        <w:t>有变更，二级学院应</w:t>
      </w:r>
      <w:r w:rsidR="0001236B" w:rsidRPr="00106F71">
        <w:rPr>
          <w:rFonts w:ascii="Times New Roman" w:eastAsia="仿宋_GB2312" w:hAnsi="Arial" w:cs="Arial" w:hint="eastAsia"/>
          <w:color w:val="000000" w:themeColor="text1"/>
          <w:sz w:val="32"/>
          <w:szCs w:val="28"/>
        </w:rPr>
        <w:t>审批并</w:t>
      </w:r>
      <w:r w:rsidRPr="00106F71">
        <w:rPr>
          <w:rFonts w:ascii="Times New Roman" w:eastAsia="仿宋_GB2312" w:hAnsi="Arial" w:cs="Arial" w:hint="eastAsia"/>
          <w:color w:val="000000" w:themeColor="text1"/>
          <w:sz w:val="32"/>
          <w:szCs w:val="28"/>
        </w:rPr>
        <w:t>报教务处备案，</w:t>
      </w:r>
      <w:r w:rsidR="008C4DEE" w:rsidRPr="00106F71">
        <w:rPr>
          <w:rFonts w:ascii="Times New Roman" w:eastAsia="仿宋_GB2312" w:hAnsi="Arial" w:cs="Arial" w:hint="eastAsia"/>
          <w:color w:val="000000" w:themeColor="text1"/>
          <w:sz w:val="32"/>
          <w:szCs w:val="28"/>
        </w:rPr>
        <w:t>同时</w:t>
      </w:r>
      <w:r w:rsidRPr="00106F71">
        <w:rPr>
          <w:rFonts w:ascii="Times New Roman" w:eastAsia="仿宋_GB2312" w:hAnsi="Arial" w:cs="Arial" w:hint="eastAsia"/>
          <w:color w:val="000000" w:themeColor="text1"/>
          <w:sz w:val="32"/>
          <w:szCs w:val="28"/>
        </w:rPr>
        <w:t>在教务系统中进行更改。</w:t>
      </w:r>
    </w:p>
    <w:p w:rsidR="00775819" w:rsidRPr="00106F71" w:rsidRDefault="00775819" w:rsidP="00775819">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第十六条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二级学院应向本部门所有任课教师发放学历教育教学任务通知书。教师接受教学任务后，不得擅自停课、调课、请人代课，如有特殊原因需提前</w:t>
      </w:r>
      <w:r w:rsidRPr="00106F71">
        <w:rPr>
          <w:rFonts w:ascii="Times New Roman" w:eastAsia="仿宋_GB2312" w:hAnsi="Times New Roman" w:cs="Arial" w:hint="eastAsia"/>
          <w:color w:val="000000" w:themeColor="text1"/>
          <w:sz w:val="32"/>
          <w:szCs w:val="28"/>
        </w:rPr>
        <w:t>1</w:t>
      </w:r>
      <w:r w:rsidRPr="00106F71">
        <w:rPr>
          <w:rFonts w:ascii="Times New Roman" w:eastAsia="仿宋_GB2312" w:hAnsi="Arial" w:cs="Arial" w:hint="eastAsia"/>
          <w:color w:val="000000" w:themeColor="text1"/>
          <w:sz w:val="32"/>
          <w:szCs w:val="28"/>
        </w:rPr>
        <w:t>周将教师调课审批表报学生所在二级学院综合办。</w:t>
      </w:r>
      <w:r w:rsidR="001D74AA" w:rsidRPr="00106F71">
        <w:rPr>
          <w:rFonts w:ascii="Times New Roman" w:eastAsia="仿宋_GB2312" w:hAnsi="Arial" w:cs="Arial" w:hint="eastAsia"/>
          <w:color w:val="000000" w:themeColor="text1"/>
          <w:sz w:val="32"/>
          <w:szCs w:val="28"/>
        </w:rPr>
        <w:t>综合办应及时通知到相关人员，做好调课的相关安排。</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第十七条</w:t>
      </w:r>
      <w:r w:rsidRPr="00106F71">
        <w:rPr>
          <w:rFonts w:ascii="Times New Roman" w:eastAsia="仿宋_GB2312" w:hAnsi="Times New Roman" w:cs="Arial" w:hint="eastAsia"/>
          <w:color w:val="000000" w:themeColor="text1"/>
          <w:sz w:val="32"/>
          <w:szCs w:val="28"/>
        </w:rPr>
        <w:t xml:space="preserve"> </w:t>
      </w:r>
      <w:r w:rsidR="00A24EC6"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课程所属二级学院应在学期开学后一个月内，在教务管理信息系统中录入上课安排，以便任课教师查看并及时在课程考试结束后录入课程考核成绩，避免影响学生毕业。</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第十八条</w:t>
      </w:r>
      <w:r w:rsidRPr="00106F71">
        <w:rPr>
          <w:rFonts w:ascii="Times New Roman" w:eastAsia="仿宋_GB2312" w:hAnsi="Times New Roman" w:cs="Arial" w:hint="eastAsia"/>
          <w:color w:val="000000" w:themeColor="text1"/>
          <w:sz w:val="32"/>
          <w:szCs w:val="28"/>
        </w:rPr>
        <w:t xml:space="preserve"> </w:t>
      </w:r>
      <w:r w:rsidR="00581025"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校外教学点的招生、合作办学协议，由教务处代表学院</w:t>
      </w:r>
      <w:r w:rsidR="0001236B" w:rsidRPr="00106F71">
        <w:rPr>
          <w:rFonts w:ascii="Times New Roman" w:eastAsia="仿宋_GB2312" w:hAnsi="Arial" w:cs="Arial" w:hint="eastAsia"/>
          <w:color w:val="000000" w:themeColor="text1"/>
          <w:sz w:val="32"/>
          <w:szCs w:val="28"/>
        </w:rPr>
        <w:t>签订</w:t>
      </w:r>
      <w:r w:rsidRPr="00106F71">
        <w:rPr>
          <w:rFonts w:ascii="Times New Roman" w:eastAsia="仿宋_GB2312" w:hAnsi="Arial" w:cs="Arial" w:hint="eastAsia"/>
          <w:color w:val="000000" w:themeColor="text1"/>
          <w:sz w:val="32"/>
          <w:szCs w:val="28"/>
        </w:rPr>
        <w:t>和落实</w:t>
      </w:r>
      <w:r w:rsidR="0001236B"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招生情况和合作模式提前与二级学院沟通。</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第十九条</w:t>
      </w:r>
      <w:r w:rsidRPr="00106F71">
        <w:rPr>
          <w:rFonts w:ascii="Times New Roman" w:eastAsia="仿宋_GB2312" w:hAnsi="Times New Roman" w:cs="Arial" w:hint="eastAsia"/>
          <w:color w:val="000000" w:themeColor="text1"/>
          <w:sz w:val="32"/>
          <w:szCs w:val="28"/>
        </w:rPr>
        <w:t xml:space="preserve"> </w:t>
      </w:r>
      <w:r w:rsidR="00527AF0"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校外教学点的教学计划和日常教学管理由二级学院负责。二级学院应按照统一教学计划、统一教学大纲、统一考试要求、统一学生管理、统一毕业要求对教学点</w:t>
      </w:r>
      <w:r w:rsidR="0001236B" w:rsidRPr="00106F71">
        <w:rPr>
          <w:rFonts w:ascii="Times New Roman" w:eastAsia="仿宋_GB2312" w:hAnsi="Arial" w:cs="Arial" w:hint="eastAsia"/>
          <w:color w:val="000000" w:themeColor="text1"/>
          <w:sz w:val="32"/>
          <w:szCs w:val="28"/>
        </w:rPr>
        <w:t>进行</w:t>
      </w:r>
      <w:r w:rsidRPr="00106F71">
        <w:rPr>
          <w:rFonts w:ascii="Times New Roman" w:eastAsia="仿宋_GB2312" w:hAnsi="Arial" w:cs="Arial" w:hint="eastAsia"/>
          <w:color w:val="000000" w:themeColor="text1"/>
          <w:sz w:val="32"/>
          <w:szCs w:val="28"/>
        </w:rPr>
        <w:t>管理。</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第二十条</w:t>
      </w:r>
      <w:r w:rsidRPr="00106F71">
        <w:rPr>
          <w:rFonts w:ascii="Times New Roman" w:eastAsia="仿宋_GB2312" w:hAnsi="Times New Roman" w:cs="Arial" w:hint="eastAsia"/>
          <w:color w:val="000000" w:themeColor="text1"/>
          <w:sz w:val="32"/>
          <w:szCs w:val="28"/>
        </w:rPr>
        <w:t xml:space="preserve"> </w:t>
      </w:r>
      <w:r w:rsidR="00581025"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二级学院应落实好校外教学点上课教师的安排，可任用校外教学点推荐的符合我院外聘教师资格的教师上课；班主任可由校外教学点聘用，报二级学院备案，但需按我院的相关规定进行管理。</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第二十一条</w:t>
      </w:r>
      <w:r w:rsidRPr="00106F71">
        <w:rPr>
          <w:rFonts w:ascii="Times New Roman" w:eastAsia="仿宋_GB2312" w:hAnsi="Times New Roman" w:cs="Arial" w:hint="eastAsia"/>
          <w:color w:val="000000" w:themeColor="text1"/>
          <w:sz w:val="32"/>
          <w:szCs w:val="28"/>
        </w:rPr>
        <w:t xml:space="preserve"> </w:t>
      </w:r>
      <w:r w:rsidR="00581025"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二级学院应加强与教学点的沟通和联系，及时了解和协助教学点解决在教学管理过程中的问题和困难。教学安排的变更应及时通知到教学点。</w:t>
      </w:r>
    </w:p>
    <w:p w:rsidR="00FF677E" w:rsidRPr="00106F71" w:rsidRDefault="0011456B" w:rsidP="00FF677E">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第二十二条</w:t>
      </w:r>
      <w:r w:rsidRPr="00106F71">
        <w:rPr>
          <w:rFonts w:ascii="Times New Roman" w:eastAsia="仿宋_GB2312" w:hAnsi="Times New Roman" w:cs="Arial" w:hint="eastAsia"/>
          <w:color w:val="000000" w:themeColor="text1"/>
          <w:sz w:val="32"/>
          <w:szCs w:val="28"/>
        </w:rPr>
        <w:t xml:space="preserve"> </w:t>
      </w:r>
      <w:r w:rsidR="00581025"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二级学院应</w:t>
      </w:r>
      <w:r w:rsidR="0001236B" w:rsidRPr="00106F71">
        <w:rPr>
          <w:rFonts w:ascii="Times New Roman" w:eastAsia="仿宋_GB2312" w:hAnsi="Arial" w:cs="Arial" w:hint="eastAsia"/>
          <w:color w:val="000000" w:themeColor="text1"/>
          <w:sz w:val="32"/>
          <w:szCs w:val="28"/>
        </w:rPr>
        <w:t>通过召开会议等多种形式</w:t>
      </w:r>
      <w:r w:rsidRPr="00106F71">
        <w:rPr>
          <w:rFonts w:ascii="Times New Roman" w:eastAsia="仿宋_GB2312" w:hAnsi="Arial" w:cs="Arial" w:hint="eastAsia"/>
          <w:color w:val="000000" w:themeColor="text1"/>
          <w:sz w:val="32"/>
          <w:szCs w:val="28"/>
        </w:rPr>
        <w:t>，</w:t>
      </w:r>
      <w:r w:rsidR="0001236B" w:rsidRPr="00106F71">
        <w:rPr>
          <w:rFonts w:ascii="Times New Roman" w:eastAsia="仿宋_GB2312" w:hAnsi="Arial" w:cs="Arial" w:hint="eastAsia"/>
          <w:color w:val="000000" w:themeColor="text1"/>
          <w:sz w:val="32"/>
          <w:szCs w:val="28"/>
        </w:rPr>
        <w:t>及时</w:t>
      </w:r>
      <w:r w:rsidRPr="00106F71">
        <w:rPr>
          <w:rFonts w:ascii="Times New Roman" w:eastAsia="仿宋_GB2312" w:hAnsi="Arial" w:cs="Arial" w:hint="eastAsia"/>
          <w:color w:val="000000" w:themeColor="text1"/>
          <w:sz w:val="32"/>
          <w:szCs w:val="28"/>
        </w:rPr>
        <w:t>研究解决教学和管理中的问题，对教学要求、考试安排和毕业生工作进行布置。</w:t>
      </w:r>
    </w:p>
    <w:p w:rsidR="00FF677E" w:rsidRPr="00106F71" w:rsidRDefault="00FF677E" w:rsidP="00FF677E">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p>
    <w:p w:rsidR="00FF677E" w:rsidRPr="00106F71" w:rsidRDefault="00FF677E" w:rsidP="00FF677E">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第四章  教师教学和指导</w:t>
      </w:r>
    </w:p>
    <w:p w:rsidR="00AF30EF" w:rsidRPr="00106F71" w:rsidRDefault="0011456B" w:rsidP="00FF677E">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第二十三条</w:t>
      </w:r>
      <w:r w:rsidRPr="00106F71">
        <w:rPr>
          <w:rFonts w:ascii="Times New Roman" w:eastAsia="仿宋_GB2312" w:hAnsi="Times New Roman" w:cs="Arial" w:hint="eastAsia"/>
          <w:color w:val="000000" w:themeColor="text1"/>
          <w:sz w:val="32"/>
          <w:szCs w:val="28"/>
        </w:rPr>
        <w:t xml:space="preserve"> </w:t>
      </w:r>
      <w:r w:rsidR="00581025" w:rsidRPr="00106F71">
        <w:rPr>
          <w:rFonts w:ascii="Times New Roman" w:eastAsia="仿宋_GB2312" w:hAnsi="Times New Roman" w:cs="Arial" w:hint="eastAsia"/>
          <w:color w:val="000000" w:themeColor="text1"/>
          <w:sz w:val="32"/>
          <w:szCs w:val="28"/>
        </w:rPr>
        <w:t xml:space="preserve"> </w:t>
      </w:r>
      <w:r w:rsidR="00C11CA6" w:rsidRPr="00106F71">
        <w:rPr>
          <w:rFonts w:ascii="Times New Roman" w:eastAsia="仿宋_GB2312" w:hAnsi="Arial" w:cs="Arial" w:hint="eastAsia"/>
          <w:color w:val="000000" w:themeColor="text1"/>
          <w:sz w:val="32"/>
          <w:szCs w:val="28"/>
        </w:rPr>
        <w:t>教师接受教学任务后，应依据课程教学大纲安排做好教学进度，保证教学任务顺利完成。上课前需认真备课，做好教学设计，保障课堂教学质量。</w:t>
      </w:r>
    </w:p>
    <w:p w:rsidR="00AF30EF" w:rsidRPr="00106F71" w:rsidRDefault="0011456B" w:rsidP="00AF30EF">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 xml:space="preserve">第二十四条 </w:t>
      </w:r>
      <w:r w:rsidRPr="00106F71">
        <w:rPr>
          <w:rFonts w:ascii="Times New Roman" w:eastAsia="仿宋_GB2312" w:hAnsi="Times New Roman" w:cs="宋体" w:hint="eastAsia"/>
          <w:color w:val="000000" w:themeColor="text1"/>
          <w:spacing w:val="-12"/>
          <w:kern w:val="0"/>
          <w:sz w:val="32"/>
          <w:szCs w:val="28"/>
        </w:rPr>
        <w:t xml:space="preserve"> </w:t>
      </w:r>
      <w:r w:rsidR="00C11CA6" w:rsidRPr="00106F71">
        <w:rPr>
          <w:rFonts w:ascii="Times New Roman" w:eastAsia="仿宋_GB2312" w:hAnsi="Arial" w:cs="Arial" w:hint="eastAsia"/>
          <w:color w:val="000000" w:themeColor="text1"/>
          <w:sz w:val="32"/>
          <w:szCs w:val="28"/>
        </w:rPr>
        <w:t>教师上课应严格遵守上课时间，不迟到、不早退，</w:t>
      </w:r>
      <w:r w:rsidR="00C11CA6" w:rsidRPr="00106F71">
        <w:rPr>
          <w:rFonts w:ascii="Times New Roman" w:eastAsia="仿宋_GB2312" w:hAnsi="Arial" w:cs="Arial"/>
          <w:color w:val="000000" w:themeColor="text1"/>
          <w:sz w:val="32"/>
          <w:szCs w:val="28"/>
        </w:rPr>
        <w:t>着装整洁</w:t>
      </w:r>
      <w:r w:rsidR="00C11CA6" w:rsidRPr="00106F71">
        <w:rPr>
          <w:rFonts w:ascii="Times New Roman" w:eastAsia="仿宋_GB2312" w:hAnsi="Arial" w:cs="Arial" w:hint="eastAsia"/>
          <w:color w:val="000000" w:themeColor="text1"/>
          <w:sz w:val="32"/>
          <w:szCs w:val="28"/>
        </w:rPr>
        <w:t>、</w:t>
      </w:r>
      <w:r w:rsidR="00C11CA6" w:rsidRPr="00106F71">
        <w:rPr>
          <w:rFonts w:ascii="Times New Roman" w:eastAsia="仿宋_GB2312" w:hAnsi="Arial" w:cs="Arial"/>
          <w:color w:val="000000" w:themeColor="text1"/>
          <w:sz w:val="32"/>
          <w:szCs w:val="28"/>
        </w:rPr>
        <w:t>精神饱满</w:t>
      </w:r>
      <w:r w:rsidR="00C11CA6" w:rsidRPr="00106F71">
        <w:rPr>
          <w:rFonts w:ascii="Times New Roman" w:eastAsia="仿宋_GB2312" w:hAnsi="Arial" w:cs="Arial" w:hint="eastAsia"/>
          <w:color w:val="000000" w:themeColor="text1"/>
          <w:sz w:val="32"/>
          <w:szCs w:val="28"/>
        </w:rPr>
        <w:t>，尊重学生、为人师表。</w:t>
      </w:r>
    </w:p>
    <w:p w:rsidR="00F83123" w:rsidRPr="00106F71" w:rsidRDefault="0011456B" w:rsidP="00AF30EF">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第二十五条</w:t>
      </w:r>
      <w:r w:rsidRPr="00106F71">
        <w:rPr>
          <w:rFonts w:ascii="Times New Roman" w:eastAsia="仿宋_GB2312" w:hAnsi="Times New Roman" w:cs="Arial" w:hint="eastAsia"/>
          <w:color w:val="000000" w:themeColor="text1"/>
          <w:sz w:val="32"/>
          <w:szCs w:val="28"/>
        </w:rPr>
        <w:t xml:space="preserve"> </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w:t>
      </w:r>
      <w:r w:rsidR="00C11CA6" w:rsidRPr="00106F71">
        <w:rPr>
          <w:rFonts w:ascii="Times New Roman" w:eastAsia="仿宋_GB2312" w:hAnsi="Arial" w:cs="Arial" w:hint="eastAsia"/>
          <w:color w:val="000000" w:themeColor="text1"/>
          <w:sz w:val="32"/>
          <w:szCs w:val="28"/>
        </w:rPr>
        <w:t>应</w:t>
      </w:r>
      <w:r w:rsidRPr="00106F71">
        <w:rPr>
          <w:rFonts w:ascii="Times New Roman" w:eastAsia="仿宋_GB2312" w:hAnsi="Arial" w:cs="Arial" w:hint="eastAsia"/>
          <w:color w:val="000000" w:themeColor="text1"/>
          <w:sz w:val="32"/>
          <w:szCs w:val="28"/>
        </w:rPr>
        <w:t>根据课程教学大纲，对课程安排中的</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其它</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课时的教学方式做出具体、可行的实施方案，报二级学院综合办备案。</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Times New Roman" w:cs="Arial" w:hint="eastAsia"/>
          <w:color w:val="000000" w:themeColor="text1"/>
          <w:sz w:val="32"/>
          <w:szCs w:val="28"/>
        </w:rPr>
        <w:t>1.</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实践教学方案包括实践教学时间、地点、实践方式、教师指导方式、具体安排以及考核方式等。</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Times New Roman" w:cs="Arial" w:hint="eastAsia"/>
          <w:color w:val="000000" w:themeColor="text1"/>
          <w:sz w:val="32"/>
          <w:szCs w:val="28"/>
        </w:rPr>
        <w:t>2.</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网络</w:t>
      </w:r>
      <w:r w:rsidR="008D679D" w:rsidRPr="00106F71">
        <w:rPr>
          <w:rFonts w:ascii="Times New Roman" w:eastAsia="仿宋_GB2312" w:hAnsi="Arial" w:cs="Arial" w:hint="eastAsia"/>
          <w:color w:val="000000" w:themeColor="text1"/>
          <w:sz w:val="32"/>
          <w:szCs w:val="28"/>
        </w:rPr>
        <w:t>教学</w:t>
      </w:r>
      <w:r w:rsidRPr="00106F71">
        <w:rPr>
          <w:rFonts w:ascii="Times New Roman" w:eastAsia="仿宋_GB2312" w:hAnsi="Arial" w:cs="Arial" w:hint="eastAsia"/>
          <w:color w:val="000000" w:themeColor="text1"/>
          <w:sz w:val="32"/>
          <w:szCs w:val="28"/>
        </w:rPr>
        <w:t>指导方案主要包括学习平台、学习资料、学生作业、教师指导方式、</w:t>
      </w:r>
      <w:r w:rsidR="00C11CA6" w:rsidRPr="00106F71">
        <w:rPr>
          <w:rFonts w:ascii="Times New Roman" w:eastAsia="仿宋_GB2312" w:hAnsi="Arial" w:cs="Arial" w:hint="eastAsia"/>
          <w:color w:val="000000" w:themeColor="text1"/>
          <w:sz w:val="32"/>
          <w:szCs w:val="28"/>
        </w:rPr>
        <w:t>检查</w:t>
      </w:r>
      <w:r w:rsidRPr="00106F71">
        <w:rPr>
          <w:rFonts w:ascii="Times New Roman" w:eastAsia="仿宋_GB2312" w:hAnsi="Arial" w:cs="Arial" w:hint="eastAsia"/>
          <w:color w:val="000000" w:themeColor="text1"/>
          <w:sz w:val="32"/>
          <w:szCs w:val="28"/>
        </w:rPr>
        <w:t>方式。</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Times New Roman" w:cs="Arial" w:hint="eastAsia"/>
          <w:color w:val="000000" w:themeColor="text1"/>
          <w:sz w:val="32"/>
          <w:szCs w:val="28"/>
        </w:rPr>
        <w:t>3.</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学生自学方案应包括学生自学材料清单、学生自学要求和作业、教师</w:t>
      </w:r>
      <w:r w:rsidR="00C11CA6" w:rsidRPr="00106F71">
        <w:rPr>
          <w:rFonts w:ascii="Times New Roman" w:eastAsia="仿宋_GB2312" w:hAnsi="Arial" w:cs="Arial" w:hint="eastAsia"/>
          <w:color w:val="000000" w:themeColor="text1"/>
          <w:sz w:val="32"/>
          <w:szCs w:val="28"/>
        </w:rPr>
        <w:t>检查</w:t>
      </w:r>
      <w:r w:rsidRPr="00106F71">
        <w:rPr>
          <w:rFonts w:ascii="Times New Roman" w:eastAsia="仿宋_GB2312" w:hAnsi="Arial" w:cs="Arial" w:hint="eastAsia"/>
          <w:color w:val="000000" w:themeColor="text1"/>
          <w:sz w:val="32"/>
          <w:szCs w:val="28"/>
        </w:rPr>
        <w:t>方式。</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Times New Roman" w:cs="Arial" w:hint="eastAsia"/>
          <w:color w:val="000000" w:themeColor="text1"/>
          <w:sz w:val="32"/>
          <w:szCs w:val="28"/>
        </w:rPr>
        <w:t>4.</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课程结束后，教师应对课程安排中</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其它</w:t>
      </w:r>
      <w:r w:rsidRPr="00106F71">
        <w:rPr>
          <w:rFonts w:ascii="Times New Roman" w:eastAsia="仿宋_GB2312" w:hAnsi="Times New Roman" w:cs="Arial" w:hint="eastAsia"/>
          <w:color w:val="000000" w:themeColor="text1"/>
          <w:sz w:val="32"/>
          <w:szCs w:val="28"/>
        </w:rPr>
        <w:t>”</w:t>
      </w:r>
      <w:r w:rsidRPr="00106F71">
        <w:rPr>
          <w:rFonts w:ascii="Times New Roman" w:eastAsia="仿宋_GB2312" w:hAnsi="Arial" w:cs="Arial" w:hint="eastAsia"/>
          <w:color w:val="000000" w:themeColor="text1"/>
          <w:sz w:val="32"/>
          <w:szCs w:val="28"/>
        </w:rPr>
        <w:t>课时的实施情况和考查情况进行书面总结，并与课程的考核成绩一起提交学生所在二级学院综合办存档。</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第二十六条</w:t>
      </w:r>
      <w:r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教师需根据学生特点因材施教，加强师生互动，积极培养学生独立思考能力，激发学生学习的积极性。</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第二十七条</w:t>
      </w:r>
      <w:r w:rsidRPr="00106F71">
        <w:rPr>
          <w:rFonts w:ascii="Times New Roman" w:eastAsia="仿宋_GB2312" w:hAnsi="Times New Roman" w:cs="Arial" w:hint="eastAsia"/>
          <w:color w:val="000000" w:themeColor="text1"/>
          <w:sz w:val="32"/>
          <w:szCs w:val="28"/>
        </w:rPr>
        <w:t xml:space="preserve"> </w:t>
      </w:r>
      <w:r w:rsidR="000040A2"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w:t>
      </w:r>
      <w:r w:rsidR="00C11CA6" w:rsidRPr="00106F71">
        <w:rPr>
          <w:rFonts w:ascii="Times New Roman" w:eastAsia="仿宋_GB2312" w:hAnsi="Arial" w:cs="Arial" w:hint="eastAsia"/>
          <w:color w:val="000000" w:themeColor="text1"/>
          <w:sz w:val="32"/>
          <w:szCs w:val="28"/>
        </w:rPr>
        <w:t>应恰当</w:t>
      </w:r>
      <w:r w:rsidRPr="00106F71">
        <w:rPr>
          <w:rFonts w:ascii="Times New Roman" w:eastAsia="仿宋_GB2312" w:hAnsi="Arial" w:cs="Arial" w:hint="eastAsia"/>
          <w:color w:val="000000" w:themeColor="text1"/>
          <w:sz w:val="32"/>
          <w:szCs w:val="28"/>
        </w:rPr>
        <w:t>使用多媒体授课</w:t>
      </w:r>
      <w:r w:rsidR="00555A6F"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保证多媒体课件的质量</w:t>
      </w:r>
      <w:r w:rsidR="00C11CA6"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教师上课需有必要的板书。</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 xml:space="preserve">第二十八条 </w:t>
      </w:r>
      <w:r w:rsidR="000040A2" w:rsidRPr="00106F71">
        <w:rPr>
          <w:rFonts w:ascii="黑体" w:eastAsia="黑体" w:hAnsi="黑体"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教师应</w:t>
      </w:r>
      <w:r w:rsidR="00C11CA6" w:rsidRPr="00106F71">
        <w:rPr>
          <w:rFonts w:ascii="Times New Roman" w:eastAsia="仿宋_GB2312" w:hAnsi="Arial" w:cs="Arial" w:hint="eastAsia"/>
          <w:color w:val="000000" w:themeColor="text1"/>
          <w:sz w:val="32"/>
          <w:szCs w:val="28"/>
        </w:rPr>
        <w:t>注重课堂</w:t>
      </w:r>
      <w:r w:rsidRPr="00106F71">
        <w:rPr>
          <w:rFonts w:ascii="Times New Roman" w:eastAsia="仿宋_GB2312" w:hAnsi="Arial" w:cs="Arial" w:hint="eastAsia"/>
          <w:color w:val="000000" w:themeColor="text1"/>
          <w:sz w:val="32"/>
          <w:szCs w:val="28"/>
        </w:rPr>
        <w:t>管理</w:t>
      </w:r>
      <w:r w:rsidR="00C11CA6" w:rsidRPr="00106F71">
        <w:rPr>
          <w:rFonts w:ascii="Times New Roman" w:eastAsia="仿宋_GB2312" w:hAnsi="Arial" w:cs="Arial" w:hint="eastAsia"/>
          <w:color w:val="000000" w:themeColor="text1"/>
          <w:sz w:val="32"/>
          <w:szCs w:val="28"/>
        </w:rPr>
        <w:t>，保持良好的</w:t>
      </w:r>
      <w:r w:rsidRPr="00106F71">
        <w:rPr>
          <w:rFonts w:ascii="Times New Roman" w:eastAsia="仿宋_GB2312" w:hAnsi="Arial" w:cs="Arial" w:hint="eastAsia"/>
          <w:color w:val="000000" w:themeColor="text1"/>
          <w:sz w:val="32"/>
          <w:szCs w:val="28"/>
        </w:rPr>
        <w:t>课堂教学秩序</w:t>
      </w:r>
      <w:r w:rsidR="00C11CA6" w:rsidRPr="00106F71">
        <w:rPr>
          <w:rFonts w:ascii="Times New Roman" w:eastAsia="仿宋_GB2312" w:hAnsi="Arial" w:cs="Arial" w:hint="eastAsia"/>
          <w:color w:val="000000" w:themeColor="text1"/>
          <w:sz w:val="32"/>
          <w:szCs w:val="28"/>
        </w:rPr>
        <w:t>。</w:t>
      </w:r>
      <w:r w:rsidRPr="00106F71">
        <w:rPr>
          <w:rFonts w:ascii="Times New Roman" w:eastAsia="仿宋_GB2312" w:hAnsi="Arial" w:cs="Arial" w:hint="eastAsia"/>
          <w:color w:val="000000" w:themeColor="text1"/>
          <w:sz w:val="32"/>
          <w:szCs w:val="28"/>
        </w:rPr>
        <w:t>坚持对学生考勤，并在平时成绩中体现出勤情况。</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第二十九条</w:t>
      </w:r>
      <w:r w:rsidRPr="00106F71">
        <w:rPr>
          <w:rFonts w:ascii="Times New Roman" w:eastAsia="仿宋_GB2312" w:hAnsi="Times New Roman" w:cs="Arial" w:hint="eastAsia"/>
          <w:color w:val="000000" w:themeColor="text1"/>
          <w:sz w:val="32"/>
          <w:szCs w:val="28"/>
        </w:rPr>
        <w:t xml:space="preserve"> </w:t>
      </w:r>
      <w:r w:rsidR="006508BB"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教师应布置、检查和评阅作业，以</w:t>
      </w:r>
      <w:r w:rsidR="00C11CA6" w:rsidRPr="00106F71">
        <w:rPr>
          <w:rFonts w:ascii="Times New Roman" w:eastAsia="仿宋_GB2312" w:hAnsi="Arial" w:cs="Arial" w:hint="eastAsia"/>
          <w:color w:val="000000" w:themeColor="text1"/>
          <w:sz w:val="32"/>
          <w:szCs w:val="28"/>
        </w:rPr>
        <w:t>客观、</w:t>
      </w:r>
      <w:r w:rsidRPr="00106F71">
        <w:rPr>
          <w:rFonts w:ascii="Times New Roman" w:eastAsia="仿宋_GB2312" w:hAnsi="Arial" w:cs="Arial" w:hint="eastAsia"/>
          <w:color w:val="000000" w:themeColor="text1"/>
          <w:sz w:val="32"/>
          <w:szCs w:val="28"/>
        </w:rPr>
        <w:t>公正、公平的原则评价学生的</w:t>
      </w:r>
      <w:r w:rsidR="00C11CA6" w:rsidRPr="00106F71">
        <w:rPr>
          <w:rFonts w:ascii="Times New Roman" w:eastAsia="仿宋_GB2312" w:hAnsi="Arial" w:cs="Arial" w:hint="eastAsia"/>
          <w:color w:val="000000" w:themeColor="text1"/>
          <w:sz w:val="32"/>
          <w:szCs w:val="28"/>
        </w:rPr>
        <w:t>作业</w:t>
      </w:r>
      <w:r w:rsidRPr="00106F71">
        <w:rPr>
          <w:rFonts w:ascii="Times New Roman" w:eastAsia="仿宋_GB2312" w:hAnsi="Arial" w:cs="Arial" w:hint="eastAsia"/>
          <w:color w:val="000000" w:themeColor="text1"/>
          <w:sz w:val="32"/>
          <w:szCs w:val="28"/>
        </w:rPr>
        <w:t>。</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第三十条</w:t>
      </w:r>
      <w:r w:rsidRPr="00106F71">
        <w:rPr>
          <w:rFonts w:ascii="Times New Roman" w:eastAsia="仿宋_GB2312" w:hAnsi="Times New Roman" w:cs="Arial" w:hint="eastAsia"/>
          <w:color w:val="000000" w:themeColor="text1"/>
          <w:sz w:val="32"/>
          <w:szCs w:val="28"/>
        </w:rPr>
        <w:t xml:space="preserve"> </w:t>
      </w:r>
      <w:r w:rsidR="006508BB"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教师指导毕业论文，要检查学生论文的进展情况，回答论文写作中的有关问题，提出具体修改意见，对每位学生的论文指导反馈不少于</w:t>
      </w:r>
      <w:r w:rsidRPr="00106F71">
        <w:rPr>
          <w:rFonts w:ascii="Times New Roman" w:eastAsia="仿宋_GB2312" w:hAnsi="Times New Roman" w:cs="Arial" w:hint="eastAsia"/>
          <w:color w:val="000000" w:themeColor="text1"/>
          <w:sz w:val="32"/>
          <w:szCs w:val="28"/>
        </w:rPr>
        <w:t>2</w:t>
      </w:r>
      <w:r w:rsidRPr="00106F71">
        <w:rPr>
          <w:rFonts w:ascii="Times New Roman" w:eastAsia="仿宋_GB2312" w:hAnsi="Arial" w:cs="Arial" w:hint="eastAsia"/>
          <w:color w:val="000000" w:themeColor="text1"/>
          <w:sz w:val="32"/>
          <w:szCs w:val="28"/>
        </w:rPr>
        <w:t>次。</w:t>
      </w:r>
    </w:p>
    <w:p w:rsidR="00F83123" w:rsidRPr="00106F71" w:rsidRDefault="00F83123" w:rsidP="00F83123">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第五章  课程考核</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第三十一条</w:t>
      </w:r>
      <w:r w:rsidRPr="00106F71">
        <w:rPr>
          <w:rFonts w:ascii="Times New Roman" w:eastAsia="仿宋_GB2312" w:hAnsi="Times New Roman" w:cs="Arial" w:hint="eastAsia"/>
          <w:color w:val="000000" w:themeColor="text1"/>
          <w:sz w:val="32"/>
          <w:szCs w:val="28"/>
        </w:rPr>
        <w:t xml:space="preserve"> </w:t>
      </w:r>
      <w:r w:rsidR="00AB17FD"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教学计划所设置的每一门课程都要进行考核，跨学期的课程每学期都要进行考核。二级学院于开学后一个月内将本学期的课程考试安排一览表报学院教务处备案。教务处在考试集中阶段派人巡视二级学院组考情况</w:t>
      </w:r>
      <w:r w:rsidR="00F83123" w:rsidRPr="00106F71">
        <w:rPr>
          <w:rFonts w:ascii="Times New Roman" w:eastAsia="仿宋_GB2312" w:hAnsi="Arial" w:cs="Arial" w:hint="eastAsia"/>
          <w:color w:val="000000" w:themeColor="text1"/>
          <w:sz w:val="32"/>
          <w:szCs w:val="28"/>
        </w:rPr>
        <w:t>。</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第三十二条</w:t>
      </w:r>
      <w:r w:rsidRPr="00106F71">
        <w:rPr>
          <w:rFonts w:ascii="Times New Roman" w:eastAsia="仿宋_GB2312" w:hAnsi="Times New Roman" w:cs="Arial" w:hint="eastAsia"/>
          <w:color w:val="000000" w:themeColor="text1"/>
          <w:sz w:val="32"/>
          <w:szCs w:val="28"/>
        </w:rPr>
        <w:t xml:space="preserve"> </w:t>
      </w:r>
      <w:r w:rsidR="00AB17FD"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考试课程的考核原则上采用闭卷考试，考试时间原则上不少于</w:t>
      </w:r>
      <w:r w:rsidRPr="00106F71">
        <w:rPr>
          <w:rFonts w:ascii="Times New Roman" w:eastAsia="仿宋_GB2312" w:hAnsi="Times New Roman" w:cs="Arial" w:hint="eastAsia"/>
          <w:color w:val="000000" w:themeColor="text1"/>
          <w:sz w:val="32"/>
          <w:szCs w:val="28"/>
        </w:rPr>
        <w:t>1.5</w:t>
      </w:r>
      <w:r w:rsidRPr="00106F71">
        <w:rPr>
          <w:rFonts w:ascii="Times New Roman" w:eastAsia="仿宋_GB2312" w:hAnsi="Arial" w:cs="Arial" w:hint="eastAsia"/>
          <w:color w:val="000000" w:themeColor="text1"/>
          <w:sz w:val="32"/>
          <w:szCs w:val="28"/>
        </w:rPr>
        <w:t>小时，试题的题量应以中等程度学生在规定时间内完成为宜。考查课程的考核可采用开卷、课内外作业、技能展示、平时测验等一种或多种形式进行考核。</w:t>
      </w:r>
    </w:p>
    <w:p w:rsidR="00555A6F"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第三十三条</w:t>
      </w:r>
      <w:r w:rsidRPr="00106F71">
        <w:rPr>
          <w:rFonts w:ascii="Times New Roman" w:eastAsia="仿宋_GB2312" w:hAnsi="Times New Roman" w:cs="Arial" w:hint="eastAsia"/>
          <w:color w:val="000000" w:themeColor="text1"/>
          <w:sz w:val="32"/>
          <w:szCs w:val="28"/>
        </w:rPr>
        <w:t xml:space="preserve"> </w:t>
      </w:r>
      <w:r w:rsidR="00AB17FD"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课程的考核命题范围和难度要根据课程教学大纲的要求确定，除考核基本知识外，还应考核学生运用知识解决问题的能力。</w:t>
      </w:r>
    </w:p>
    <w:p w:rsidR="0054596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第三十四条</w:t>
      </w:r>
      <w:r w:rsidRPr="00106F71">
        <w:rPr>
          <w:rFonts w:ascii="Times New Roman" w:eastAsia="仿宋_GB2312" w:hAnsi="Times New Roman" w:cs="Arial" w:hint="eastAsia"/>
          <w:color w:val="000000" w:themeColor="text1"/>
          <w:sz w:val="32"/>
          <w:szCs w:val="28"/>
        </w:rPr>
        <w:t xml:space="preserve"> </w:t>
      </w:r>
      <w:r w:rsidR="00AB17FD"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课程考试命题实行</w:t>
      </w:r>
      <w:r w:rsidRPr="00106F71">
        <w:rPr>
          <w:rFonts w:ascii="Times New Roman" w:eastAsia="仿宋_GB2312" w:hAnsi="Times New Roman" w:cs="Arial" w:hint="eastAsia"/>
          <w:color w:val="000000" w:themeColor="text1"/>
          <w:sz w:val="32"/>
          <w:szCs w:val="28"/>
        </w:rPr>
        <w:t>A</w:t>
      </w:r>
      <w:r w:rsidRPr="00106F71">
        <w:rPr>
          <w:rFonts w:ascii="Times New Roman" w:eastAsia="仿宋_GB2312" w:hAnsi="Arial" w:cs="Arial" w:hint="eastAsia"/>
          <w:color w:val="000000" w:themeColor="text1"/>
          <w:sz w:val="32"/>
          <w:szCs w:val="28"/>
        </w:rPr>
        <w:t>、</w:t>
      </w:r>
      <w:r w:rsidRPr="00106F71">
        <w:rPr>
          <w:rFonts w:ascii="Times New Roman" w:eastAsia="仿宋_GB2312" w:hAnsi="Times New Roman" w:cs="Arial" w:hint="eastAsia"/>
          <w:color w:val="000000" w:themeColor="text1"/>
          <w:sz w:val="32"/>
          <w:szCs w:val="28"/>
        </w:rPr>
        <w:t>B</w:t>
      </w:r>
      <w:r w:rsidRPr="00106F71">
        <w:rPr>
          <w:rFonts w:ascii="Times New Roman" w:eastAsia="仿宋_GB2312" w:hAnsi="Arial" w:cs="Arial" w:hint="eastAsia"/>
          <w:color w:val="000000" w:themeColor="text1"/>
          <w:sz w:val="32"/>
          <w:szCs w:val="28"/>
        </w:rPr>
        <w:t>卷，试题重复率不超出</w:t>
      </w:r>
      <w:r w:rsidRPr="00106F71">
        <w:rPr>
          <w:rFonts w:ascii="Times New Roman" w:eastAsia="仿宋_GB2312" w:hAnsi="Times New Roman" w:cs="Arial" w:hint="eastAsia"/>
          <w:color w:val="000000" w:themeColor="text1"/>
          <w:sz w:val="32"/>
          <w:szCs w:val="28"/>
        </w:rPr>
        <w:t>30%</w:t>
      </w:r>
      <w:r w:rsidRPr="00106F71">
        <w:rPr>
          <w:rFonts w:ascii="Times New Roman" w:eastAsia="仿宋_GB2312" w:hAnsi="Arial" w:cs="Arial" w:hint="eastAsia"/>
          <w:color w:val="000000" w:themeColor="text1"/>
          <w:sz w:val="32"/>
          <w:szCs w:val="28"/>
        </w:rPr>
        <w:t>。主讲教师命题完成后，教学系室主任应根据教学大纲要求，对试卷的题量、题型、难度、分值分布等进行审核。命题合格的试卷由命题教师提前</w:t>
      </w:r>
      <w:r w:rsidRPr="00106F71">
        <w:rPr>
          <w:rFonts w:ascii="Times New Roman" w:eastAsia="仿宋_GB2312" w:hAnsi="Times New Roman" w:cs="Arial" w:hint="eastAsia"/>
          <w:color w:val="000000" w:themeColor="text1"/>
          <w:sz w:val="32"/>
          <w:szCs w:val="28"/>
        </w:rPr>
        <w:t>2</w:t>
      </w:r>
      <w:r w:rsidRPr="00106F71">
        <w:rPr>
          <w:rFonts w:ascii="Times New Roman" w:eastAsia="仿宋_GB2312" w:hAnsi="Arial" w:cs="Arial" w:hint="eastAsia"/>
          <w:color w:val="000000" w:themeColor="text1"/>
          <w:sz w:val="32"/>
          <w:szCs w:val="28"/>
        </w:rPr>
        <w:t>周报学生所在二级学院综合办。</w:t>
      </w:r>
      <w:r w:rsidR="00F57BF2" w:rsidRPr="00106F71">
        <w:rPr>
          <w:rFonts w:ascii="Times New Roman" w:eastAsia="仿宋_GB2312" w:hAnsi="Arial" w:cs="Arial" w:hint="eastAsia"/>
          <w:color w:val="000000" w:themeColor="text1"/>
          <w:sz w:val="32"/>
          <w:szCs w:val="28"/>
        </w:rPr>
        <w:t>教务处</w:t>
      </w:r>
      <w:r w:rsidR="00C9524D" w:rsidRPr="00106F71">
        <w:rPr>
          <w:rFonts w:ascii="Times New Roman" w:eastAsia="仿宋_GB2312" w:hAnsi="Arial" w:cs="Arial" w:hint="eastAsia"/>
          <w:color w:val="000000" w:themeColor="text1"/>
          <w:sz w:val="32"/>
          <w:szCs w:val="28"/>
        </w:rPr>
        <w:t>每年下半年</w:t>
      </w:r>
      <w:r w:rsidR="00F57BF2" w:rsidRPr="00106F71">
        <w:rPr>
          <w:rFonts w:ascii="Times New Roman" w:eastAsia="仿宋_GB2312" w:hAnsi="Arial" w:cs="Arial" w:hint="eastAsia"/>
          <w:color w:val="000000" w:themeColor="text1"/>
          <w:sz w:val="32"/>
          <w:szCs w:val="28"/>
        </w:rPr>
        <w:t>组织对</w:t>
      </w:r>
      <w:r w:rsidR="00C9524D" w:rsidRPr="00106F71">
        <w:rPr>
          <w:rFonts w:ascii="Times New Roman" w:eastAsia="仿宋_GB2312" w:hAnsi="Arial" w:cs="Arial" w:hint="eastAsia"/>
          <w:color w:val="000000" w:themeColor="text1"/>
          <w:sz w:val="32"/>
          <w:szCs w:val="28"/>
        </w:rPr>
        <w:t>课程考试的</w:t>
      </w:r>
      <w:r w:rsidR="00F57BF2" w:rsidRPr="00106F71">
        <w:rPr>
          <w:rFonts w:ascii="Times New Roman" w:eastAsia="仿宋_GB2312" w:hAnsi="Arial" w:cs="Arial" w:hint="eastAsia"/>
          <w:color w:val="000000" w:themeColor="text1"/>
          <w:sz w:val="32"/>
          <w:szCs w:val="28"/>
        </w:rPr>
        <w:t>命题质量</w:t>
      </w:r>
      <w:r w:rsidR="00C9524D" w:rsidRPr="00106F71">
        <w:rPr>
          <w:rFonts w:ascii="Times New Roman" w:eastAsia="仿宋_GB2312" w:hAnsi="Arial" w:cs="Arial" w:hint="eastAsia"/>
          <w:color w:val="000000" w:themeColor="text1"/>
          <w:sz w:val="32"/>
          <w:szCs w:val="28"/>
        </w:rPr>
        <w:t>进行抽查</w:t>
      </w:r>
      <w:r w:rsidR="00F57BF2" w:rsidRPr="00106F71">
        <w:rPr>
          <w:rFonts w:ascii="Times New Roman" w:eastAsia="仿宋_GB2312" w:hAnsi="Arial" w:cs="Arial" w:hint="eastAsia"/>
          <w:color w:val="000000" w:themeColor="text1"/>
          <w:sz w:val="32"/>
          <w:szCs w:val="28"/>
        </w:rPr>
        <w:t>。</w:t>
      </w:r>
    </w:p>
    <w:p w:rsidR="00F83123" w:rsidRPr="00106F71" w:rsidRDefault="0011456B" w:rsidP="00F83123">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第三十五条</w:t>
      </w:r>
      <w:r w:rsidRPr="00106F71">
        <w:rPr>
          <w:rFonts w:ascii="Times New Roman" w:eastAsia="仿宋_GB2312" w:hAnsi="Times New Roman" w:cs="Arial" w:hint="eastAsia"/>
          <w:color w:val="000000" w:themeColor="text1"/>
          <w:sz w:val="32"/>
          <w:szCs w:val="28"/>
        </w:rPr>
        <w:t xml:space="preserve"> </w:t>
      </w:r>
      <w:r w:rsidR="00AB17FD"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二级学院综合办安排专人负责试卷的交接、印刷和保管。二级学院主管领导要对试卷保密工作进行指导、监督和检查</w:t>
      </w:r>
      <w:r w:rsidR="00F57BF2" w:rsidRPr="00106F71">
        <w:rPr>
          <w:rFonts w:ascii="Times New Roman" w:eastAsia="仿宋_GB2312" w:hAnsi="Arial" w:cs="Arial" w:hint="eastAsia"/>
          <w:color w:val="000000" w:themeColor="text1"/>
          <w:sz w:val="32"/>
          <w:szCs w:val="28"/>
        </w:rPr>
        <w:t>。</w:t>
      </w:r>
    </w:p>
    <w:p w:rsidR="009A24B0" w:rsidRPr="00106F71" w:rsidRDefault="0011456B"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第三十六条</w:t>
      </w:r>
      <w:r w:rsidRPr="00106F71">
        <w:rPr>
          <w:rFonts w:ascii="Times New Roman" w:eastAsia="仿宋_GB2312" w:hAnsi="Times New Roman" w:cs="Arial" w:hint="eastAsia"/>
          <w:color w:val="000000" w:themeColor="text1"/>
          <w:sz w:val="32"/>
          <w:szCs w:val="28"/>
        </w:rPr>
        <w:t xml:space="preserve"> </w:t>
      </w:r>
      <w:r w:rsidR="00E66E4F"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二级学院负责考试的考务工作，每个考场应安排主考教师</w:t>
      </w:r>
      <w:r w:rsidRPr="00106F71">
        <w:rPr>
          <w:rFonts w:ascii="Times New Roman" w:eastAsia="仿宋_GB2312" w:hAnsi="Times New Roman" w:cs="Arial" w:hint="eastAsia"/>
          <w:color w:val="000000" w:themeColor="text1"/>
          <w:sz w:val="32"/>
          <w:szCs w:val="28"/>
        </w:rPr>
        <w:t>1</w:t>
      </w:r>
      <w:r w:rsidRPr="00106F71">
        <w:rPr>
          <w:rFonts w:ascii="Times New Roman" w:eastAsia="仿宋_GB2312" w:hAnsi="Arial" w:cs="Arial" w:hint="eastAsia"/>
          <w:color w:val="000000" w:themeColor="text1"/>
          <w:sz w:val="32"/>
          <w:szCs w:val="28"/>
        </w:rPr>
        <w:t>名，监考教师</w:t>
      </w:r>
      <w:r w:rsidRPr="00106F71">
        <w:rPr>
          <w:rFonts w:ascii="Times New Roman" w:eastAsia="仿宋_GB2312" w:hAnsi="Times New Roman" w:cs="Arial" w:hint="eastAsia"/>
          <w:color w:val="000000" w:themeColor="text1"/>
          <w:sz w:val="32"/>
          <w:szCs w:val="28"/>
        </w:rPr>
        <w:t>1</w:t>
      </w:r>
      <w:r w:rsidRPr="00106F71">
        <w:rPr>
          <w:rFonts w:ascii="Times New Roman" w:eastAsia="仿宋_GB2312" w:hAnsi="Arial" w:cs="Arial" w:hint="eastAsia"/>
          <w:color w:val="000000" w:themeColor="text1"/>
          <w:sz w:val="32"/>
          <w:szCs w:val="28"/>
        </w:rPr>
        <w:t>名。主、监考教师需组织学生签到、填写考场记录，考试结束后报二级学院综合办存档。</w:t>
      </w:r>
    </w:p>
    <w:p w:rsidR="009A24B0" w:rsidRPr="00106F71" w:rsidRDefault="0011456B"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第三十七条</w:t>
      </w:r>
      <w:r w:rsidRPr="00106F71">
        <w:rPr>
          <w:rFonts w:ascii="Times New Roman" w:eastAsia="仿宋_GB2312" w:hAnsi="Times New Roman" w:cs="Arial" w:hint="eastAsia"/>
          <w:color w:val="000000" w:themeColor="text1"/>
          <w:sz w:val="32"/>
          <w:szCs w:val="28"/>
        </w:rPr>
        <w:t xml:space="preserve"> </w:t>
      </w:r>
      <w:r w:rsidR="00E66E4F"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考试结束后，教师应及时阅卷。考试课成绩一般按百分制评定，考查课成绩按优、良、中、及格、不及格五级分制评定。课程考核总成绩包括平时成绩和课程考试成绩两部分，平时成绩可占总成绩的</w:t>
      </w:r>
      <w:r w:rsidRPr="00106F71">
        <w:rPr>
          <w:rFonts w:ascii="Times New Roman" w:eastAsia="仿宋_GB2312" w:hAnsi="Times New Roman" w:cs="Arial" w:hint="eastAsia"/>
          <w:color w:val="000000" w:themeColor="text1"/>
          <w:sz w:val="32"/>
          <w:szCs w:val="28"/>
        </w:rPr>
        <w:t>30</w:t>
      </w:r>
      <w:r w:rsidRPr="00106F71">
        <w:rPr>
          <w:rFonts w:ascii="Times New Roman" w:eastAsia="仿宋_GB2312" w:hAnsi="Times New Roman" w:cs="Arial"/>
          <w:color w:val="000000" w:themeColor="text1"/>
          <w:sz w:val="32"/>
          <w:szCs w:val="28"/>
        </w:rPr>
        <w:t>—</w:t>
      </w:r>
      <w:r w:rsidRPr="00106F71">
        <w:rPr>
          <w:rFonts w:ascii="Times New Roman" w:eastAsia="仿宋_GB2312" w:hAnsi="Times New Roman" w:cs="Arial" w:hint="eastAsia"/>
          <w:color w:val="000000" w:themeColor="text1"/>
          <w:sz w:val="32"/>
          <w:szCs w:val="28"/>
        </w:rPr>
        <w:t>40%</w:t>
      </w:r>
      <w:r w:rsidRPr="00106F71">
        <w:rPr>
          <w:rFonts w:ascii="Times New Roman" w:eastAsia="仿宋_GB2312" w:hAnsi="Arial" w:cs="Arial" w:hint="eastAsia"/>
          <w:color w:val="000000" w:themeColor="text1"/>
          <w:sz w:val="32"/>
          <w:szCs w:val="28"/>
        </w:rPr>
        <w:t>。</w:t>
      </w:r>
    </w:p>
    <w:p w:rsidR="009A24B0" w:rsidRPr="00106F71" w:rsidRDefault="0011456B"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第三十八条</w:t>
      </w:r>
      <w:r w:rsidRPr="00106F71">
        <w:rPr>
          <w:rFonts w:ascii="Times New Roman" w:eastAsia="仿宋_GB2312" w:hAnsi="Times New Roman" w:cs="Arial" w:hint="eastAsia"/>
          <w:color w:val="000000" w:themeColor="text1"/>
          <w:sz w:val="32"/>
          <w:szCs w:val="28"/>
        </w:rPr>
        <w:t xml:space="preserve"> </w:t>
      </w:r>
      <w:r w:rsidR="00E66E4F"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教师应在考试结束一个月内将学生的课程考核成绩录入学历教育教务管理信息系统，该成绩作为学生的毕业成绩记录档案。</w:t>
      </w:r>
    </w:p>
    <w:p w:rsidR="009A24B0" w:rsidRPr="00106F71" w:rsidRDefault="0011456B"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第三十九条</w:t>
      </w:r>
      <w:r w:rsidRPr="00106F71">
        <w:rPr>
          <w:rFonts w:ascii="Times New Roman" w:eastAsia="仿宋_GB2312" w:hAnsi="Times New Roman" w:cs="Arial" w:hint="eastAsia"/>
          <w:color w:val="000000" w:themeColor="text1"/>
          <w:sz w:val="32"/>
          <w:szCs w:val="28"/>
        </w:rPr>
        <w:t xml:space="preserve"> </w:t>
      </w:r>
      <w:r w:rsidR="00E66E4F"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阅卷工作完成后，任课教师应填写试卷分析单、完成班级《考勤和记分册》，连同已阅试卷一并上交学生所在二级学院综合办，由二级学院综合办进行归类、保存。</w:t>
      </w:r>
    </w:p>
    <w:p w:rsidR="009A24B0" w:rsidRPr="00106F71" w:rsidRDefault="009A24B0"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p>
    <w:p w:rsidR="009A24B0" w:rsidRPr="00106F71" w:rsidRDefault="009A24B0" w:rsidP="003D1BF3">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第六章  教学质量管理</w:t>
      </w:r>
    </w:p>
    <w:p w:rsidR="0011456B" w:rsidRPr="00106F71" w:rsidRDefault="0011456B" w:rsidP="009A24B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 xml:space="preserve">第四十条 </w:t>
      </w:r>
      <w:r w:rsidR="009771E8" w:rsidRPr="00106F71">
        <w:rPr>
          <w:rFonts w:ascii="黑体" w:eastAsia="黑体" w:hAnsi="黑体"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教务处开展以课堂教学评价为中心的教学质量评估。</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Times New Roman" w:eastAsia="仿宋_GB2312" w:hAnsi="Times New Roman" w:cs="Arial" w:hint="eastAsia"/>
          <w:color w:val="000000" w:themeColor="text1"/>
          <w:sz w:val="32"/>
          <w:szCs w:val="28"/>
        </w:rPr>
        <w:t>1.</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学期中，教务处</w:t>
      </w:r>
      <w:r w:rsidR="007B2C90" w:rsidRPr="00106F71">
        <w:rPr>
          <w:rFonts w:ascii="Times New Roman" w:eastAsia="仿宋_GB2312" w:hAnsi="Arial" w:cs="Arial" w:hint="eastAsia"/>
          <w:color w:val="000000" w:themeColor="text1"/>
          <w:sz w:val="32"/>
          <w:szCs w:val="28"/>
        </w:rPr>
        <w:t>根据</w:t>
      </w:r>
      <w:r w:rsidRPr="00106F71">
        <w:rPr>
          <w:rFonts w:ascii="Times New Roman" w:eastAsia="仿宋_GB2312" w:hAnsi="Arial" w:cs="Arial" w:hint="eastAsia"/>
          <w:color w:val="000000" w:themeColor="text1"/>
          <w:sz w:val="32"/>
          <w:szCs w:val="28"/>
        </w:rPr>
        <w:t>教学安排，编制出学生评教基本信息表发放到学生所在的二级学院，由二级学院组织学生在课程结束后进行课堂教学评价。学生评教提交率需在</w:t>
      </w:r>
      <w:r w:rsidRPr="00106F71">
        <w:rPr>
          <w:rFonts w:ascii="Times New Roman" w:eastAsia="仿宋_GB2312" w:hAnsi="Times New Roman" w:cs="Arial" w:hint="eastAsia"/>
          <w:color w:val="000000" w:themeColor="text1"/>
          <w:sz w:val="32"/>
          <w:szCs w:val="28"/>
        </w:rPr>
        <w:t>70%</w:t>
      </w:r>
      <w:r w:rsidRPr="00106F71">
        <w:rPr>
          <w:rFonts w:ascii="Times New Roman" w:eastAsia="仿宋_GB2312" w:hAnsi="Arial" w:cs="Arial" w:hint="eastAsia"/>
          <w:color w:val="000000" w:themeColor="text1"/>
          <w:sz w:val="32"/>
          <w:szCs w:val="28"/>
        </w:rPr>
        <w:t>以上。</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Times New Roman" w:eastAsia="仿宋_GB2312" w:hAnsi="Times New Roman" w:cs="Arial" w:hint="eastAsia"/>
          <w:color w:val="000000" w:themeColor="text1"/>
          <w:sz w:val="32"/>
          <w:szCs w:val="28"/>
        </w:rPr>
        <w:t>2.</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教务处对学生评教数据进行收集、整理和分析，并将评教结果反馈给二级学院，便于二级学院了解本部门教师的教学情况。同时将每位教师的评教结果反馈给本人，为教师改进教学提供参考。</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第四十一条</w:t>
      </w:r>
      <w:r w:rsidRPr="00106F71">
        <w:rPr>
          <w:rFonts w:ascii="Times New Roman" w:eastAsia="仿宋_GB2312" w:hAnsi="Times New Roman" w:cs="Arial" w:hint="eastAsia"/>
          <w:color w:val="000000" w:themeColor="text1"/>
          <w:sz w:val="32"/>
          <w:szCs w:val="28"/>
        </w:rPr>
        <w:t xml:space="preserve"> </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教务处每学期安排学院督学进入学历课堂听课，听取学生的反馈意见，与任课教师交流，指导教师进行教学改进。</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第四十二条</w:t>
      </w:r>
      <w:r w:rsidRPr="00106F71">
        <w:rPr>
          <w:rFonts w:ascii="Times New Roman" w:eastAsia="仿宋_GB2312" w:hAnsi="Times New Roman" w:cs="Arial" w:hint="eastAsia"/>
          <w:color w:val="000000" w:themeColor="text1"/>
          <w:sz w:val="32"/>
          <w:szCs w:val="28"/>
        </w:rPr>
        <w:t xml:space="preserve"> </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教务处处长</w:t>
      </w:r>
      <w:r w:rsidR="007B2C90" w:rsidRPr="00106F71">
        <w:rPr>
          <w:rFonts w:ascii="Times New Roman" w:eastAsia="仿宋_GB2312" w:hAnsi="Arial" w:cs="Arial" w:hint="eastAsia"/>
          <w:color w:val="000000" w:themeColor="text1"/>
          <w:sz w:val="32"/>
          <w:szCs w:val="28"/>
        </w:rPr>
        <w:t>、副处长</w:t>
      </w:r>
      <w:r w:rsidRPr="00106F71">
        <w:rPr>
          <w:rFonts w:ascii="Times New Roman" w:eastAsia="仿宋_GB2312" w:hAnsi="Arial" w:cs="Arial" w:hint="eastAsia"/>
          <w:color w:val="000000" w:themeColor="text1"/>
          <w:sz w:val="32"/>
          <w:szCs w:val="28"/>
        </w:rPr>
        <w:t>及管理人员、二</w:t>
      </w:r>
      <w:r w:rsidR="00F57BF2" w:rsidRPr="00106F71">
        <w:rPr>
          <w:rFonts w:ascii="Times New Roman" w:eastAsia="仿宋_GB2312" w:hAnsi="Arial" w:cs="Arial" w:hint="eastAsia"/>
          <w:color w:val="000000" w:themeColor="text1"/>
          <w:sz w:val="32"/>
          <w:szCs w:val="28"/>
        </w:rPr>
        <w:t>级学</w:t>
      </w:r>
      <w:r w:rsidRPr="00106F71">
        <w:rPr>
          <w:rFonts w:ascii="Times New Roman" w:eastAsia="仿宋_GB2312" w:hAnsi="Arial" w:cs="Arial" w:hint="eastAsia"/>
          <w:color w:val="000000" w:themeColor="text1"/>
          <w:sz w:val="32"/>
          <w:szCs w:val="28"/>
        </w:rPr>
        <w:t>院院长</w:t>
      </w:r>
      <w:r w:rsidR="007B2C90" w:rsidRPr="00106F71">
        <w:rPr>
          <w:rFonts w:ascii="Times New Roman" w:eastAsia="仿宋_GB2312" w:hAnsi="Arial" w:cs="Arial" w:hint="eastAsia"/>
          <w:color w:val="000000" w:themeColor="text1"/>
          <w:sz w:val="32"/>
          <w:szCs w:val="28"/>
        </w:rPr>
        <w:t>、副院长、系室主任</w:t>
      </w:r>
      <w:r w:rsidRPr="00106F71">
        <w:rPr>
          <w:rFonts w:ascii="Times New Roman" w:eastAsia="仿宋_GB2312" w:hAnsi="Arial" w:cs="Arial" w:hint="eastAsia"/>
          <w:color w:val="000000" w:themeColor="text1"/>
          <w:sz w:val="32"/>
          <w:szCs w:val="28"/>
        </w:rPr>
        <w:t>及教学管理人员应定期深入学历课堂听课，了解课堂教学，解决教学工作中的问题，客观评价教师课堂教学情况。</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第四十三条</w:t>
      </w:r>
      <w:r w:rsidRPr="00106F71">
        <w:rPr>
          <w:rFonts w:ascii="Times New Roman" w:eastAsia="仿宋_GB2312" w:hAnsi="Times New Roman" w:cs="Arial" w:hint="eastAsia"/>
          <w:color w:val="000000" w:themeColor="text1"/>
          <w:sz w:val="32"/>
          <w:szCs w:val="28"/>
        </w:rPr>
        <w:t xml:space="preserve"> </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学生上课期间，班主任需按照学院相关规定到现场进行班级管理，做好考勤记录、处理班级事务。二级学院需安排专人进行教学值班，了解和记录教学情况，协助班主任处理教学过程中的问题，并负责向二</w:t>
      </w:r>
      <w:r w:rsidR="00F57BF2" w:rsidRPr="00106F71">
        <w:rPr>
          <w:rFonts w:ascii="Times New Roman" w:eastAsia="仿宋_GB2312" w:hAnsi="Arial" w:cs="Arial" w:hint="eastAsia"/>
          <w:color w:val="000000" w:themeColor="text1"/>
          <w:sz w:val="32"/>
          <w:szCs w:val="28"/>
        </w:rPr>
        <w:t>级学</w:t>
      </w:r>
      <w:r w:rsidRPr="00106F71">
        <w:rPr>
          <w:rFonts w:ascii="Times New Roman" w:eastAsia="仿宋_GB2312" w:hAnsi="Arial" w:cs="Arial" w:hint="eastAsia"/>
          <w:color w:val="000000" w:themeColor="text1"/>
          <w:sz w:val="32"/>
          <w:szCs w:val="28"/>
        </w:rPr>
        <w:t>院主管院长汇报。</w:t>
      </w:r>
    </w:p>
    <w:p w:rsidR="0011456B" w:rsidRPr="00106F71" w:rsidRDefault="0011456B" w:rsidP="00AE4860">
      <w:pPr>
        <w:pBdr>
          <w:bottom w:val="single" w:sz="6" w:space="9" w:color="ECECEC"/>
        </w:pBdr>
        <w:shd w:val="clear" w:color="auto" w:fill="FFFFFF"/>
        <w:spacing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第四十四条</w:t>
      </w:r>
      <w:r w:rsidRPr="00106F71">
        <w:rPr>
          <w:rFonts w:ascii="Times New Roman" w:eastAsia="仿宋_GB2312" w:hAnsi="Times New Roman" w:cs="Arial" w:hint="eastAsia"/>
          <w:color w:val="000000" w:themeColor="text1"/>
          <w:sz w:val="32"/>
          <w:szCs w:val="28"/>
        </w:rPr>
        <w:t xml:space="preserve"> </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教务处将于学期中对各二级学院的教学和管理进行巡查，了解教学计划的执行情况、学生的学习状况、以及二级学院的教学管理情况。</w:t>
      </w:r>
    </w:p>
    <w:p w:rsidR="00E21C2A" w:rsidRPr="00106F71" w:rsidRDefault="0011456B" w:rsidP="00E21C2A">
      <w:pPr>
        <w:pBdr>
          <w:bottom w:val="single" w:sz="6" w:space="9" w:color="ECECEC"/>
        </w:pBdr>
        <w:shd w:val="clear" w:color="auto" w:fill="FFFFFF"/>
        <w:spacing w:line="560" w:lineRule="exact"/>
        <w:ind w:firstLineChars="200" w:firstLine="640"/>
        <w:jc w:val="left"/>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第四十五条</w:t>
      </w:r>
      <w:r w:rsidRPr="00106F71">
        <w:rPr>
          <w:rFonts w:ascii="Times New Roman" w:eastAsia="仿宋_GB2312" w:hAnsi="Times New Roman" w:cs="Arial" w:hint="eastAsia"/>
          <w:color w:val="000000" w:themeColor="text1"/>
          <w:sz w:val="32"/>
          <w:szCs w:val="28"/>
        </w:rPr>
        <w:t xml:space="preserve"> </w:t>
      </w:r>
      <w:r w:rsidR="009771E8"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学期末，各二级学院</w:t>
      </w:r>
      <w:r w:rsidR="007B2C90" w:rsidRPr="00106F71">
        <w:rPr>
          <w:rFonts w:ascii="Times New Roman" w:eastAsia="仿宋_GB2312" w:hAnsi="Arial" w:cs="Arial" w:hint="eastAsia"/>
          <w:color w:val="000000" w:themeColor="text1"/>
          <w:sz w:val="32"/>
          <w:szCs w:val="28"/>
        </w:rPr>
        <w:t>应</w:t>
      </w:r>
      <w:r w:rsidRPr="00106F71">
        <w:rPr>
          <w:rFonts w:ascii="Times New Roman" w:eastAsia="仿宋_GB2312" w:hAnsi="Arial" w:cs="Arial" w:hint="eastAsia"/>
          <w:color w:val="000000" w:themeColor="text1"/>
          <w:sz w:val="32"/>
          <w:szCs w:val="28"/>
        </w:rPr>
        <w:t>对本部门的学历教学工作做出书面总结，并报教务处备案。总结内容主要包括：教学任务完成情况、教学改革情况、教学管理经验和体会，教学及管理中存在的问题和改进意见。</w:t>
      </w:r>
    </w:p>
    <w:p w:rsidR="00E21C2A" w:rsidRPr="00106F71" w:rsidRDefault="00E21C2A" w:rsidP="003D1BF3">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p>
    <w:p w:rsidR="003D1BF3" w:rsidRPr="00106F71" w:rsidRDefault="003D1BF3" w:rsidP="003D1BF3">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第七章  教学档案管理</w:t>
      </w:r>
    </w:p>
    <w:p w:rsidR="0011456B" w:rsidRPr="00106F71" w:rsidRDefault="0011456B" w:rsidP="00106F71">
      <w:pPr>
        <w:pBdr>
          <w:bottom w:val="single" w:sz="6" w:space="9" w:color="ECECEC"/>
        </w:pBdr>
        <w:shd w:val="clear" w:color="auto" w:fill="FFFFFF"/>
        <w:spacing w:afterLines="50" w:line="56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第四十六条</w:t>
      </w:r>
      <w:r w:rsidRPr="00106F71">
        <w:rPr>
          <w:rFonts w:ascii="Times New Roman" w:eastAsia="仿宋_GB2312" w:hAnsi="Times New Roman" w:cs="Arial" w:hint="eastAsia"/>
          <w:color w:val="000000" w:themeColor="text1"/>
          <w:sz w:val="32"/>
          <w:szCs w:val="28"/>
        </w:rPr>
        <w:t xml:space="preserve"> </w:t>
      </w:r>
      <w:r w:rsidR="00D235AC"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教学档案是</w:t>
      </w:r>
      <w:r w:rsidR="007B2C90" w:rsidRPr="00106F71">
        <w:rPr>
          <w:rFonts w:ascii="Times New Roman" w:eastAsia="仿宋_GB2312" w:hAnsi="Arial" w:cs="Arial" w:hint="eastAsia"/>
          <w:color w:val="000000" w:themeColor="text1"/>
          <w:sz w:val="32"/>
          <w:szCs w:val="28"/>
        </w:rPr>
        <w:t>教学</w:t>
      </w:r>
      <w:r w:rsidRPr="00106F71">
        <w:rPr>
          <w:rFonts w:ascii="Times New Roman" w:eastAsia="仿宋_GB2312" w:hAnsi="Arial" w:cs="Arial" w:hint="eastAsia"/>
          <w:color w:val="000000" w:themeColor="text1"/>
          <w:sz w:val="32"/>
          <w:szCs w:val="28"/>
        </w:rPr>
        <w:t>实践和教学研究过程中形成的具有保存价值的文字、图表、声像等载体材料，是教学管理的重要组成部分。</w:t>
      </w:r>
    </w:p>
    <w:p w:rsidR="0011456B" w:rsidRPr="00106F71" w:rsidRDefault="0011456B" w:rsidP="00AE4860">
      <w:pPr>
        <w:pBdr>
          <w:bottom w:val="single" w:sz="6" w:space="9" w:color="ECECEC"/>
        </w:pBdr>
        <w:shd w:val="clear" w:color="auto" w:fill="FFFFFF"/>
        <w:spacing w:line="560" w:lineRule="exact"/>
        <w:ind w:firstLineChars="200" w:firstLine="64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第四十七条</w:t>
      </w:r>
      <w:r w:rsidRPr="00106F71">
        <w:rPr>
          <w:rFonts w:ascii="Times New Roman" w:eastAsia="仿宋_GB2312" w:hAnsi="Times New Roman" w:cs="Arial" w:hint="eastAsia"/>
          <w:color w:val="000000" w:themeColor="text1"/>
          <w:sz w:val="32"/>
          <w:szCs w:val="28"/>
        </w:rPr>
        <w:t xml:space="preserve"> </w:t>
      </w:r>
      <w:r w:rsidR="00D235AC"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二级学院需指定专人负责教学档案的收集、整理和保管工作，部门负责人应给予指导和监督。</w:t>
      </w:r>
    </w:p>
    <w:p w:rsidR="0011456B" w:rsidRPr="00106F71" w:rsidRDefault="0011456B" w:rsidP="00AE4860">
      <w:pPr>
        <w:pBdr>
          <w:bottom w:val="single" w:sz="6" w:space="9" w:color="ECECEC"/>
        </w:pBdr>
        <w:shd w:val="clear" w:color="auto" w:fill="FFFFFF"/>
        <w:spacing w:line="560" w:lineRule="exact"/>
        <w:ind w:firstLineChars="200" w:firstLine="64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第四十八条</w:t>
      </w:r>
      <w:r w:rsidRPr="00106F71">
        <w:rPr>
          <w:rFonts w:ascii="Times New Roman" w:eastAsia="仿宋_GB2312" w:hAnsi="Times New Roman" w:cs="Arial" w:hint="eastAsia"/>
          <w:color w:val="000000" w:themeColor="text1"/>
          <w:sz w:val="32"/>
          <w:szCs w:val="28"/>
        </w:rPr>
        <w:t xml:space="preserve"> </w:t>
      </w:r>
      <w:r w:rsidR="00D235AC"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档案管理人员应于每学期初对上学期的档案材料进行整理、装订、归档。有关学生的档案按照专业、年级分类、其它档案按照年度分类。</w:t>
      </w:r>
    </w:p>
    <w:p w:rsidR="0011456B" w:rsidRPr="00106F71" w:rsidRDefault="0011456B" w:rsidP="00BE15FE">
      <w:pPr>
        <w:pBdr>
          <w:bottom w:val="single" w:sz="6" w:space="9" w:color="ECECEC"/>
        </w:pBdr>
        <w:shd w:val="clear" w:color="auto" w:fill="FFFFFF"/>
        <w:spacing w:line="540" w:lineRule="exact"/>
        <w:ind w:firstLineChars="200" w:firstLine="640"/>
        <w:outlineLvl w:val="0"/>
        <w:rPr>
          <w:rFonts w:ascii="Times New Roman" w:eastAsia="仿宋_GB2312" w:hAnsi="Times New Roman" w:cs="Arial"/>
          <w:color w:val="000000" w:themeColor="text1"/>
          <w:sz w:val="32"/>
          <w:szCs w:val="28"/>
        </w:rPr>
      </w:pPr>
      <w:r w:rsidRPr="00106F71">
        <w:rPr>
          <w:rFonts w:ascii="黑体" w:eastAsia="黑体" w:hAnsi="黑体" w:cs="Arial" w:hint="eastAsia"/>
          <w:color w:val="000000" w:themeColor="text1"/>
          <w:sz w:val="32"/>
          <w:szCs w:val="28"/>
        </w:rPr>
        <w:t>第四十九条</w:t>
      </w:r>
      <w:r w:rsidRPr="00106F71">
        <w:rPr>
          <w:rFonts w:ascii="Times New Roman" w:eastAsia="仿宋_GB2312" w:hAnsi="Times New Roman" w:cs="Arial" w:hint="eastAsia"/>
          <w:color w:val="000000" w:themeColor="text1"/>
          <w:sz w:val="32"/>
          <w:szCs w:val="28"/>
        </w:rPr>
        <w:t xml:space="preserve"> </w:t>
      </w:r>
      <w:r w:rsidR="00D235AC"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每年</w:t>
      </w:r>
      <w:r w:rsidRPr="00106F71">
        <w:rPr>
          <w:rFonts w:ascii="Times New Roman" w:eastAsia="仿宋_GB2312" w:hAnsi="Times New Roman" w:cs="Arial" w:hint="eastAsia"/>
          <w:color w:val="000000" w:themeColor="text1"/>
          <w:sz w:val="32"/>
          <w:szCs w:val="28"/>
        </w:rPr>
        <w:t>4-5</w:t>
      </w:r>
      <w:r w:rsidRPr="00106F71">
        <w:rPr>
          <w:rFonts w:ascii="Times New Roman" w:eastAsia="仿宋_GB2312" w:hAnsi="Arial" w:cs="Arial" w:hint="eastAsia"/>
          <w:color w:val="000000" w:themeColor="text1"/>
          <w:sz w:val="32"/>
          <w:szCs w:val="28"/>
        </w:rPr>
        <w:t>月份，教务处组织学院督学等相关人员对各部门的档案归档情况进行检查和指导。</w:t>
      </w:r>
    </w:p>
    <w:p w:rsidR="0011456B" w:rsidRPr="00106F71" w:rsidRDefault="0011456B" w:rsidP="00E21C2A">
      <w:pPr>
        <w:pBdr>
          <w:bottom w:val="single" w:sz="6" w:space="9" w:color="ECECEC"/>
        </w:pBdr>
        <w:shd w:val="clear" w:color="auto" w:fill="FFFFFF"/>
        <w:spacing w:line="54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第五十条</w:t>
      </w:r>
      <w:r w:rsidRPr="00106F71">
        <w:rPr>
          <w:rFonts w:ascii="Times New Roman" w:eastAsia="仿宋_GB2312" w:hAnsi="Times New Roman" w:cs="Arial" w:hint="eastAsia"/>
          <w:color w:val="000000" w:themeColor="text1"/>
          <w:sz w:val="32"/>
          <w:szCs w:val="28"/>
        </w:rPr>
        <w:t xml:space="preserve"> </w:t>
      </w:r>
      <w:r w:rsidR="00D235AC" w:rsidRPr="00106F71">
        <w:rPr>
          <w:rFonts w:ascii="Times New Roman" w:eastAsia="仿宋_GB2312" w:hAnsi="Times New Roman" w:cs="Arial" w:hint="eastAsia"/>
          <w:color w:val="000000" w:themeColor="text1"/>
          <w:sz w:val="32"/>
          <w:szCs w:val="28"/>
        </w:rPr>
        <w:t xml:space="preserve"> </w:t>
      </w:r>
      <w:r w:rsidRPr="00106F71">
        <w:rPr>
          <w:rFonts w:ascii="Times New Roman" w:eastAsia="仿宋_GB2312" w:hAnsi="Arial" w:cs="Arial" w:hint="eastAsia"/>
          <w:color w:val="000000" w:themeColor="text1"/>
          <w:sz w:val="32"/>
          <w:szCs w:val="28"/>
        </w:rPr>
        <w:t>教务处</w:t>
      </w:r>
      <w:r w:rsidR="00E21C2A" w:rsidRPr="00106F71">
        <w:rPr>
          <w:rFonts w:ascii="Times New Roman" w:eastAsia="仿宋_GB2312" w:hAnsi="Arial" w:cs="Arial" w:hint="eastAsia"/>
          <w:color w:val="000000" w:themeColor="text1"/>
          <w:sz w:val="32"/>
          <w:szCs w:val="28"/>
        </w:rPr>
        <w:t>和二级学院</w:t>
      </w:r>
      <w:r w:rsidRPr="00106F71">
        <w:rPr>
          <w:rFonts w:ascii="Times New Roman" w:eastAsia="仿宋_GB2312" w:hAnsi="Arial" w:cs="Arial" w:hint="eastAsia"/>
          <w:color w:val="000000" w:themeColor="text1"/>
          <w:sz w:val="32"/>
          <w:szCs w:val="28"/>
        </w:rPr>
        <w:t>保存的</w:t>
      </w:r>
      <w:r w:rsidR="00F57BF2" w:rsidRPr="00106F71">
        <w:rPr>
          <w:rFonts w:ascii="Times New Roman" w:eastAsia="仿宋_GB2312" w:hAnsi="Arial" w:cs="Arial" w:hint="eastAsia"/>
          <w:color w:val="000000" w:themeColor="text1"/>
          <w:sz w:val="32"/>
          <w:szCs w:val="28"/>
        </w:rPr>
        <w:t>教学</w:t>
      </w:r>
      <w:r w:rsidRPr="00106F71">
        <w:rPr>
          <w:rFonts w:ascii="Times New Roman" w:eastAsia="仿宋_GB2312" w:hAnsi="Arial" w:cs="Arial" w:hint="eastAsia"/>
          <w:color w:val="000000" w:themeColor="text1"/>
          <w:sz w:val="32"/>
          <w:szCs w:val="28"/>
        </w:rPr>
        <w:t>档案和时限</w:t>
      </w:r>
      <w:r w:rsidR="00674700" w:rsidRPr="00106F71">
        <w:rPr>
          <w:rFonts w:ascii="Times New Roman" w:eastAsia="仿宋_GB2312" w:hAnsi="Arial" w:cs="Arial" w:hint="eastAsia"/>
          <w:color w:val="000000" w:themeColor="text1"/>
          <w:sz w:val="32"/>
          <w:szCs w:val="28"/>
        </w:rPr>
        <w:t>见附件</w:t>
      </w:r>
      <w:r w:rsidR="00ED3DC1" w:rsidRPr="00106F71">
        <w:rPr>
          <w:rFonts w:ascii="Times New Roman" w:eastAsia="仿宋_GB2312" w:hAnsi="Arial" w:cs="Arial" w:hint="eastAsia"/>
          <w:color w:val="000000" w:themeColor="text1"/>
          <w:sz w:val="32"/>
          <w:szCs w:val="28"/>
        </w:rPr>
        <w:t>1</w:t>
      </w:r>
      <w:r w:rsidR="00ED3DC1" w:rsidRPr="00106F71">
        <w:rPr>
          <w:rFonts w:ascii="Times New Roman" w:eastAsia="仿宋_GB2312" w:hAnsi="Arial" w:cs="Arial" w:hint="eastAsia"/>
          <w:color w:val="000000" w:themeColor="text1"/>
          <w:sz w:val="32"/>
          <w:szCs w:val="28"/>
        </w:rPr>
        <w:t>、</w:t>
      </w:r>
      <w:r w:rsidR="00ED3DC1" w:rsidRPr="00106F71">
        <w:rPr>
          <w:rFonts w:ascii="Times New Roman" w:eastAsia="仿宋_GB2312" w:hAnsi="Arial" w:cs="Arial" w:hint="eastAsia"/>
          <w:color w:val="000000" w:themeColor="text1"/>
          <w:sz w:val="32"/>
          <w:szCs w:val="28"/>
        </w:rPr>
        <w:t>2</w:t>
      </w:r>
      <w:r w:rsidR="00E21C2A" w:rsidRPr="00106F71">
        <w:rPr>
          <w:rFonts w:ascii="Times New Roman" w:eastAsia="仿宋_GB2312" w:hAnsi="Arial" w:cs="Arial" w:hint="eastAsia"/>
          <w:color w:val="000000" w:themeColor="text1"/>
          <w:sz w:val="32"/>
          <w:szCs w:val="28"/>
        </w:rPr>
        <w:t>。</w:t>
      </w:r>
    </w:p>
    <w:p w:rsidR="00E21C2A" w:rsidRPr="00106F71" w:rsidRDefault="00E21C2A" w:rsidP="001155AA">
      <w:pPr>
        <w:pBdr>
          <w:bottom w:val="single" w:sz="6" w:space="9" w:color="ECECEC"/>
        </w:pBdr>
        <w:shd w:val="clear" w:color="auto" w:fill="FFFFFF"/>
        <w:spacing w:line="560" w:lineRule="exact"/>
        <w:ind w:firstLineChars="200" w:firstLine="640"/>
        <w:jc w:val="center"/>
        <w:outlineLvl w:val="0"/>
        <w:rPr>
          <w:rFonts w:ascii="Times New Roman" w:eastAsia="仿宋_GB2312" w:hAnsi="Arial" w:cs="Arial"/>
          <w:color w:val="000000" w:themeColor="text1"/>
          <w:sz w:val="32"/>
          <w:szCs w:val="28"/>
        </w:rPr>
      </w:pPr>
    </w:p>
    <w:p w:rsidR="001155AA" w:rsidRPr="00106F71" w:rsidRDefault="001155AA" w:rsidP="001155AA">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第八章  奖惩</w:t>
      </w:r>
    </w:p>
    <w:p w:rsidR="0011456B" w:rsidRPr="00106F71" w:rsidRDefault="00F57BF2" w:rsidP="0090067F">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w:t>
      </w:r>
      <w:r w:rsidR="005A0313" w:rsidRPr="00106F71">
        <w:rPr>
          <w:rFonts w:ascii="黑体" w:eastAsia="黑体" w:hAnsi="黑体" w:cs="Arial" w:hint="eastAsia"/>
          <w:color w:val="000000" w:themeColor="text1"/>
          <w:sz w:val="32"/>
          <w:szCs w:val="28"/>
        </w:rPr>
        <w:t>一</w:t>
      </w:r>
      <w:r w:rsidR="0011456B" w:rsidRPr="00106F71">
        <w:rPr>
          <w:rFonts w:ascii="黑体" w:eastAsia="黑体" w:hAnsi="黑体" w:cs="Arial" w:hint="eastAsia"/>
          <w:color w:val="000000" w:themeColor="text1"/>
          <w:sz w:val="32"/>
          <w:szCs w:val="28"/>
        </w:rPr>
        <w:t>条</w:t>
      </w:r>
      <w:r w:rsidR="0011456B" w:rsidRPr="00106F71">
        <w:rPr>
          <w:rFonts w:ascii="Times New Roman" w:eastAsia="仿宋_GB2312" w:hAnsi="Arial" w:cs="Arial" w:hint="eastAsia"/>
          <w:color w:val="000000" w:themeColor="text1"/>
          <w:sz w:val="32"/>
          <w:szCs w:val="28"/>
        </w:rPr>
        <w:t xml:space="preserve"> </w:t>
      </w:r>
      <w:r w:rsidR="00CC15ED" w:rsidRPr="00106F71">
        <w:rPr>
          <w:rFonts w:ascii="Times New Roman" w:eastAsia="仿宋_GB2312" w:hAnsi="Arial" w:cs="Arial" w:hint="eastAsia"/>
          <w:color w:val="000000" w:themeColor="text1"/>
          <w:sz w:val="32"/>
          <w:szCs w:val="28"/>
        </w:rPr>
        <w:t xml:space="preserve"> </w:t>
      </w:r>
      <w:r w:rsidR="0011456B" w:rsidRPr="00106F71">
        <w:rPr>
          <w:rFonts w:ascii="Times New Roman" w:eastAsia="仿宋_GB2312" w:hAnsi="Arial" w:cs="Arial" w:hint="eastAsia"/>
          <w:color w:val="000000" w:themeColor="text1"/>
          <w:sz w:val="32"/>
          <w:szCs w:val="28"/>
        </w:rPr>
        <w:t>各</w:t>
      </w:r>
      <w:r w:rsidR="0060300B" w:rsidRPr="00106F71">
        <w:rPr>
          <w:rFonts w:ascii="Times New Roman" w:eastAsia="仿宋_GB2312" w:hAnsi="Arial" w:cs="Arial" w:hint="eastAsia"/>
          <w:color w:val="000000" w:themeColor="text1"/>
          <w:sz w:val="32"/>
          <w:szCs w:val="28"/>
        </w:rPr>
        <w:t>二级学院</w:t>
      </w:r>
      <w:r w:rsidR="0011456B" w:rsidRPr="00106F71">
        <w:rPr>
          <w:rFonts w:ascii="Times New Roman" w:eastAsia="仿宋_GB2312" w:hAnsi="Arial" w:cs="Arial" w:hint="eastAsia"/>
          <w:color w:val="000000" w:themeColor="text1"/>
          <w:sz w:val="32"/>
          <w:szCs w:val="28"/>
        </w:rPr>
        <w:t>、个人要各司其职，按照上述要求认真落实，共同保障教学和管理工作的顺利进行。</w:t>
      </w:r>
    </w:p>
    <w:p w:rsidR="0011456B" w:rsidRPr="00106F71" w:rsidRDefault="003738CA" w:rsidP="00CC15ED">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w:t>
      </w:r>
      <w:r w:rsidR="005A0313" w:rsidRPr="00106F71">
        <w:rPr>
          <w:rFonts w:ascii="黑体" w:eastAsia="黑体" w:hAnsi="黑体" w:cs="Arial" w:hint="eastAsia"/>
          <w:color w:val="000000" w:themeColor="text1"/>
          <w:sz w:val="32"/>
          <w:szCs w:val="28"/>
        </w:rPr>
        <w:t>二</w:t>
      </w:r>
      <w:r w:rsidR="0011456B" w:rsidRPr="00106F71">
        <w:rPr>
          <w:rFonts w:ascii="黑体" w:eastAsia="黑体" w:hAnsi="黑体" w:cs="Arial" w:hint="eastAsia"/>
          <w:color w:val="000000" w:themeColor="text1"/>
          <w:sz w:val="32"/>
          <w:szCs w:val="28"/>
        </w:rPr>
        <w:t>条</w:t>
      </w:r>
      <w:r w:rsidR="0011456B" w:rsidRPr="00106F71">
        <w:rPr>
          <w:rFonts w:ascii="Times New Roman" w:eastAsia="仿宋_GB2312" w:hAnsi="Arial" w:cs="Arial" w:hint="eastAsia"/>
          <w:color w:val="000000" w:themeColor="text1"/>
          <w:sz w:val="32"/>
          <w:szCs w:val="28"/>
        </w:rPr>
        <w:t xml:space="preserve"> </w:t>
      </w:r>
      <w:r w:rsidR="00CC15ED" w:rsidRPr="00106F71">
        <w:rPr>
          <w:rFonts w:ascii="Times New Roman" w:eastAsia="仿宋_GB2312" w:hAnsi="Arial" w:cs="Arial" w:hint="eastAsia"/>
          <w:color w:val="000000" w:themeColor="text1"/>
          <w:sz w:val="32"/>
          <w:szCs w:val="28"/>
        </w:rPr>
        <w:t xml:space="preserve"> </w:t>
      </w:r>
      <w:r w:rsidR="0011456B" w:rsidRPr="00106F71">
        <w:rPr>
          <w:rFonts w:ascii="Times New Roman" w:eastAsia="仿宋_GB2312" w:hAnsi="Arial" w:cs="Arial" w:hint="eastAsia"/>
          <w:color w:val="000000" w:themeColor="text1"/>
          <w:sz w:val="32"/>
          <w:szCs w:val="28"/>
        </w:rPr>
        <w:t>对于工作认真，保质保量完成教学和管理任务的个人或部门，教务处将在相关评优、外出考察活动中优先推荐。</w:t>
      </w:r>
      <w:r w:rsidR="000F018C" w:rsidRPr="00106F71">
        <w:rPr>
          <w:rFonts w:ascii="Times New Roman" w:eastAsia="仿宋_GB2312" w:hAnsi="Arial" w:cs="Arial" w:hint="eastAsia"/>
          <w:color w:val="000000" w:themeColor="text1"/>
          <w:sz w:val="32"/>
          <w:szCs w:val="28"/>
        </w:rPr>
        <w:t>对没有按要求完成工作，对教学工作造成影响的</w:t>
      </w:r>
      <w:r w:rsidR="0060300B" w:rsidRPr="00106F71">
        <w:rPr>
          <w:rFonts w:ascii="Times New Roman" w:eastAsia="仿宋_GB2312" w:hAnsi="Arial" w:cs="Arial" w:hint="eastAsia"/>
          <w:color w:val="000000" w:themeColor="text1"/>
          <w:sz w:val="32"/>
          <w:szCs w:val="28"/>
        </w:rPr>
        <w:t>二级学院或</w:t>
      </w:r>
      <w:r w:rsidR="000F018C" w:rsidRPr="00106F71">
        <w:rPr>
          <w:rFonts w:ascii="Times New Roman" w:eastAsia="仿宋_GB2312" w:hAnsi="Arial" w:cs="Arial" w:hint="eastAsia"/>
          <w:color w:val="000000" w:themeColor="text1"/>
          <w:sz w:val="32"/>
          <w:szCs w:val="28"/>
        </w:rPr>
        <w:t>个人，教务处将在一定范围内给以通报批评。</w:t>
      </w:r>
      <w:r w:rsidR="0060300B" w:rsidRPr="00106F71">
        <w:rPr>
          <w:rFonts w:ascii="Times New Roman" w:eastAsia="仿宋_GB2312" w:hAnsi="Arial" w:cs="Arial" w:hint="eastAsia"/>
          <w:color w:val="000000" w:themeColor="text1"/>
          <w:sz w:val="32"/>
          <w:szCs w:val="28"/>
        </w:rPr>
        <w:t>对教学工作造成严重后果的，将根据学院相关规定进行责任追究。</w:t>
      </w:r>
    </w:p>
    <w:p w:rsidR="0011456B" w:rsidRPr="00106F71" w:rsidRDefault="003738CA" w:rsidP="00106F71">
      <w:pPr>
        <w:pBdr>
          <w:bottom w:val="single" w:sz="6" w:space="9" w:color="ECECEC"/>
        </w:pBdr>
        <w:shd w:val="clear" w:color="auto" w:fill="FFFFFF"/>
        <w:spacing w:afterLines="50"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w:t>
      </w:r>
      <w:r w:rsidR="005A0313" w:rsidRPr="00106F71">
        <w:rPr>
          <w:rFonts w:ascii="黑体" w:eastAsia="黑体" w:hAnsi="黑体" w:cs="Arial" w:hint="eastAsia"/>
          <w:color w:val="000000" w:themeColor="text1"/>
          <w:sz w:val="32"/>
          <w:szCs w:val="28"/>
        </w:rPr>
        <w:t>三</w:t>
      </w:r>
      <w:r w:rsidR="0011456B" w:rsidRPr="00106F71">
        <w:rPr>
          <w:rFonts w:ascii="黑体" w:eastAsia="黑体" w:hAnsi="黑体" w:cs="Arial" w:hint="eastAsia"/>
          <w:color w:val="000000" w:themeColor="text1"/>
          <w:sz w:val="32"/>
          <w:szCs w:val="28"/>
        </w:rPr>
        <w:t>条</w:t>
      </w:r>
      <w:r w:rsidR="00D05E33" w:rsidRPr="00106F71">
        <w:rPr>
          <w:rFonts w:ascii="黑体" w:eastAsia="黑体" w:hAnsi="黑体" w:cs="Arial" w:hint="eastAsia"/>
          <w:color w:val="000000" w:themeColor="text1"/>
          <w:sz w:val="32"/>
          <w:szCs w:val="28"/>
        </w:rPr>
        <w:t xml:space="preserve">  </w:t>
      </w:r>
      <w:r w:rsidR="00D05E33" w:rsidRPr="00106F71">
        <w:rPr>
          <w:rFonts w:ascii="Times New Roman" w:eastAsia="仿宋_GB2312" w:hAnsi="Arial" w:cs="Arial" w:hint="eastAsia"/>
          <w:color w:val="000000" w:themeColor="text1"/>
          <w:sz w:val="32"/>
          <w:szCs w:val="28"/>
        </w:rPr>
        <w:t>学生评教结果、任务完成质量将</w:t>
      </w:r>
      <w:r w:rsidR="000F018C" w:rsidRPr="00106F71">
        <w:rPr>
          <w:rFonts w:ascii="Times New Roman" w:eastAsia="仿宋_GB2312" w:hAnsi="Arial" w:cs="Arial" w:hint="eastAsia"/>
          <w:color w:val="000000" w:themeColor="text1"/>
          <w:sz w:val="32"/>
          <w:szCs w:val="28"/>
        </w:rPr>
        <w:t>作为</w:t>
      </w:r>
      <w:r w:rsidR="0060300B" w:rsidRPr="00106F71">
        <w:rPr>
          <w:rFonts w:ascii="Times New Roman" w:eastAsia="仿宋_GB2312" w:hAnsi="Arial" w:cs="Arial" w:hint="eastAsia"/>
          <w:color w:val="000000" w:themeColor="text1"/>
          <w:sz w:val="32"/>
          <w:szCs w:val="28"/>
        </w:rPr>
        <w:t>教师</w:t>
      </w:r>
      <w:r w:rsidR="000F018C" w:rsidRPr="00106F71">
        <w:rPr>
          <w:rFonts w:ascii="Times New Roman" w:eastAsia="仿宋_GB2312" w:hAnsi="Arial" w:cs="Arial" w:hint="eastAsia"/>
          <w:color w:val="000000" w:themeColor="text1"/>
          <w:sz w:val="32"/>
          <w:szCs w:val="28"/>
        </w:rPr>
        <w:t>职称评定</w:t>
      </w:r>
      <w:r w:rsidR="00D05E33" w:rsidRPr="00106F71">
        <w:rPr>
          <w:rFonts w:ascii="Times New Roman" w:eastAsia="仿宋_GB2312" w:hAnsi="Arial" w:cs="Arial" w:hint="eastAsia"/>
          <w:color w:val="000000" w:themeColor="text1"/>
          <w:sz w:val="32"/>
          <w:szCs w:val="28"/>
        </w:rPr>
        <w:t>、</w:t>
      </w:r>
      <w:r w:rsidR="000F018C" w:rsidRPr="00106F71">
        <w:rPr>
          <w:rFonts w:ascii="Times New Roman" w:eastAsia="仿宋_GB2312" w:hAnsi="Arial" w:cs="Arial" w:hint="eastAsia"/>
          <w:color w:val="000000" w:themeColor="text1"/>
          <w:sz w:val="32"/>
          <w:szCs w:val="28"/>
        </w:rPr>
        <w:t>晋级的参考</w:t>
      </w:r>
      <w:r w:rsidR="00F212C6" w:rsidRPr="00106F71">
        <w:rPr>
          <w:rFonts w:ascii="Times New Roman" w:eastAsia="仿宋_GB2312" w:hAnsi="Arial" w:cs="Arial" w:hint="eastAsia"/>
          <w:color w:val="000000" w:themeColor="text1"/>
          <w:sz w:val="32"/>
          <w:szCs w:val="28"/>
        </w:rPr>
        <w:t>。</w:t>
      </w:r>
    </w:p>
    <w:p w:rsidR="00E21C2A" w:rsidRPr="00106F71" w:rsidRDefault="00E21C2A" w:rsidP="00106F71">
      <w:pPr>
        <w:pBdr>
          <w:bottom w:val="single" w:sz="6" w:space="9" w:color="ECECEC"/>
        </w:pBdr>
        <w:shd w:val="clear" w:color="auto" w:fill="FFFFFF"/>
        <w:spacing w:afterLines="50" w:line="560" w:lineRule="exact"/>
        <w:ind w:firstLineChars="200" w:firstLine="640"/>
        <w:outlineLvl w:val="0"/>
        <w:rPr>
          <w:rFonts w:ascii="Times New Roman" w:eastAsia="仿宋_GB2312" w:hAnsi="Arial" w:cs="Arial"/>
          <w:color w:val="000000" w:themeColor="text1"/>
          <w:sz w:val="32"/>
          <w:szCs w:val="28"/>
        </w:rPr>
      </w:pPr>
    </w:p>
    <w:p w:rsidR="002863C8" w:rsidRPr="00106F71" w:rsidRDefault="002863C8" w:rsidP="002863C8">
      <w:pPr>
        <w:pBdr>
          <w:bottom w:val="single" w:sz="6" w:space="9" w:color="ECECEC"/>
        </w:pBdr>
        <w:shd w:val="clear" w:color="auto" w:fill="FFFFFF"/>
        <w:spacing w:line="560" w:lineRule="exact"/>
        <w:ind w:firstLineChars="200" w:firstLine="640"/>
        <w:jc w:val="center"/>
        <w:outlineLvl w:val="0"/>
        <w:rPr>
          <w:rFonts w:ascii="黑体" w:eastAsia="黑体" w:hAnsi="黑体" w:cs="Arial"/>
          <w:color w:val="000000" w:themeColor="text1"/>
          <w:sz w:val="32"/>
          <w:szCs w:val="28"/>
        </w:rPr>
      </w:pPr>
      <w:r w:rsidRPr="00106F71">
        <w:rPr>
          <w:rFonts w:ascii="黑体" w:eastAsia="黑体" w:hAnsi="黑体" w:cs="Arial" w:hint="eastAsia"/>
          <w:color w:val="000000" w:themeColor="text1"/>
          <w:sz w:val="32"/>
          <w:szCs w:val="28"/>
        </w:rPr>
        <w:t>第九章  附则</w:t>
      </w:r>
    </w:p>
    <w:p w:rsidR="008D679D" w:rsidRPr="00106F71" w:rsidRDefault="0060300B" w:rsidP="002863C8">
      <w:pPr>
        <w:pBdr>
          <w:bottom w:val="single" w:sz="6" w:space="9" w:color="ECECEC"/>
        </w:pBdr>
        <w:shd w:val="clear" w:color="auto" w:fill="FFFFFF"/>
        <w:snapToGrid w:val="0"/>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第五十四</w:t>
      </w:r>
      <w:r w:rsidR="005A0313" w:rsidRPr="00106F71">
        <w:rPr>
          <w:rFonts w:ascii="黑体" w:eastAsia="黑体" w:hAnsi="黑体" w:cs="Arial" w:hint="eastAsia"/>
          <w:color w:val="000000" w:themeColor="text1"/>
          <w:sz w:val="32"/>
          <w:szCs w:val="28"/>
        </w:rPr>
        <w:t>条</w:t>
      </w:r>
      <w:r w:rsidR="000015B7" w:rsidRPr="00106F71">
        <w:rPr>
          <w:rFonts w:ascii="黑体" w:eastAsia="黑体" w:hAnsi="黑体" w:cs="Arial" w:hint="eastAsia"/>
          <w:color w:val="000000" w:themeColor="text1"/>
          <w:sz w:val="32"/>
          <w:szCs w:val="28"/>
        </w:rPr>
        <w:t xml:space="preserve"> </w:t>
      </w:r>
      <w:r w:rsidR="000015B7" w:rsidRPr="00106F71">
        <w:rPr>
          <w:rFonts w:ascii="Times New Roman" w:eastAsia="仿宋_GB2312" w:hAnsi="Arial" w:cs="Arial" w:hint="eastAsia"/>
          <w:color w:val="000000" w:themeColor="text1"/>
          <w:sz w:val="32"/>
          <w:szCs w:val="28"/>
        </w:rPr>
        <w:t xml:space="preserve"> </w:t>
      </w:r>
      <w:r w:rsidR="008D679D" w:rsidRPr="00106F71">
        <w:rPr>
          <w:rFonts w:ascii="Times New Roman" w:eastAsia="仿宋_GB2312" w:hAnsi="Arial" w:cs="Arial" w:hint="eastAsia"/>
          <w:color w:val="000000" w:themeColor="text1"/>
          <w:sz w:val="32"/>
          <w:szCs w:val="28"/>
        </w:rPr>
        <w:t>本</w:t>
      </w:r>
      <w:r w:rsidR="00113125" w:rsidRPr="00106F71">
        <w:rPr>
          <w:rFonts w:ascii="Times New Roman" w:eastAsia="仿宋_GB2312" w:hAnsi="Arial" w:cs="Arial" w:hint="eastAsia"/>
          <w:color w:val="000000" w:themeColor="text1"/>
          <w:sz w:val="32"/>
          <w:szCs w:val="28"/>
        </w:rPr>
        <w:t>管理</w:t>
      </w:r>
      <w:r w:rsidR="00ED3DC1" w:rsidRPr="00106F71">
        <w:rPr>
          <w:rFonts w:ascii="Times New Roman" w:eastAsia="仿宋_GB2312" w:hAnsi="Arial" w:cs="Arial" w:hint="eastAsia"/>
          <w:color w:val="000000" w:themeColor="text1"/>
          <w:sz w:val="32"/>
          <w:szCs w:val="28"/>
        </w:rPr>
        <w:t>办法中</w:t>
      </w:r>
      <w:r w:rsidR="00113125" w:rsidRPr="00106F71">
        <w:rPr>
          <w:rFonts w:ascii="Times New Roman" w:eastAsia="仿宋_GB2312" w:hAnsi="Arial" w:cs="Arial" w:hint="eastAsia"/>
          <w:color w:val="000000" w:themeColor="text1"/>
          <w:sz w:val="32"/>
          <w:szCs w:val="28"/>
        </w:rPr>
        <w:t>需要的相关管理表格</w:t>
      </w:r>
      <w:r w:rsidR="00ED3DC1" w:rsidRPr="00106F71">
        <w:rPr>
          <w:rFonts w:ascii="Times New Roman" w:eastAsia="仿宋_GB2312" w:hAnsi="Arial" w:cs="Arial" w:hint="eastAsia"/>
          <w:color w:val="000000" w:themeColor="text1"/>
          <w:sz w:val="32"/>
          <w:szCs w:val="28"/>
        </w:rPr>
        <w:t>或</w:t>
      </w:r>
      <w:r w:rsidR="008D679D" w:rsidRPr="00106F71">
        <w:rPr>
          <w:rFonts w:ascii="Times New Roman" w:eastAsia="仿宋_GB2312" w:hAnsi="Arial" w:cs="Arial" w:hint="eastAsia"/>
          <w:color w:val="000000" w:themeColor="text1"/>
          <w:sz w:val="32"/>
          <w:szCs w:val="28"/>
        </w:rPr>
        <w:t>模板由教务处统一提供</w:t>
      </w:r>
      <w:r w:rsidR="00ED3DC1" w:rsidRPr="00106F71">
        <w:rPr>
          <w:rFonts w:ascii="Times New Roman" w:eastAsia="仿宋_GB2312" w:hAnsi="Arial" w:cs="Arial" w:hint="eastAsia"/>
          <w:color w:val="000000" w:themeColor="text1"/>
          <w:sz w:val="32"/>
          <w:szCs w:val="28"/>
        </w:rPr>
        <w:t>。</w:t>
      </w:r>
    </w:p>
    <w:p w:rsidR="0011456B" w:rsidRPr="00106F71" w:rsidRDefault="0060300B"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黑体" w:eastAsia="黑体" w:hAnsi="黑体" w:cs="Arial" w:hint="eastAsia"/>
          <w:color w:val="000000" w:themeColor="text1"/>
          <w:sz w:val="32"/>
          <w:szCs w:val="28"/>
        </w:rPr>
        <w:t>第五十五</w:t>
      </w:r>
      <w:r w:rsidR="0011456B" w:rsidRPr="00106F71">
        <w:rPr>
          <w:rFonts w:ascii="黑体" w:eastAsia="黑体" w:hAnsi="黑体" w:cs="Arial" w:hint="eastAsia"/>
          <w:color w:val="000000" w:themeColor="text1"/>
          <w:sz w:val="32"/>
          <w:szCs w:val="28"/>
        </w:rPr>
        <w:t>条</w:t>
      </w:r>
      <w:r w:rsidR="0011456B" w:rsidRPr="00106F71">
        <w:rPr>
          <w:rFonts w:ascii="Times New Roman" w:eastAsia="仿宋_GB2312" w:hAnsi="Arial" w:cs="Arial" w:hint="eastAsia"/>
          <w:color w:val="000000" w:themeColor="text1"/>
          <w:sz w:val="32"/>
          <w:szCs w:val="28"/>
        </w:rPr>
        <w:t xml:space="preserve"> </w:t>
      </w:r>
      <w:r w:rsidR="008E7F3D" w:rsidRPr="00106F71">
        <w:rPr>
          <w:rFonts w:ascii="Times New Roman" w:eastAsia="仿宋_GB2312" w:hAnsi="Arial" w:cs="Arial" w:hint="eastAsia"/>
          <w:color w:val="000000" w:themeColor="text1"/>
          <w:sz w:val="32"/>
          <w:szCs w:val="28"/>
        </w:rPr>
        <w:t xml:space="preserve"> </w:t>
      </w:r>
      <w:r w:rsidR="0011456B" w:rsidRPr="00106F71">
        <w:rPr>
          <w:rFonts w:ascii="Times New Roman" w:eastAsia="仿宋_GB2312" w:hAnsi="Arial" w:cs="Arial" w:hint="eastAsia"/>
          <w:color w:val="000000" w:themeColor="text1"/>
          <w:sz w:val="32"/>
          <w:szCs w:val="28"/>
        </w:rPr>
        <w:t>本</w:t>
      </w:r>
      <w:r w:rsidR="003F04C4" w:rsidRPr="00106F71">
        <w:rPr>
          <w:rFonts w:ascii="Times New Roman" w:eastAsia="仿宋_GB2312" w:hAnsi="Arial" w:cs="Arial" w:hint="eastAsia"/>
          <w:color w:val="000000" w:themeColor="text1"/>
          <w:sz w:val="32"/>
          <w:szCs w:val="28"/>
        </w:rPr>
        <w:t>办法</w:t>
      </w:r>
      <w:r w:rsidR="0011456B" w:rsidRPr="00106F71">
        <w:rPr>
          <w:rFonts w:ascii="Times New Roman" w:eastAsia="仿宋_GB2312" w:hAnsi="Arial" w:cs="Arial" w:hint="eastAsia"/>
          <w:color w:val="000000" w:themeColor="text1"/>
          <w:sz w:val="32"/>
          <w:szCs w:val="28"/>
        </w:rPr>
        <w:t>自公布之日起执行，由教务处负责解释。原</w:t>
      </w:r>
      <w:r w:rsidR="00113125" w:rsidRPr="00106F71">
        <w:rPr>
          <w:rFonts w:ascii="Times New Roman" w:eastAsia="仿宋_GB2312" w:hAnsi="Arial" w:cs="Arial" w:hint="eastAsia"/>
          <w:color w:val="000000" w:themeColor="text1"/>
          <w:sz w:val="32"/>
          <w:szCs w:val="28"/>
        </w:rPr>
        <w:t>《北京教育学院关于修订本科教学计划的若干意见》（</w:t>
      </w:r>
      <w:r w:rsidR="00901F06" w:rsidRPr="00106F71">
        <w:rPr>
          <w:rFonts w:ascii="Times New Roman" w:eastAsia="仿宋_GB2312" w:hAnsi="Arial" w:cs="Arial" w:hint="eastAsia"/>
          <w:color w:val="000000" w:themeColor="text1"/>
          <w:sz w:val="32"/>
          <w:szCs w:val="28"/>
        </w:rPr>
        <w:t>京教院教发</w:t>
      </w:r>
      <w:r w:rsidR="00B46CD7" w:rsidRPr="00106F71">
        <w:rPr>
          <w:rFonts w:ascii="Times New Roman" w:eastAsia="仿宋_GB2312" w:hAnsi="Times New Roman" w:hint="eastAsia"/>
          <w:color w:val="000000" w:themeColor="text1"/>
          <w:sz w:val="32"/>
        </w:rPr>
        <w:t>〔</w:t>
      </w:r>
      <w:r w:rsidR="00B46CD7" w:rsidRPr="00106F71">
        <w:rPr>
          <w:rFonts w:ascii="Times New Roman" w:eastAsia="仿宋_GB2312" w:hAnsi="Times New Roman" w:hint="eastAsia"/>
          <w:color w:val="000000" w:themeColor="text1"/>
          <w:sz w:val="32"/>
        </w:rPr>
        <w:t>2004</w:t>
      </w:r>
      <w:r w:rsidR="00B46CD7" w:rsidRPr="00106F71">
        <w:rPr>
          <w:rFonts w:ascii="Times New Roman" w:eastAsia="仿宋_GB2312" w:hAnsi="Times New Roman" w:hint="eastAsia"/>
          <w:color w:val="000000" w:themeColor="text1"/>
          <w:sz w:val="32"/>
        </w:rPr>
        <w:t>〕</w:t>
      </w:r>
      <w:r w:rsidR="00901F06" w:rsidRPr="00106F71">
        <w:rPr>
          <w:rFonts w:ascii="Times New Roman" w:eastAsia="仿宋_GB2312" w:hAnsi="Arial" w:cs="Arial" w:hint="eastAsia"/>
          <w:color w:val="000000" w:themeColor="text1"/>
          <w:sz w:val="32"/>
          <w:szCs w:val="28"/>
        </w:rPr>
        <w:t>3</w:t>
      </w:r>
      <w:r w:rsidR="00901F06" w:rsidRPr="00106F71">
        <w:rPr>
          <w:rFonts w:ascii="Times New Roman" w:eastAsia="仿宋_GB2312" w:hAnsi="Arial" w:cs="Arial" w:hint="eastAsia"/>
          <w:color w:val="000000" w:themeColor="text1"/>
          <w:sz w:val="32"/>
          <w:szCs w:val="28"/>
        </w:rPr>
        <w:t>号</w:t>
      </w:r>
      <w:r w:rsidR="00113125" w:rsidRPr="00106F71">
        <w:rPr>
          <w:rFonts w:ascii="Times New Roman" w:eastAsia="仿宋_GB2312" w:hAnsi="Arial" w:cs="Arial" w:hint="eastAsia"/>
          <w:color w:val="000000" w:themeColor="text1"/>
          <w:sz w:val="32"/>
          <w:szCs w:val="28"/>
        </w:rPr>
        <w:t>）</w:t>
      </w:r>
      <w:r w:rsidR="00901F06" w:rsidRPr="00106F71">
        <w:rPr>
          <w:rFonts w:ascii="Times New Roman" w:eastAsia="仿宋_GB2312" w:hAnsi="Arial" w:cs="Arial" w:hint="eastAsia"/>
          <w:color w:val="000000" w:themeColor="text1"/>
          <w:sz w:val="32"/>
          <w:szCs w:val="28"/>
        </w:rPr>
        <w:t>和《北京教育学院关于修订专科教学计划的若干意见》（京教院教发</w:t>
      </w:r>
      <w:r w:rsidR="00B46CD7" w:rsidRPr="00106F71">
        <w:rPr>
          <w:rFonts w:ascii="Times New Roman" w:eastAsia="仿宋_GB2312" w:hAnsi="Times New Roman" w:hint="eastAsia"/>
          <w:color w:val="000000" w:themeColor="text1"/>
          <w:sz w:val="32"/>
        </w:rPr>
        <w:t>〔</w:t>
      </w:r>
      <w:r w:rsidR="00B46CD7" w:rsidRPr="00106F71">
        <w:rPr>
          <w:rFonts w:ascii="Times New Roman" w:eastAsia="仿宋_GB2312" w:hAnsi="Times New Roman" w:hint="eastAsia"/>
          <w:color w:val="000000" w:themeColor="text1"/>
          <w:sz w:val="32"/>
        </w:rPr>
        <w:t>2004</w:t>
      </w:r>
      <w:r w:rsidR="00B46CD7" w:rsidRPr="00106F71">
        <w:rPr>
          <w:rFonts w:ascii="Times New Roman" w:eastAsia="仿宋_GB2312" w:hAnsi="Times New Roman" w:hint="eastAsia"/>
          <w:color w:val="000000" w:themeColor="text1"/>
          <w:sz w:val="32"/>
        </w:rPr>
        <w:t>〕</w:t>
      </w:r>
      <w:r w:rsidR="00901F06" w:rsidRPr="00106F71">
        <w:rPr>
          <w:rFonts w:ascii="Times New Roman" w:eastAsia="仿宋_GB2312" w:hAnsi="Arial" w:cs="Arial" w:hint="eastAsia"/>
          <w:color w:val="000000" w:themeColor="text1"/>
          <w:sz w:val="32"/>
          <w:szCs w:val="28"/>
        </w:rPr>
        <w:t>4</w:t>
      </w:r>
      <w:r w:rsidR="00901F06" w:rsidRPr="00106F71">
        <w:rPr>
          <w:rFonts w:ascii="Times New Roman" w:eastAsia="仿宋_GB2312" w:hAnsi="Arial" w:cs="Arial" w:hint="eastAsia"/>
          <w:color w:val="000000" w:themeColor="text1"/>
          <w:sz w:val="32"/>
          <w:szCs w:val="28"/>
        </w:rPr>
        <w:t>号）</w:t>
      </w:r>
      <w:r w:rsidR="00ED3DC1" w:rsidRPr="00106F71">
        <w:rPr>
          <w:rFonts w:ascii="Times New Roman" w:eastAsia="仿宋_GB2312" w:hAnsi="Arial" w:cs="Arial" w:hint="eastAsia"/>
          <w:color w:val="000000" w:themeColor="text1"/>
          <w:sz w:val="32"/>
          <w:szCs w:val="28"/>
        </w:rPr>
        <w:t>同时</w:t>
      </w:r>
      <w:r w:rsidR="00901F06" w:rsidRPr="00106F71">
        <w:rPr>
          <w:rFonts w:ascii="Times New Roman" w:eastAsia="仿宋_GB2312" w:hAnsi="Arial" w:cs="Arial" w:hint="eastAsia"/>
          <w:color w:val="000000" w:themeColor="text1"/>
          <w:sz w:val="32"/>
          <w:szCs w:val="28"/>
        </w:rPr>
        <w:t>废止。</w:t>
      </w:r>
    </w:p>
    <w:p w:rsidR="008A2B64" w:rsidRPr="00106F71" w:rsidRDefault="008A2B64"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p>
    <w:p w:rsidR="008A2B64" w:rsidRPr="00106F71" w:rsidRDefault="008A2B64"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Arial" w:cs="Arial" w:hint="eastAsia"/>
          <w:color w:val="000000" w:themeColor="text1"/>
          <w:sz w:val="32"/>
          <w:szCs w:val="28"/>
        </w:rPr>
        <w:t>附件：</w:t>
      </w:r>
      <w:r w:rsidRPr="00106F71">
        <w:rPr>
          <w:rFonts w:ascii="Times New Roman" w:eastAsia="仿宋_GB2312" w:hAnsi="Arial" w:cs="Arial" w:hint="eastAsia"/>
          <w:color w:val="000000" w:themeColor="text1"/>
          <w:sz w:val="32"/>
          <w:szCs w:val="28"/>
        </w:rPr>
        <w:t xml:space="preserve">1. </w:t>
      </w:r>
      <w:r w:rsidRPr="00106F71">
        <w:rPr>
          <w:rFonts w:ascii="Times New Roman" w:eastAsia="仿宋_GB2312" w:hAnsi="Arial" w:cs="Arial" w:hint="eastAsia"/>
          <w:color w:val="000000" w:themeColor="text1"/>
          <w:sz w:val="32"/>
          <w:szCs w:val="28"/>
        </w:rPr>
        <w:t>教务处保存的教学档案和时限</w:t>
      </w:r>
    </w:p>
    <w:p w:rsidR="008A2B64" w:rsidRPr="00106F71" w:rsidRDefault="008A2B64" w:rsidP="00AE4860">
      <w:pPr>
        <w:pBdr>
          <w:bottom w:val="single" w:sz="6" w:space="9" w:color="ECECEC"/>
        </w:pBdr>
        <w:shd w:val="clear" w:color="auto" w:fill="FFFFFF"/>
        <w:spacing w:line="560" w:lineRule="exact"/>
        <w:ind w:firstLineChars="200" w:firstLine="640"/>
        <w:outlineLvl w:val="0"/>
        <w:rPr>
          <w:rFonts w:ascii="Times New Roman" w:eastAsia="仿宋_GB2312" w:hAnsi="Arial" w:cs="Arial"/>
          <w:color w:val="000000" w:themeColor="text1"/>
          <w:sz w:val="32"/>
          <w:szCs w:val="28"/>
        </w:rPr>
      </w:pPr>
      <w:r w:rsidRPr="00106F71">
        <w:rPr>
          <w:rFonts w:ascii="Times New Roman" w:eastAsia="仿宋_GB2312" w:hAnsi="Arial" w:cs="Arial" w:hint="eastAsia"/>
          <w:color w:val="000000" w:themeColor="text1"/>
          <w:sz w:val="32"/>
          <w:szCs w:val="28"/>
        </w:rPr>
        <w:t xml:space="preserve">      2. </w:t>
      </w:r>
      <w:r w:rsidRPr="00106F71">
        <w:rPr>
          <w:rFonts w:ascii="Times New Roman" w:eastAsia="仿宋_GB2312" w:hAnsi="Arial" w:cs="Arial" w:hint="eastAsia"/>
          <w:color w:val="000000" w:themeColor="text1"/>
          <w:sz w:val="32"/>
          <w:szCs w:val="28"/>
        </w:rPr>
        <w:t>二级学院保存的教学档案和时限</w:t>
      </w:r>
    </w:p>
    <w:p w:rsidR="00901F06" w:rsidRPr="00106F71" w:rsidRDefault="00901F06">
      <w:pPr>
        <w:widowControl/>
        <w:jc w:val="left"/>
        <w:rPr>
          <w:rFonts w:ascii="Times New Roman" w:eastAsia="仿宋_GB2312" w:hAnsi="Times New Roman" w:cs="Arial"/>
          <w:color w:val="000000" w:themeColor="text1"/>
          <w:sz w:val="32"/>
          <w:szCs w:val="28"/>
        </w:rPr>
      </w:pPr>
      <w:r w:rsidRPr="00106F71">
        <w:rPr>
          <w:rFonts w:ascii="Times New Roman" w:eastAsia="仿宋_GB2312" w:hAnsi="Times New Roman" w:cs="Arial"/>
          <w:color w:val="000000" w:themeColor="text1"/>
          <w:sz w:val="32"/>
          <w:szCs w:val="28"/>
        </w:rPr>
        <w:br w:type="page"/>
      </w:r>
    </w:p>
    <w:p w:rsidR="008A2B64" w:rsidRPr="00106F71" w:rsidRDefault="008A2B64" w:rsidP="008A2B64">
      <w:pPr>
        <w:pBdr>
          <w:bottom w:val="single" w:sz="6" w:space="9" w:color="ECECEC"/>
        </w:pBdr>
        <w:shd w:val="clear" w:color="auto" w:fill="FFFFFF"/>
        <w:spacing w:line="540" w:lineRule="exact"/>
        <w:outlineLvl w:val="0"/>
        <w:rPr>
          <w:rFonts w:ascii="黑体" w:eastAsia="黑体" w:hAnsi="黑体" w:cs="Arial"/>
          <w:color w:val="000000" w:themeColor="text1"/>
          <w:sz w:val="32"/>
          <w:szCs w:val="32"/>
        </w:rPr>
      </w:pPr>
      <w:r w:rsidRPr="00106F71">
        <w:rPr>
          <w:rFonts w:ascii="黑体" w:eastAsia="黑体" w:hAnsi="黑体" w:cs="Arial" w:hint="eastAsia"/>
          <w:color w:val="000000" w:themeColor="text1"/>
          <w:sz w:val="32"/>
          <w:szCs w:val="32"/>
        </w:rPr>
        <w:t>附件</w:t>
      </w:r>
      <w:r w:rsidR="00E21C2A" w:rsidRPr="00106F71">
        <w:rPr>
          <w:rFonts w:ascii="黑体" w:eastAsia="黑体" w:hAnsi="黑体" w:cs="Arial" w:hint="eastAsia"/>
          <w:color w:val="000000" w:themeColor="text1"/>
          <w:sz w:val="32"/>
          <w:szCs w:val="32"/>
        </w:rPr>
        <w:t>1</w:t>
      </w:r>
    </w:p>
    <w:p w:rsidR="008A2B64" w:rsidRPr="00106F71" w:rsidRDefault="00E21C2A" w:rsidP="008A2B64">
      <w:pPr>
        <w:pBdr>
          <w:bottom w:val="single" w:sz="6" w:space="9" w:color="ECECEC"/>
        </w:pBdr>
        <w:shd w:val="clear" w:color="auto" w:fill="FFFFFF"/>
        <w:spacing w:line="540" w:lineRule="exact"/>
        <w:ind w:firstLineChars="200" w:firstLine="600"/>
        <w:jc w:val="center"/>
        <w:outlineLvl w:val="0"/>
        <w:rPr>
          <w:rFonts w:ascii="方正小标宋简体" w:eastAsia="方正小标宋简体" w:hAnsiTheme="majorEastAsia" w:cs="Arial"/>
          <w:color w:val="000000" w:themeColor="text1"/>
          <w:sz w:val="30"/>
          <w:szCs w:val="30"/>
        </w:rPr>
      </w:pPr>
      <w:r w:rsidRPr="00106F71">
        <w:rPr>
          <w:rFonts w:ascii="方正小标宋简体" w:eastAsia="方正小标宋简体" w:hAnsiTheme="majorEastAsia" w:cs="Arial" w:hint="eastAsia"/>
          <w:color w:val="000000" w:themeColor="text1"/>
          <w:sz w:val="30"/>
          <w:szCs w:val="30"/>
        </w:rPr>
        <w:t>教务处保存的教学档案和时限</w:t>
      </w:r>
    </w:p>
    <w:p w:rsidR="00E21C2A" w:rsidRPr="00106F71" w:rsidRDefault="003F04C4" w:rsidP="003F04C4">
      <w:pPr>
        <w:pBdr>
          <w:bottom w:val="single" w:sz="6" w:space="9" w:color="ECECEC"/>
        </w:pBdr>
        <w:shd w:val="clear" w:color="auto" w:fill="FFFFFF"/>
        <w:spacing w:line="540" w:lineRule="exact"/>
        <w:ind w:firstLineChars="200" w:firstLine="480"/>
        <w:jc w:val="center"/>
        <w:outlineLvl w:val="0"/>
        <w:rPr>
          <w:rFonts w:ascii="方正小标宋简体" w:eastAsia="方正小标宋简体" w:hAnsiTheme="majorEastAsia" w:cs="Arial"/>
          <w:color w:val="000000" w:themeColor="text1"/>
          <w:sz w:val="24"/>
          <w:szCs w:val="24"/>
        </w:rPr>
      </w:pPr>
      <w:r w:rsidRPr="00106F71">
        <w:rPr>
          <w:rFonts w:ascii="方正小标宋简体" w:eastAsia="方正小标宋简体" w:hAnsiTheme="majorEastAsia" w:cs="Arial" w:hint="eastAsia"/>
          <w:color w:val="000000" w:themeColor="text1"/>
          <w:sz w:val="24"/>
          <w:szCs w:val="24"/>
        </w:rPr>
        <w:t>（永久保存的档案按照学院档案管理要求移交学院档案室保存）</w:t>
      </w:r>
    </w:p>
    <w:tbl>
      <w:tblPr>
        <w:tblStyle w:val="ab"/>
        <w:tblW w:w="8986" w:type="dxa"/>
        <w:jc w:val="center"/>
        <w:tblInd w:w="367" w:type="dxa"/>
        <w:tblLook w:val="04A0"/>
      </w:tblPr>
      <w:tblGrid>
        <w:gridCol w:w="1205"/>
        <w:gridCol w:w="6518"/>
        <w:gridCol w:w="1263"/>
      </w:tblGrid>
      <w:tr w:rsidR="00E21C2A" w:rsidRPr="00106F71" w:rsidTr="006D6911">
        <w:trPr>
          <w:jc w:val="center"/>
        </w:trPr>
        <w:tc>
          <w:tcPr>
            <w:tcW w:w="1205" w:type="dxa"/>
            <w:vAlign w:val="center"/>
          </w:tcPr>
          <w:p w:rsidR="00E21C2A" w:rsidRPr="00106F71" w:rsidRDefault="00E21C2A" w:rsidP="003F04C4">
            <w:pPr>
              <w:spacing w:line="320" w:lineRule="exact"/>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档案类别</w:t>
            </w:r>
          </w:p>
        </w:tc>
        <w:tc>
          <w:tcPr>
            <w:tcW w:w="6518" w:type="dxa"/>
            <w:vAlign w:val="center"/>
          </w:tcPr>
          <w:p w:rsidR="00E21C2A" w:rsidRPr="00106F71" w:rsidRDefault="00E21C2A" w:rsidP="003F04C4">
            <w:pPr>
              <w:spacing w:line="320" w:lineRule="exact"/>
              <w:ind w:firstLineChars="200" w:firstLine="482"/>
              <w:jc w:val="center"/>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档案条目</w:t>
            </w:r>
          </w:p>
        </w:tc>
        <w:tc>
          <w:tcPr>
            <w:tcW w:w="1263" w:type="dxa"/>
            <w:vAlign w:val="center"/>
          </w:tcPr>
          <w:p w:rsidR="00E21C2A" w:rsidRPr="00106F71" w:rsidRDefault="00E21C2A" w:rsidP="003F04C4">
            <w:pPr>
              <w:spacing w:line="320" w:lineRule="exact"/>
              <w:jc w:val="center"/>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保存年限</w:t>
            </w:r>
          </w:p>
        </w:tc>
      </w:tr>
      <w:tr w:rsidR="00E21C2A" w:rsidRPr="00106F71" w:rsidTr="006D6911">
        <w:trPr>
          <w:jc w:val="center"/>
        </w:trPr>
        <w:tc>
          <w:tcPr>
            <w:tcW w:w="1205" w:type="dxa"/>
            <w:vMerge w:val="restart"/>
            <w:vAlign w:val="center"/>
          </w:tcPr>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综合类</w:t>
            </w: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教育部、市教委颁发的各类教学管理文件</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学院颁发的教学管理文件及有关规章制度</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上级有关学科、专业设置的文件材料、专业教学进程表</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专业学费标准审批材料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学院有关成人高等教育专业设置、调整、撤销、合并的报告及上级批复</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学院学历教育招生计划、招生章程</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各类会议的组会材料和会议成果</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restart"/>
            <w:vAlign w:val="center"/>
          </w:tcPr>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w:t>
            </w:r>
          </w:p>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管理类</w:t>
            </w: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学期教学安排汇总表</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各类教学先进个人、教学成果申报和审批材料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全院教师的教学工作量统计表</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学院学期教学工作计划、工作总结</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教学检查、教学质量评估材料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各类教学管理实施方案</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招生简章、招生录取方案</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restart"/>
            <w:vAlign w:val="center"/>
          </w:tcPr>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w:t>
            </w:r>
          </w:p>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业务类</w:t>
            </w:r>
          </w:p>
        </w:tc>
        <w:tc>
          <w:tcPr>
            <w:tcW w:w="6518" w:type="dxa"/>
            <w:vAlign w:val="center"/>
          </w:tcPr>
          <w:p w:rsidR="00E21C2A" w:rsidRPr="00106F71" w:rsidRDefault="00E21C2A" w:rsidP="003F04C4">
            <w:pPr>
              <w:spacing w:line="320" w:lineRule="exact"/>
              <w:jc w:val="left"/>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hint="eastAsia"/>
                <w:color w:val="000000" w:themeColor="text1"/>
                <w:sz w:val="24"/>
                <w:szCs w:val="24"/>
              </w:rPr>
              <w:t>获国家级、省部级、校级精品课程或优秀课程、重点建设课程的相关材料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特色专业申报和审批的相关材料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市级、院级教育教学改革项目立项、中期检查和结题的相关资料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restart"/>
            <w:vAlign w:val="center"/>
          </w:tcPr>
          <w:p w:rsidR="00E21C2A" w:rsidRPr="00106F71" w:rsidRDefault="00E21C2A" w:rsidP="003F04C4">
            <w:pPr>
              <w:spacing w:line="320" w:lineRule="exact"/>
              <w:ind w:firstLineChars="50" w:firstLine="12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w:t>
            </w:r>
          </w:p>
          <w:p w:rsidR="00E21C2A" w:rsidRPr="00106F71" w:rsidRDefault="00E21C2A"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档案类</w:t>
            </w: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新生录取名册、学籍变动审批表</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在校学生名册</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毕业生登记表、毕业生成绩册、学生离校清单</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毕业生名册</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毕业证书、学位证书领取签字单</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学生奖惩材料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已毕业学生补办毕业证书的相关材料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永久</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新生报到方案；新生资格审核、信息核对等相关材料</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6D6911">
        <w:trPr>
          <w:jc w:val="center"/>
        </w:trPr>
        <w:tc>
          <w:tcPr>
            <w:tcW w:w="1205" w:type="dxa"/>
            <w:vMerge/>
            <w:vAlign w:val="center"/>
          </w:tcPr>
          <w:p w:rsidR="00E21C2A" w:rsidRPr="00106F71" w:rsidRDefault="00E21C2A" w:rsidP="003F04C4">
            <w:pPr>
              <w:spacing w:line="32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6518" w:type="dxa"/>
            <w:vAlign w:val="center"/>
          </w:tcPr>
          <w:p w:rsidR="00E21C2A" w:rsidRPr="00106F71" w:rsidRDefault="00E21C2A" w:rsidP="003F04C4">
            <w:pP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毕业生数码照相方案；毕业审核工作方案</w:t>
            </w:r>
          </w:p>
        </w:tc>
        <w:tc>
          <w:tcPr>
            <w:tcW w:w="1263" w:type="dxa"/>
            <w:vAlign w:val="center"/>
          </w:tcPr>
          <w:p w:rsidR="00E21C2A" w:rsidRPr="00106F71" w:rsidRDefault="00E21C2A"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E0AD8" w:rsidRPr="00106F71" w:rsidTr="006D6911">
        <w:trPr>
          <w:trHeight w:val="637"/>
          <w:jc w:val="center"/>
        </w:trPr>
        <w:tc>
          <w:tcPr>
            <w:tcW w:w="1205" w:type="dxa"/>
            <w:vAlign w:val="center"/>
          </w:tcPr>
          <w:p w:rsidR="00EE0AD8" w:rsidRPr="00106F71" w:rsidRDefault="00EE0AD8" w:rsidP="003F04C4">
            <w:pPr>
              <w:spacing w:line="32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其它</w:t>
            </w:r>
          </w:p>
        </w:tc>
        <w:tc>
          <w:tcPr>
            <w:tcW w:w="6518" w:type="dxa"/>
            <w:vAlign w:val="center"/>
          </w:tcPr>
          <w:p w:rsidR="00EE0AD8" w:rsidRPr="00106F71" w:rsidRDefault="00EE0AD8" w:rsidP="003F04C4">
            <w:pPr>
              <w:pBdr>
                <w:bottom w:val="single" w:sz="6" w:space="9" w:color="ECECEC"/>
              </w:pBdr>
              <w:spacing w:line="32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教学活动、教学实践、教学研究和教学管理中形成的其它重要资料</w:t>
            </w:r>
          </w:p>
        </w:tc>
        <w:tc>
          <w:tcPr>
            <w:tcW w:w="1263" w:type="dxa"/>
            <w:vAlign w:val="center"/>
          </w:tcPr>
          <w:p w:rsidR="00EE0AD8" w:rsidRPr="00106F71" w:rsidRDefault="00EE0AD8" w:rsidP="003F04C4">
            <w:pPr>
              <w:spacing w:line="320" w:lineRule="exact"/>
              <w:ind w:firstLineChars="100" w:firstLine="240"/>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bl>
    <w:p w:rsidR="00B46CD7" w:rsidRPr="00106F71" w:rsidRDefault="00B46CD7" w:rsidP="00901F06">
      <w:pPr>
        <w:pBdr>
          <w:bottom w:val="single" w:sz="6" w:space="9" w:color="ECECEC"/>
        </w:pBdr>
        <w:shd w:val="clear" w:color="auto" w:fill="FFFFFF"/>
        <w:spacing w:line="540" w:lineRule="exact"/>
        <w:outlineLvl w:val="0"/>
        <w:rPr>
          <w:rFonts w:ascii="黑体" w:eastAsia="黑体" w:hAnsi="黑体" w:cs="Arial"/>
          <w:color w:val="000000" w:themeColor="text1"/>
          <w:sz w:val="32"/>
          <w:szCs w:val="32"/>
        </w:rPr>
        <w:sectPr w:rsidR="00B46CD7" w:rsidRPr="00106F71" w:rsidSect="00ED5EF8">
          <w:headerReference w:type="default" r:id="rId8"/>
          <w:footerReference w:type="even" r:id="rId9"/>
          <w:footerReference w:type="default" r:id="rId10"/>
          <w:pgSz w:w="11906" w:h="16838" w:code="9"/>
          <w:pgMar w:top="2098" w:right="1474" w:bottom="1985" w:left="1588" w:header="851" w:footer="1304" w:gutter="0"/>
          <w:pgNumType w:fmt="numberInDash"/>
          <w:cols w:space="425"/>
          <w:docGrid w:linePitch="312"/>
        </w:sectPr>
      </w:pPr>
    </w:p>
    <w:p w:rsidR="00E66C2F" w:rsidRPr="00106F71" w:rsidRDefault="00E66C2F" w:rsidP="00B46CD7">
      <w:pPr>
        <w:pBdr>
          <w:bottom w:val="single" w:sz="6" w:space="9" w:color="ECECEC"/>
        </w:pBdr>
        <w:shd w:val="clear" w:color="auto" w:fill="FFFFFF"/>
        <w:spacing w:line="400" w:lineRule="exact"/>
        <w:outlineLvl w:val="0"/>
        <w:rPr>
          <w:rFonts w:asciiTheme="majorEastAsia" w:eastAsiaTheme="majorEastAsia" w:hAnsiTheme="majorEastAsia" w:cs="Arial"/>
          <w:color w:val="000000" w:themeColor="text1"/>
          <w:sz w:val="24"/>
          <w:szCs w:val="24"/>
        </w:rPr>
      </w:pPr>
      <w:r w:rsidRPr="00106F71">
        <w:rPr>
          <w:rFonts w:ascii="黑体" w:eastAsia="黑体" w:hAnsi="黑体" w:cs="Arial" w:hint="eastAsia"/>
          <w:color w:val="000000" w:themeColor="text1"/>
          <w:sz w:val="32"/>
          <w:szCs w:val="32"/>
        </w:rPr>
        <w:t>附件</w:t>
      </w:r>
      <w:r w:rsidR="00E21C2A" w:rsidRPr="00106F71">
        <w:rPr>
          <w:rFonts w:ascii="黑体" w:eastAsia="黑体" w:hAnsi="黑体" w:cs="Arial" w:hint="eastAsia"/>
          <w:color w:val="000000" w:themeColor="text1"/>
          <w:sz w:val="32"/>
          <w:szCs w:val="32"/>
        </w:rPr>
        <w:t>2</w:t>
      </w:r>
    </w:p>
    <w:p w:rsidR="00E21C2A" w:rsidRPr="00106F71" w:rsidRDefault="00E21C2A" w:rsidP="00B46CD7">
      <w:pPr>
        <w:pBdr>
          <w:bottom w:val="single" w:sz="6" w:space="9" w:color="ECECEC"/>
        </w:pBdr>
        <w:shd w:val="clear" w:color="auto" w:fill="FFFFFF"/>
        <w:spacing w:line="400" w:lineRule="exact"/>
        <w:jc w:val="center"/>
        <w:outlineLvl w:val="0"/>
        <w:rPr>
          <w:rFonts w:ascii="方正小标宋简体" w:eastAsia="方正小标宋简体" w:hAnsiTheme="majorEastAsia" w:cs="Arial"/>
          <w:color w:val="000000" w:themeColor="text1"/>
          <w:sz w:val="30"/>
          <w:szCs w:val="30"/>
        </w:rPr>
      </w:pPr>
      <w:r w:rsidRPr="00106F71">
        <w:rPr>
          <w:rFonts w:ascii="方正小标宋简体" w:eastAsia="方正小标宋简体" w:hAnsiTheme="majorEastAsia" w:cs="Arial" w:hint="eastAsia"/>
          <w:color w:val="000000" w:themeColor="text1"/>
          <w:sz w:val="30"/>
          <w:szCs w:val="30"/>
        </w:rPr>
        <w:t>二级学院保存的教学档案和时限</w:t>
      </w:r>
    </w:p>
    <w:tbl>
      <w:tblPr>
        <w:tblStyle w:val="ab"/>
        <w:tblpPr w:leftFromText="180" w:rightFromText="180" w:vertAnchor="text" w:tblpXSpec="center" w:tblpY="1"/>
        <w:tblOverlap w:val="never"/>
        <w:tblW w:w="0" w:type="auto"/>
        <w:tblLook w:val="04A0"/>
      </w:tblPr>
      <w:tblGrid>
        <w:gridCol w:w="882"/>
        <w:gridCol w:w="7080"/>
        <w:gridCol w:w="1098"/>
      </w:tblGrid>
      <w:tr w:rsidR="00E21C2A" w:rsidRPr="00106F71" w:rsidTr="00175649">
        <w:trPr>
          <w:trHeight w:val="20"/>
        </w:trPr>
        <w:tc>
          <w:tcPr>
            <w:tcW w:w="0" w:type="auto"/>
            <w:vAlign w:val="center"/>
          </w:tcPr>
          <w:p w:rsidR="00B46CD7" w:rsidRPr="00106F71" w:rsidRDefault="00E21C2A" w:rsidP="00175649">
            <w:pPr>
              <w:spacing w:line="280" w:lineRule="exact"/>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档案</w:t>
            </w:r>
          </w:p>
          <w:p w:rsidR="00E21C2A" w:rsidRPr="00106F71" w:rsidRDefault="00E21C2A" w:rsidP="00175649">
            <w:pPr>
              <w:spacing w:line="280" w:lineRule="exact"/>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类别</w:t>
            </w:r>
          </w:p>
        </w:tc>
        <w:tc>
          <w:tcPr>
            <w:tcW w:w="0" w:type="auto"/>
            <w:vAlign w:val="center"/>
          </w:tcPr>
          <w:p w:rsidR="00E21C2A" w:rsidRPr="00106F71" w:rsidRDefault="00E21C2A" w:rsidP="00175649">
            <w:pPr>
              <w:spacing w:line="280" w:lineRule="exact"/>
              <w:ind w:firstLineChars="200" w:firstLine="482"/>
              <w:jc w:val="center"/>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档案细目</w:t>
            </w:r>
          </w:p>
        </w:tc>
        <w:tc>
          <w:tcPr>
            <w:tcW w:w="0" w:type="auto"/>
            <w:vAlign w:val="center"/>
          </w:tcPr>
          <w:p w:rsidR="00E21C2A" w:rsidRPr="00106F71" w:rsidRDefault="00E21C2A" w:rsidP="00175649">
            <w:pPr>
              <w:spacing w:line="280" w:lineRule="exact"/>
              <w:outlineLvl w:val="0"/>
              <w:rPr>
                <w:rFonts w:asciiTheme="majorEastAsia" w:eastAsiaTheme="majorEastAsia" w:hAnsiTheme="majorEastAsia" w:cs="Arial"/>
                <w:b/>
                <w:color w:val="000000" w:themeColor="text1"/>
                <w:sz w:val="24"/>
                <w:szCs w:val="24"/>
              </w:rPr>
            </w:pPr>
            <w:r w:rsidRPr="00106F71">
              <w:rPr>
                <w:rFonts w:asciiTheme="majorEastAsia" w:eastAsiaTheme="majorEastAsia" w:hAnsiTheme="majorEastAsia" w:cs="Arial" w:hint="eastAsia"/>
                <w:b/>
                <w:color w:val="000000" w:themeColor="text1"/>
                <w:sz w:val="24"/>
                <w:szCs w:val="24"/>
              </w:rPr>
              <w:t>保存年限</w:t>
            </w:r>
          </w:p>
        </w:tc>
      </w:tr>
      <w:tr w:rsidR="00E21C2A" w:rsidRPr="00106F71" w:rsidTr="00175649">
        <w:trPr>
          <w:trHeight w:val="20"/>
        </w:trPr>
        <w:tc>
          <w:tcPr>
            <w:tcW w:w="0" w:type="auto"/>
            <w:vMerge w:val="restart"/>
            <w:vAlign w:val="center"/>
          </w:tcPr>
          <w:p w:rsidR="00E21C2A" w:rsidRPr="00106F71" w:rsidRDefault="00E21C2A" w:rsidP="00175649">
            <w:pPr>
              <w:spacing w:line="280" w:lineRule="exact"/>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综合类</w:t>
            </w: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二级学院管理规定和要求</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30年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二级学院教学工作计划和总结</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二级学院教学工作研讨会安排以及形成的成果</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二级学院教学工作等会议记录</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restart"/>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w:t>
            </w:r>
          </w:p>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管理类</w:t>
            </w:r>
          </w:p>
        </w:tc>
        <w:tc>
          <w:tcPr>
            <w:tcW w:w="0" w:type="auto"/>
            <w:vAlign w:val="center"/>
          </w:tcPr>
          <w:p w:rsidR="00E21C2A" w:rsidRPr="00106F71" w:rsidRDefault="00E21C2A" w:rsidP="00175649">
            <w:pPr>
              <w:pBdr>
                <w:bottom w:val="single" w:sz="6" w:space="9" w:color="ECECEC"/>
              </w:pBdr>
              <w:shd w:val="clear" w:color="auto" w:fill="FFFFFF"/>
              <w:spacing w:line="280" w:lineRule="exac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教师教学任务通知书</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教师调课审批表</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任课教师教学工作量统计表</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38"/>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学期考试工作及时间安排</w:t>
            </w:r>
            <w:r w:rsidR="00981E60" w:rsidRPr="00106F71">
              <w:rPr>
                <w:rFonts w:asciiTheme="majorEastAsia" w:eastAsiaTheme="majorEastAsia" w:hAnsiTheme="majorEastAsia" w:cs="Arial" w:hint="eastAsia"/>
                <w:color w:val="000000" w:themeColor="text1"/>
                <w:sz w:val="24"/>
                <w:szCs w:val="24"/>
              </w:rPr>
              <w:t>，考试考场记录单，考生签到表及相关考务材料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任课教师的班级考勤和记分册；班主任的班级考勤表</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外聘教师的身份证、学历证书、专业技术职务证书的复印件</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5年</w:t>
            </w:r>
          </w:p>
        </w:tc>
      </w:tr>
      <w:tr w:rsidR="00E21C2A" w:rsidRPr="00106F71" w:rsidTr="00175649">
        <w:trPr>
          <w:trHeight w:val="118"/>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课程实践教学、网络</w:t>
            </w:r>
            <w:r w:rsidR="001B1912" w:rsidRPr="00106F71">
              <w:rPr>
                <w:rFonts w:asciiTheme="majorEastAsia" w:eastAsiaTheme="majorEastAsia" w:hAnsiTheme="majorEastAsia" w:cs="Arial" w:hint="eastAsia"/>
                <w:color w:val="000000" w:themeColor="text1"/>
                <w:sz w:val="24"/>
                <w:szCs w:val="24"/>
              </w:rPr>
              <w:t>教学</w:t>
            </w:r>
            <w:r w:rsidRPr="00106F71">
              <w:rPr>
                <w:rFonts w:asciiTheme="majorEastAsia" w:eastAsiaTheme="majorEastAsia" w:hAnsiTheme="majorEastAsia" w:cs="Arial" w:hint="eastAsia"/>
                <w:color w:val="000000" w:themeColor="text1"/>
                <w:sz w:val="24"/>
                <w:szCs w:val="24"/>
              </w:rPr>
              <w:t>、学生自学等教学形式的实施方案和总结</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color w:val="000000" w:themeColor="text1"/>
                <w:sz w:val="24"/>
                <w:szCs w:val="24"/>
              </w:rPr>
              <w:t>5年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教学值班记录和教学会议记录</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5年</w:t>
            </w:r>
          </w:p>
        </w:tc>
      </w:tr>
      <w:tr w:rsidR="00E21C2A" w:rsidRPr="00106F71" w:rsidTr="00175649">
        <w:trPr>
          <w:trHeight w:val="58"/>
        </w:trPr>
        <w:tc>
          <w:tcPr>
            <w:tcW w:w="0" w:type="auto"/>
            <w:vMerge w:val="restart"/>
            <w:vAlign w:val="center"/>
          </w:tcPr>
          <w:p w:rsidR="00B46CD7" w:rsidRPr="00106F71" w:rsidRDefault="00B46CD7" w:rsidP="00175649">
            <w:pPr>
              <w:spacing w:line="24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w:t>
            </w:r>
          </w:p>
          <w:p w:rsidR="00E21C2A" w:rsidRPr="00106F71" w:rsidRDefault="00B46CD7" w:rsidP="00175649">
            <w:pPr>
              <w:spacing w:line="24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业务类</w:t>
            </w:r>
          </w:p>
        </w:tc>
        <w:tc>
          <w:tcPr>
            <w:tcW w:w="0" w:type="auto"/>
            <w:vAlign w:val="center"/>
          </w:tcPr>
          <w:p w:rsidR="00E21C2A" w:rsidRPr="00106F71" w:rsidRDefault="00E21C2A" w:rsidP="00175649">
            <w:pPr>
              <w:pBdr>
                <w:bottom w:val="single" w:sz="6" w:space="9" w:color="ECECEC"/>
              </w:pBdr>
              <w:shd w:val="clear" w:color="auto" w:fill="FFFFFF"/>
              <w:spacing w:line="280" w:lineRule="exac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课程教学大纲</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4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教材目录、教材样书、课程讲义</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4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课程实践教学设计方案、教学工作总结</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4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教师教案、重要备课记录</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4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各专业各类考试已阅试卷和试卷分析</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5年</w:t>
            </w:r>
          </w:p>
        </w:tc>
      </w:tr>
      <w:tr w:rsidR="00E21C2A" w:rsidRPr="00106F71" w:rsidTr="00175649">
        <w:trPr>
          <w:trHeight w:val="58"/>
        </w:trPr>
        <w:tc>
          <w:tcPr>
            <w:tcW w:w="0" w:type="auto"/>
            <w:vMerge/>
            <w:vAlign w:val="center"/>
          </w:tcPr>
          <w:p w:rsidR="00E21C2A" w:rsidRPr="00106F71" w:rsidRDefault="00E21C2A" w:rsidP="00175649">
            <w:pPr>
              <w:spacing w:line="24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pBdr>
                <w:bottom w:val="single" w:sz="6" w:space="9" w:color="ECECEC"/>
              </w:pBdr>
              <w:shd w:val="clear" w:color="auto" w:fill="FFFFFF"/>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教师教学工作总结</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5年</w:t>
            </w:r>
          </w:p>
        </w:tc>
      </w:tr>
      <w:tr w:rsidR="00E21C2A" w:rsidRPr="00106F71" w:rsidTr="00175649">
        <w:trPr>
          <w:trHeight w:val="20"/>
        </w:trPr>
        <w:tc>
          <w:tcPr>
            <w:tcW w:w="0" w:type="auto"/>
            <w:vMerge w:val="restart"/>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w:t>
            </w:r>
          </w:p>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档案类</w:t>
            </w: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新生报到的相关材料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学生课程免修审批材料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学生重修审批材料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学生奖惩材料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学生学籍变动审批材料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21C2A" w:rsidRPr="00106F71" w:rsidTr="00175649">
        <w:trPr>
          <w:trHeight w:val="20"/>
        </w:trPr>
        <w:tc>
          <w:tcPr>
            <w:tcW w:w="0" w:type="auto"/>
            <w:vMerge/>
            <w:vAlign w:val="center"/>
          </w:tcPr>
          <w:p w:rsidR="00E21C2A" w:rsidRPr="00106F71" w:rsidRDefault="00E21C2A" w:rsidP="00175649">
            <w:pPr>
              <w:spacing w:line="280" w:lineRule="exact"/>
              <w:ind w:firstLineChars="200" w:firstLine="480"/>
              <w:jc w:val="center"/>
              <w:outlineLvl w:val="0"/>
              <w:rPr>
                <w:rFonts w:asciiTheme="majorEastAsia" w:eastAsiaTheme="majorEastAsia" w:hAnsiTheme="majorEastAsia" w:cs="Arial"/>
                <w:color w:val="000000" w:themeColor="text1"/>
                <w:sz w:val="24"/>
                <w:szCs w:val="24"/>
              </w:rPr>
            </w:pPr>
          </w:p>
        </w:tc>
        <w:tc>
          <w:tcPr>
            <w:tcW w:w="0" w:type="auto"/>
            <w:vAlign w:val="center"/>
          </w:tcPr>
          <w:p w:rsidR="00E21C2A" w:rsidRPr="00106F71" w:rsidRDefault="00E21C2A"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学生毕业论文、毕业设计等相关材料</w:t>
            </w:r>
          </w:p>
        </w:tc>
        <w:tc>
          <w:tcPr>
            <w:tcW w:w="0" w:type="auto"/>
            <w:vAlign w:val="center"/>
          </w:tcPr>
          <w:p w:rsidR="00E21C2A" w:rsidRPr="00106F71" w:rsidRDefault="00E21C2A"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r w:rsidR="00EE0AD8" w:rsidRPr="00106F71" w:rsidTr="00175649">
        <w:trPr>
          <w:trHeight w:val="82"/>
        </w:trPr>
        <w:tc>
          <w:tcPr>
            <w:tcW w:w="0" w:type="auto"/>
            <w:vAlign w:val="center"/>
          </w:tcPr>
          <w:p w:rsidR="00EE0AD8" w:rsidRPr="00106F71" w:rsidRDefault="00EE0AD8" w:rsidP="00175649">
            <w:pPr>
              <w:spacing w:line="280" w:lineRule="exac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其它</w:t>
            </w:r>
          </w:p>
        </w:tc>
        <w:tc>
          <w:tcPr>
            <w:tcW w:w="0" w:type="auto"/>
            <w:vAlign w:val="center"/>
          </w:tcPr>
          <w:p w:rsidR="00EE0AD8" w:rsidRPr="00106F71" w:rsidRDefault="00EE0AD8" w:rsidP="00175649">
            <w:pPr>
              <w:spacing w:line="280" w:lineRule="exact"/>
              <w:jc w:val="left"/>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教学活动、教学实践、教学研究和教学管理中形成的其它重要资料</w:t>
            </w:r>
          </w:p>
        </w:tc>
        <w:tc>
          <w:tcPr>
            <w:tcW w:w="0" w:type="auto"/>
            <w:vAlign w:val="center"/>
          </w:tcPr>
          <w:p w:rsidR="00EE0AD8" w:rsidRPr="00106F71" w:rsidRDefault="00EE0AD8" w:rsidP="00175649">
            <w:pPr>
              <w:spacing w:line="280" w:lineRule="exact"/>
              <w:ind w:firstLineChars="100" w:firstLine="240"/>
              <w:jc w:val="center"/>
              <w:outlineLvl w:val="0"/>
              <w:rPr>
                <w:rFonts w:asciiTheme="majorEastAsia" w:eastAsiaTheme="majorEastAsia" w:hAnsiTheme="majorEastAsia" w:cs="Arial"/>
                <w:color w:val="000000" w:themeColor="text1"/>
                <w:sz w:val="24"/>
                <w:szCs w:val="24"/>
              </w:rPr>
            </w:pPr>
            <w:r w:rsidRPr="00106F71">
              <w:rPr>
                <w:rFonts w:asciiTheme="majorEastAsia" w:eastAsiaTheme="majorEastAsia" w:hAnsiTheme="majorEastAsia" w:cs="Arial" w:hint="eastAsia"/>
                <w:color w:val="000000" w:themeColor="text1"/>
                <w:sz w:val="24"/>
                <w:szCs w:val="24"/>
              </w:rPr>
              <w:t>10年</w:t>
            </w:r>
          </w:p>
        </w:tc>
      </w:tr>
    </w:tbl>
    <w:tbl>
      <w:tblPr>
        <w:tblpPr w:leftFromText="180" w:rightFromText="180" w:vertAnchor="page" w:horzAnchor="margin" w:tblpXSpec="center" w:tblpY="14353"/>
        <w:tblW w:w="0" w:type="auto"/>
        <w:tblBorders>
          <w:top w:val="single" w:sz="8" w:space="0" w:color="auto"/>
          <w:bottom w:val="single" w:sz="8" w:space="0" w:color="auto"/>
          <w:insideH w:val="single" w:sz="8" w:space="0" w:color="auto"/>
        </w:tblBorders>
        <w:tblLayout w:type="fixed"/>
        <w:tblLook w:val="04A0"/>
      </w:tblPr>
      <w:tblGrid>
        <w:gridCol w:w="8845"/>
      </w:tblGrid>
      <w:tr w:rsidR="00175649" w:rsidRPr="00106F71" w:rsidTr="00175649">
        <w:trPr>
          <w:trHeight w:val="567"/>
        </w:trPr>
        <w:tc>
          <w:tcPr>
            <w:tcW w:w="8845" w:type="dxa"/>
            <w:tcBorders>
              <w:top w:val="single" w:sz="8" w:space="0" w:color="auto"/>
              <w:left w:val="nil"/>
              <w:bottom w:val="single" w:sz="8" w:space="0" w:color="auto"/>
              <w:right w:val="nil"/>
            </w:tcBorders>
            <w:vAlign w:val="center"/>
            <w:hideMark/>
          </w:tcPr>
          <w:p w:rsidR="00175649" w:rsidRPr="00106F71" w:rsidRDefault="00175649" w:rsidP="00175649">
            <w:pPr>
              <w:spacing w:line="360" w:lineRule="exact"/>
              <w:ind w:right="140" w:firstLineChars="100" w:firstLine="280"/>
              <w:jc w:val="center"/>
              <w:rPr>
                <w:rFonts w:eastAsia="仿宋_GB2312"/>
                <w:color w:val="000000" w:themeColor="text1"/>
                <w:sz w:val="28"/>
              </w:rPr>
            </w:pPr>
            <w:r w:rsidRPr="00106F71">
              <w:rPr>
                <w:rFonts w:eastAsia="仿宋_GB2312" w:hint="eastAsia"/>
                <w:color w:val="000000" w:themeColor="text1"/>
                <w:sz w:val="28"/>
              </w:rPr>
              <w:t>北京教育学院党政办公室</w:t>
            </w:r>
            <w:r w:rsidRPr="00106F71">
              <w:rPr>
                <w:rFonts w:eastAsia="仿宋_GB2312"/>
                <w:color w:val="000000" w:themeColor="text1"/>
                <w:sz w:val="28"/>
              </w:rPr>
              <w:t xml:space="preserve">                 </w:t>
            </w:r>
            <w:r w:rsidRPr="00106F71">
              <w:rPr>
                <w:rFonts w:ascii="Times New Roman" w:eastAsia="仿宋_GB2312" w:hAnsi="Times New Roman" w:cs="Times New Roman"/>
                <w:color w:val="000000" w:themeColor="text1"/>
                <w:sz w:val="28"/>
              </w:rPr>
              <w:t xml:space="preserve"> 2019</w:t>
            </w:r>
            <w:r w:rsidRPr="00106F71">
              <w:rPr>
                <w:rFonts w:ascii="Times New Roman" w:eastAsia="仿宋_GB2312" w:cs="Times New Roman"/>
                <w:color w:val="000000" w:themeColor="text1"/>
                <w:sz w:val="28"/>
              </w:rPr>
              <w:t>年</w:t>
            </w:r>
            <w:r w:rsidRPr="00106F71">
              <w:rPr>
                <w:rFonts w:ascii="Times New Roman" w:eastAsia="仿宋_GB2312" w:hAnsi="Times New Roman" w:cs="Times New Roman"/>
                <w:color w:val="000000" w:themeColor="text1"/>
                <w:sz w:val="28"/>
              </w:rPr>
              <w:t>6</w:t>
            </w:r>
            <w:r w:rsidRPr="00106F71">
              <w:rPr>
                <w:rFonts w:ascii="Times New Roman" w:eastAsia="仿宋_GB2312" w:cs="Times New Roman"/>
                <w:color w:val="000000" w:themeColor="text1"/>
                <w:sz w:val="28"/>
              </w:rPr>
              <w:t>月</w:t>
            </w:r>
            <w:r w:rsidRPr="00106F71">
              <w:rPr>
                <w:rFonts w:ascii="Times New Roman" w:eastAsia="仿宋_GB2312" w:hAnsi="Times New Roman" w:cs="Times New Roman"/>
                <w:color w:val="000000" w:themeColor="text1"/>
                <w:sz w:val="28"/>
              </w:rPr>
              <w:t>24</w:t>
            </w:r>
            <w:r w:rsidRPr="00106F71">
              <w:rPr>
                <w:rFonts w:ascii="Times New Roman" w:eastAsia="仿宋_GB2312" w:cs="Times New Roman"/>
                <w:color w:val="000000" w:themeColor="text1"/>
                <w:sz w:val="28"/>
              </w:rPr>
              <w:t>日印发</w:t>
            </w:r>
          </w:p>
        </w:tc>
      </w:tr>
    </w:tbl>
    <w:p w:rsidR="00D0762F" w:rsidRPr="00106F71" w:rsidRDefault="00D0762F" w:rsidP="00175649">
      <w:pPr>
        <w:tabs>
          <w:tab w:val="left" w:pos="6521"/>
        </w:tabs>
        <w:spacing w:line="20" w:lineRule="exact"/>
        <w:rPr>
          <w:rFonts w:ascii="Times New Roman" w:eastAsia="仿宋_GB2312" w:hAnsi="Times New Roman"/>
          <w:color w:val="000000" w:themeColor="text1"/>
          <w:sz w:val="24"/>
        </w:rPr>
      </w:pPr>
    </w:p>
    <w:sectPr w:rsidR="00D0762F" w:rsidRPr="00106F71" w:rsidSect="00B46CD7">
      <w:pgSz w:w="11906" w:h="16838" w:code="9"/>
      <w:pgMar w:top="2098" w:right="1474" w:bottom="1701" w:left="1588"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D19" w:rsidRDefault="00710D19" w:rsidP="00012503">
      <w:pPr>
        <w:rPr>
          <w:rFonts w:cs="Times New Roman"/>
        </w:rPr>
      </w:pPr>
      <w:r>
        <w:rPr>
          <w:rFonts w:cs="Times New Roman"/>
        </w:rPr>
        <w:separator/>
      </w:r>
    </w:p>
  </w:endnote>
  <w:endnote w:type="continuationSeparator" w:id="0">
    <w:p w:rsidR="00710D19" w:rsidRDefault="00710D19"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D56567" w:rsidP="002A4B29">
    <w:pPr>
      <w:pStyle w:val="a4"/>
      <w:ind w:firstLineChars="150" w:firstLine="420"/>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D0379C" w:rsidRPr="00D0379C">
      <w:rPr>
        <w:rFonts w:ascii="宋体" w:hAnsi="宋体"/>
        <w:noProof/>
        <w:sz w:val="28"/>
        <w:szCs w:val="28"/>
        <w:lang w:val="zh-CN"/>
      </w:rPr>
      <w:t>-</w:t>
    </w:r>
    <w:r w:rsidR="00D0379C">
      <w:rPr>
        <w:rFonts w:ascii="宋体" w:hAnsi="宋体"/>
        <w:noProof/>
        <w:sz w:val="28"/>
        <w:szCs w:val="28"/>
      </w:rPr>
      <w:t xml:space="preserve"> 4 -</w:t>
    </w:r>
    <w:r w:rsidRPr="002A4B29">
      <w:rPr>
        <w:rFonts w:ascii="宋体" w:hAnsi="宋体"/>
        <w:sz w:val="28"/>
        <w:szCs w:val="28"/>
      </w:rPr>
      <w:fldChar w:fldCharType="end"/>
    </w:r>
  </w:p>
  <w:p w:rsidR="00113125" w:rsidRDefault="001131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D56567" w:rsidP="002A4B29">
    <w:pPr>
      <w:pStyle w:val="a4"/>
      <w:ind w:right="280"/>
      <w:jc w:val="right"/>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710D19" w:rsidRPr="00710D19">
      <w:rPr>
        <w:rFonts w:ascii="宋体" w:hAnsi="宋体"/>
        <w:noProof/>
        <w:sz w:val="28"/>
        <w:szCs w:val="28"/>
        <w:lang w:val="zh-CN"/>
      </w:rPr>
      <w:t>-</w:t>
    </w:r>
    <w:r w:rsidR="00710D19">
      <w:rPr>
        <w:rFonts w:ascii="宋体" w:hAnsi="宋体"/>
        <w:noProof/>
        <w:sz w:val="28"/>
        <w:szCs w:val="28"/>
      </w:rPr>
      <w:t xml:space="preserve"> 1 -</w:t>
    </w:r>
    <w:r w:rsidRPr="002A4B29">
      <w:rPr>
        <w:rFonts w:ascii="宋体" w:hAnsi="宋体"/>
        <w:sz w:val="28"/>
        <w:szCs w:val="28"/>
      </w:rPr>
      <w:fldChar w:fldCharType="end"/>
    </w:r>
  </w:p>
  <w:p w:rsidR="00113125" w:rsidRDefault="001131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D19" w:rsidRDefault="00710D19" w:rsidP="00012503">
      <w:pPr>
        <w:rPr>
          <w:rFonts w:cs="Times New Roman"/>
        </w:rPr>
      </w:pPr>
      <w:r>
        <w:rPr>
          <w:rFonts w:cs="Times New Roman"/>
        </w:rPr>
        <w:separator/>
      </w:r>
    </w:p>
  </w:footnote>
  <w:footnote w:type="continuationSeparator" w:id="0">
    <w:p w:rsidR="00710D19" w:rsidRDefault="00710D19"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Default="00113125"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77B9343A"/>
    <w:multiLevelType w:val="hybridMultilevel"/>
    <w:tmpl w:val="56903FBE"/>
    <w:lvl w:ilvl="0" w:tplc="4FB2E60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14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0055D"/>
    <w:rsid w:val="000015B7"/>
    <w:rsid w:val="000040A2"/>
    <w:rsid w:val="00006FD1"/>
    <w:rsid w:val="00007F45"/>
    <w:rsid w:val="0001236B"/>
    <w:rsid w:val="00012503"/>
    <w:rsid w:val="0001308C"/>
    <w:rsid w:val="0001627C"/>
    <w:rsid w:val="00021934"/>
    <w:rsid w:val="00024547"/>
    <w:rsid w:val="00026A30"/>
    <w:rsid w:val="000272F8"/>
    <w:rsid w:val="0002795D"/>
    <w:rsid w:val="00031649"/>
    <w:rsid w:val="000317E2"/>
    <w:rsid w:val="00031B4D"/>
    <w:rsid w:val="00034E4F"/>
    <w:rsid w:val="00035824"/>
    <w:rsid w:val="00035E3E"/>
    <w:rsid w:val="00037BC8"/>
    <w:rsid w:val="00044D7E"/>
    <w:rsid w:val="00054687"/>
    <w:rsid w:val="00054937"/>
    <w:rsid w:val="00057B84"/>
    <w:rsid w:val="000637D4"/>
    <w:rsid w:val="0006490E"/>
    <w:rsid w:val="00065012"/>
    <w:rsid w:val="00067659"/>
    <w:rsid w:val="0008188A"/>
    <w:rsid w:val="00082382"/>
    <w:rsid w:val="0008708D"/>
    <w:rsid w:val="00087B01"/>
    <w:rsid w:val="000914C6"/>
    <w:rsid w:val="00096105"/>
    <w:rsid w:val="000A66DB"/>
    <w:rsid w:val="000B1640"/>
    <w:rsid w:val="000B782E"/>
    <w:rsid w:val="000C1A4F"/>
    <w:rsid w:val="000C3B2B"/>
    <w:rsid w:val="000C4D17"/>
    <w:rsid w:val="000D2321"/>
    <w:rsid w:val="000D28E9"/>
    <w:rsid w:val="000E0831"/>
    <w:rsid w:val="000E2DDC"/>
    <w:rsid w:val="000F018C"/>
    <w:rsid w:val="000F038A"/>
    <w:rsid w:val="000F3D70"/>
    <w:rsid w:val="000F679B"/>
    <w:rsid w:val="000F6D61"/>
    <w:rsid w:val="000F79FB"/>
    <w:rsid w:val="00102D05"/>
    <w:rsid w:val="00102EF6"/>
    <w:rsid w:val="00106F71"/>
    <w:rsid w:val="00110C8C"/>
    <w:rsid w:val="00113125"/>
    <w:rsid w:val="0011456B"/>
    <w:rsid w:val="001155AA"/>
    <w:rsid w:val="0011756D"/>
    <w:rsid w:val="0013188F"/>
    <w:rsid w:val="00131B10"/>
    <w:rsid w:val="0013216C"/>
    <w:rsid w:val="00133EEF"/>
    <w:rsid w:val="001350E6"/>
    <w:rsid w:val="00135D6B"/>
    <w:rsid w:val="00137B1E"/>
    <w:rsid w:val="00137D9A"/>
    <w:rsid w:val="00141AD0"/>
    <w:rsid w:val="00143959"/>
    <w:rsid w:val="0014605E"/>
    <w:rsid w:val="00146365"/>
    <w:rsid w:val="001468E0"/>
    <w:rsid w:val="00147C2F"/>
    <w:rsid w:val="00153197"/>
    <w:rsid w:val="00153A90"/>
    <w:rsid w:val="00154654"/>
    <w:rsid w:val="001555F3"/>
    <w:rsid w:val="00156DC3"/>
    <w:rsid w:val="001571E2"/>
    <w:rsid w:val="0016013A"/>
    <w:rsid w:val="001611E4"/>
    <w:rsid w:val="00175649"/>
    <w:rsid w:val="0018798E"/>
    <w:rsid w:val="00196FD3"/>
    <w:rsid w:val="001A020D"/>
    <w:rsid w:val="001B1912"/>
    <w:rsid w:val="001B4572"/>
    <w:rsid w:val="001B5707"/>
    <w:rsid w:val="001B5813"/>
    <w:rsid w:val="001C108A"/>
    <w:rsid w:val="001C1735"/>
    <w:rsid w:val="001C3125"/>
    <w:rsid w:val="001C3C44"/>
    <w:rsid w:val="001C7676"/>
    <w:rsid w:val="001D400A"/>
    <w:rsid w:val="001D74AA"/>
    <w:rsid w:val="001E2443"/>
    <w:rsid w:val="001E27D1"/>
    <w:rsid w:val="001E4EE4"/>
    <w:rsid w:val="001E5C20"/>
    <w:rsid w:val="001F0B22"/>
    <w:rsid w:val="001F19EA"/>
    <w:rsid w:val="001F5170"/>
    <w:rsid w:val="001F53DA"/>
    <w:rsid w:val="001F633B"/>
    <w:rsid w:val="001F76AB"/>
    <w:rsid w:val="00210F8C"/>
    <w:rsid w:val="002210B5"/>
    <w:rsid w:val="00221E49"/>
    <w:rsid w:val="00221F26"/>
    <w:rsid w:val="00224D2D"/>
    <w:rsid w:val="0022526E"/>
    <w:rsid w:val="00227AEB"/>
    <w:rsid w:val="00236FE4"/>
    <w:rsid w:val="0023765E"/>
    <w:rsid w:val="00240439"/>
    <w:rsid w:val="002443EC"/>
    <w:rsid w:val="002457C0"/>
    <w:rsid w:val="002516EF"/>
    <w:rsid w:val="00252BB0"/>
    <w:rsid w:val="0025440C"/>
    <w:rsid w:val="002570B6"/>
    <w:rsid w:val="00263E8B"/>
    <w:rsid w:val="00266ADC"/>
    <w:rsid w:val="00272439"/>
    <w:rsid w:val="002730CF"/>
    <w:rsid w:val="002732C9"/>
    <w:rsid w:val="00281B9B"/>
    <w:rsid w:val="00285900"/>
    <w:rsid w:val="002863C8"/>
    <w:rsid w:val="0029104A"/>
    <w:rsid w:val="0029215F"/>
    <w:rsid w:val="00292478"/>
    <w:rsid w:val="0029488A"/>
    <w:rsid w:val="002961E7"/>
    <w:rsid w:val="002A1895"/>
    <w:rsid w:val="002A22BE"/>
    <w:rsid w:val="002A4B29"/>
    <w:rsid w:val="002A6D0B"/>
    <w:rsid w:val="002B0804"/>
    <w:rsid w:val="002B08B1"/>
    <w:rsid w:val="002B1BF4"/>
    <w:rsid w:val="002B4472"/>
    <w:rsid w:val="002B75E2"/>
    <w:rsid w:val="002B7628"/>
    <w:rsid w:val="002C27C9"/>
    <w:rsid w:val="002C368B"/>
    <w:rsid w:val="002C4756"/>
    <w:rsid w:val="002C59D6"/>
    <w:rsid w:val="002C7984"/>
    <w:rsid w:val="002D2BD7"/>
    <w:rsid w:val="002D309A"/>
    <w:rsid w:val="002D5EAE"/>
    <w:rsid w:val="002D6A8A"/>
    <w:rsid w:val="002D79D1"/>
    <w:rsid w:val="002E50C9"/>
    <w:rsid w:val="002F0061"/>
    <w:rsid w:val="002F5E77"/>
    <w:rsid w:val="002F6A05"/>
    <w:rsid w:val="003025BF"/>
    <w:rsid w:val="00303323"/>
    <w:rsid w:val="00305875"/>
    <w:rsid w:val="003058CD"/>
    <w:rsid w:val="00310B55"/>
    <w:rsid w:val="0031321F"/>
    <w:rsid w:val="00313AF4"/>
    <w:rsid w:val="0031777F"/>
    <w:rsid w:val="00320289"/>
    <w:rsid w:val="00320A9D"/>
    <w:rsid w:val="00321840"/>
    <w:rsid w:val="003256F2"/>
    <w:rsid w:val="00330BA1"/>
    <w:rsid w:val="003338EB"/>
    <w:rsid w:val="00336C57"/>
    <w:rsid w:val="00337089"/>
    <w:rsid w:val="003376FD"/>
    <w:rsid w:val="0033777F"/>
    <w:rsid w:val="00337C94"/>
    <w:rsid w:val="00345189"/>
    <w:rsid w:val="00346B7C"/>
    <w:rsid w:val="003502C2"/>
    <w:rsid w:val="00350AA4"/>
    <w:rsid w:val="003518C7"/>
    <w:rsid w:val="00352CA1"/>
    <w:rsid w:val="00355C55"/>
    <w:rsid w:val="0035637D"/>
    <w:rsid w:val="0036260F"/>
    <w:rsid w:val="003630B5"/>
    <w:rsid w:val="00363AF9"/>
    <w:rsid w:val="0037047C"/>
    <w:rsid w:val="003728DC"/>
    <w:rsid w:val="003738CA"/>
    <w:rsid w:val="003741A8"/>
    <w:rsid w:val="00376B06"/>
    <w:rsid w:val="003800C3"/>
    <w:rsid w:val="00380C46"/>
    <w:rsid w:val="00380FBF"/>
    <w:rsid w:val="00386143"/>
    <w:rsid w:val="00390BFE"/>
    <w:rsid w:val="00392FE2"/>
    <w:rsid w:val="00394084"/>
    <w:rsid w:val="003A1A57"/>
    <w:rsid w:val="003A3D7C"/>
    <w:rsid w:val="003B0120"/>
    <w:rsid w:val="003B5897"/>
    <w:rsid w:val="003C7CF3"/>
    <w:rsid w:val="003D0F70"/>
    <w:rsid w:val="003D11BF"/>
    <w:rsid w:val="003D1BA9"/>
    <w:rsid w:val="003D1BF3"/>
    <w:rsid w:val="003D6EA2"/>
    <w:rsid w:val="003E19A5"/>
    <w:rsid w:val="003E1C35"/>
    <w:rsid w:val="003E4CA5"/>
    <w:rsid w:val="003E5F57"/>
    <w:rsid w:val="003E71BC"/>
    <w:rsid w:val="003F04C4"/>
    <w:rsid w:val="003F130B"/>
    <w:rsid w:val="003F4CAF"/>
    <w:rsid w:val="003F7594"/>
    <w:rsid w:val="00400ECF"/>
    <w:rsid w:val="00401A17"/>
    <w:rsid w:val="00401C6A"/>
    <w:rsid w:val="00401F8A"/>
    <w:rsid w:val="004022D3"/>
    <w:rsid w:val="0040358F"/>
    <w:rsid w:val="00403B45"/>
    <w:rsid w:val="00403D9B"/>
    <w:rsid w:val="004052F5"/>
    <w:rsid w:val="004057A6"/>
    <w:rsid w:val="004067F3"/>
    <w:rsid w:val="004079BE"/>
    <w:rsid w:val="0041240A"/>
    <w:rsid w:val="00413920"/>
    <w:rsid w:val="00414604"/>
    <w:rsid w:val="00416A9B"/>
    <w:rsid w:val="00420752"/>
    <w:rsid w:val="00421520"/>
    <w:rsid w:val="00440E80"/>
    <w:rsid w:val="00443363"/>
    <w:rsid w:val="00447D20"/>
    <w:rsid w:val="00452459"/>
    <w:rsid w:val="00452ECC"/>
    <w:rsid w:val="0045382B"/>
    <w:rsid w:val="00455BC3"/>
    <w:rsid w:val="00461DA9"/>
    <w:rsid w:val="0047098A"/>
    <w:rsid w:val="004709D3"/>
    <w:rsid w:val="00473861"/>
    <w:rsid w:val="00477156"/>
    <w:rsid w:val="00482A79"/>
    <w:rsid w:val="00482BA5"/>
    <w:rsid w:val="0048400E"/>
    <w:rsid w:val="00485821"/>
    <w:rsid w:val="00486FE8"/>
    <w:rsid w:val="0049147F"/>
    <w:rsid w:val="00497C45"/>
    <w:rsid w:val="004A1EF4"/>
    <w:rsid w:val="004A3A03"/>
    <w:rsid w:val="004A4389"/>
    <w:rsid w:val="004B12F0"/>
    <w:rsid w:val="004B3283"/>
    <w:rsid w:val="004B420A"/>
    <w:rsid w:val="004B4CEA"/>
    <w:rsid w:val="004B5F70"/>
    <w:rsid w:val="004B71A5"/>
    <w:rsid w:val="004C0072"/>
    <w:rsid w:val="004C0179"/>
    <w:rsid w:val="004C0C91"/>
    <w:rsid w:val="004C276E"/>
    <w:rsid w:val="004C3211"/>
    <w:rsid w:val="004C4031"/>
    <w:rsid w:val="004C4378"/>
    <w:rsid w:val="004C5ED9"/>
    <w:rsid w:val="004C6B72"/>
    <w:rsid w:val="004D0A8D"/>
    <w:rsid w:val="004D0D91"/>
    <w:rsid w:val="004D1505"/>
    <w:rsid w:val="004D1EF7"/>
    <w:rsid w:val="004D7F6B"/>
    <w:rsid w:val="004E6285"/>
    <w:rsid w:val="004F1E17"/>
    <w:rsid w:val="004F487A"/>
    <w:rsid w:val="00500661"/>
    <w:rsid w:val="00501ED5"/>
    <w:rsid w:val="00504BAF"/>
    <w:rsid w:val="00504BEC"/>
    <w:rsid w:val="005054EE"/>
    <w:rsid w:val="00506988"/>
    <w:rsid w:val="00512285"/>
    <w:rsid w:val="00517672"/>
    <w:rsid w:val="00522CA3"/>
    <w:rsid w:val="00524BF2"/>
    <w:rsid w:val="0052589C"/>
    <w:rsid w:val="005277A6"/>
    <w:rsid w:val="00527AF0"/>
    <w:rsid w:val="00533EB7"/>
    <w:rsid w:val="005358EE"/>
    <w:rsid w:val="00545963"/>
    <w:rsid w:val="00545BA0"/>
    <w:rsid w:val="00555A6F"/>
    <w:rsid w:val="00556F84"/>
    <w:rsid w:val="00557D7D"/>
    <w:rsid w:val="00565F5F"/>
    <w:rsid w:val="00570642"/>
    <w:rsid w:val="00570AB4"/>
    <w:rsid w:val="00581025"/>
    <w:rsid w:val="00581D38"/>
    <w:rsid w:val="0058336E"/>
    <w:rsid w:val="00585605"/>
    <w:rsid w:val="005859CB"/>
    <w:rsid w:val="00587401"/>
    <w:rsid w:val="0059301F"/>
    <w:rsid w:val="0059413F"/>
    <w:rsid w:val="00596B54"/>
    <w:rsid w:val="005A0313"/>
    <w:rsid w:val="005A2B01"/>
    <w:rsid w:val="005A39D5"/>
    <w:rsid w:val="005A43FD"/>
    <w:rsid w:val="005A72FE"/>
    <w:rsid w:val="005A7F64"/>
    <w:rsid w:val="005B3C96"/>
    <w:rsid w:val="005B7259"/>
    <w:rsid w:val="005B76D4"/>
    <w:rsid w:val="005C0660"/>
    <w:rsid w:val="005C1109"/>
    <w:rsid w:val="005C5516"/>
    <w:rsid w:val="005C67C2"/>
    <w:rsid w:val="005D0BDD"/>
    <w:rsid w:val="005D0F38"/>
    <w:rsid w:val="005D145E"/>
    <w:rsid w:val="005D4799"/>
    <w:rsid w:val="005D509E"/>
    <w:rsid w:val="005E15DB"/>
    <w:rsid w:val="005E74B9"/>
    <w:rsid w:val="005F011D"/>
    <w:rsid w:val="005F17EE"/>
    <w:rsid w:val="00600F2C"/>
    <w:rsid w:val="0060300B"/>
    <w:rsid w:val="00604C49"/>
    <w:rsid w:val="00604CF3"/>
    <w:rsid w:val="00606FF3"/>
    <w:rsid w:val="00616AAF"/>
    <w:rsid w:val="00620D0C"/>
    <w:rsid w:val="006229EC"/>
    <w:rsid w:val="00625424"/>
    <w:rsid w:val="006266BD"/>
    <w:rsid w:val="00626AB9"/>
    <w:rsid w:val="006357CC"/>
    <w:rsid w:val="00637F0A"/>
    <w:rsid w:val="00641D2B"/>
    <w:rsid w:val="006427DB"/>
    <w:rsid w:val="00644B86"/>
    <w:rsid w:val="006508BB"/>
    <w:rsid w:val="00650BC4"/>
    <w:rsid w:val="0065749A"/>
    <w:rsid w:val="00657E05"/>
    <w:rsid w:val="00660D85"/>
    <w:rsid w:val="00662210"/>
    <w:rsid w:val="0066268A"/>
    <w:rsid w:val="006645DD"/>
    <w:rsid w:val="0067183B"/>
    <w:rsid w:val="00674700"/>
    <w:rsid w:val="00677978"/>
    <w:rsid w:val="00680DD2"/>
    <w:rsid w:val="006827F4"/>
    <w:rsid w:val="00683E70"/>
    <w:rsid w:val="00684E66"/>
    <w:rsid w:val="00685853"/>
    <w:rsid w:val="00686F3D"/>
    <w:rsid w:val="00690A20"/>
    <w:rsid w:val="00691D49"/>
    <w:rsid w:val="00693884"/>
    <w:rsid w:val="00694BA3"/>
    <w:rsid w:val="006955B2"/>
    <w:rsid w:val="006A1E60"/>
    <w:rsid w:val="006A28B3"/>
    <w:rsid w:val="006A7040"/>
    <w:rsid w:val="006A74B0"/>
    <w:rsid w:val="006A7A6D"/>
    <w:rsid w:val="006B2EA7"/>
    <w:rsid w:val="006B3557"/>
    <w:rsid w:val="006B3D17"/>
    <w:rsid w:val="006B413A"/>
    <w:rsid w:val="006B4FC2"/>
    <w:rsid w:val="006C3DEE"/>
    <w:rsid w:val="006C4ADC"/>
    <w:rsid w:val="006C5965"/>
    <w:rsid w:val="006C6AAE"/>
    <w:rsid w:val="006D2B24"/>
    <w:rsid w:val="006D458A"/>
    <w:rsid w:val="006D6911"/>
    <w:rsid w:val="006E24BB"/>
    <w:rsid w:val="006F048D"/>
    <w:rsid w:val="006F39B9"/>
    <w:rsid w:val="006F41C0"/>
    <w:rsid w:val="006F7015"/>
    <w:rsid w:val="0070198B"/>
    <w:rsid w:val="007045AF"/>
    <w:rsid w:val="00710D19"/>
    <w:rsid w:val="00714974"/>
    <w:rsid w:val="00714DC8"/>
    <w:rsid w:val="00716F07"/>
    <w:rsid w:val="00720904"/>
    <w:rsid w:val="00726E3E"/>
    <w:rsid w:val="00727293"/>
    <w:rsid w:val="00730F26"/>
    <w:rsid w:val="00735A4E"/>
    <w:rsid w:val="00735CFE"/>
    <w:rsid w:val="00735DBC"/>
    <w:rsid w:val="0074124C"/>
    <w:rsid w:val="007439EE"/>
    <w:rsid w:val="00750847"/>
    <w:rsid w:val="00752C17"/>
    <w:rsid w:val="00753679"/>
    <w:rsid w:val="007631B9"/>
    <w:rsid w:val="007639B8"/>
    <w:rsid w:val="00763F75"/>
    <w:rsid w:val="00764CD6"/>
    <w:rsid w:val="00765952"/>
    <w:rsid w:val="00766FAD"/>
    <w:rsid w:val="007715AB"/>
    <w:rsid w:val="0077198A"/>
    <w:rsid w:val="00771A24"/>
    <w:rsid w:val="00773B75"/>
    <w:rsid w:val="0077503C"/>
    <w:rsid w:val="00775819"/>
    <w:rsid w:val="00781F95"/>
    <w:rsid w:val="00782FAD"/>
    <w:rsid w:val="00783F3F"/>
    <w:rsid w:val="00784C76"/>
    <w:rsid w:val="00794310"/>
    <w:rsid w:val="00796112"/>
    <w:rsid w:val="007B12FB"/>
    <w:rsid w:val="007B2C90"/>
    <w:rsid w:val="007B417B"/>
    <w:rsid w:val="007B47D7"/>
    <w:rsid w:val="007B492D"/>
    <w:rsid w:val="007C1921"/>
    <w:rsid w:val="007C3C28"/>
    <w:rsid w:val="007C503D"/>
    <w:rsid w:val="007C6199"/>
    <w:rsid w:val="007C6772"/>
    <w:rsid w:val="007D0A4F"/>
    <w:rsid w:val="007D37C1"/>
    <w:rsid w:val="007D5966"/>
    <w:rsid w:val="007E0207"/>
    <w:rsid w:val="007E390C"/>
    <w:rsid w:val="007E7B05"/>
    <w:rsid w:val="007F05E5"/>
    <w:rsid w:val="007F337A"/>
    <w:rsid w:val="00801B47"/>
    <w:rsid w:val="00805AC8"/>
    <w:rsid w:val="008117D4"/>
    <w:rsid w:val="0081188C"/>
    <w:rsid w:val="00811AD9"/>
    <w:rsid w:val="00812A68"/>
    <w:rsid w:val="00816169"/>
    <w:rsid w:val="00822E91"/>
    <w:rsid w:val="00823ECF"/>
    <w:rsid w:val="008271B2"/>
    <w:rsid w:val="00830151"/>
    <w:rsid w:val="00832ADC"/>
    <w:rsid w:val="00836D46"/>
    <w:rsid w:val="00840F72"/>
    <w:rsid w:val="0084381D"/>
    <w:rsid w:val="00843997"/>
    <w:rsid w:val="00844056"/>
    <w:rsid w:val="00852690"/>
    <w:rsid w:val="00852955"/>
    <w:rsid w:val="0085401A"/>
    <w:rsid w:val="008564EA"/>
    <w:rsid w:val="00856E07"/>
    <w:rsid w:val="0086261D"/>
    <w:rsid w:val="00863288"/>
    <w:rsid w:val="00866187"/>
    <w:rsid w:val="008678DB"/>
    <w:rsid w:val="008731E6"/>
    <w:rsid w:val="0087336F"/>
    <w:rsid w:val="00873EC2"/>
    <w:rsid w:val="00873F50"/>
    <w:rsid w:val="008847E1"/>
    <w:rsid w:val="00885B7B"/>
    <w:rsid w:val="00886A0E"/>
    <w:rsid w:val="00887EA9"/>
    <w:rsid w:val="008A2B64"/>
    <w:rsid w:val="008A7D0E"/>
    <w:rsid w:val="008B2F21"/>
    <w:rsid w:val="008B78BC"/>
    <w:rsid w:val="008C3D1D"/>
    <w:rsid w:val="008C4DEE"/>
    <w:rsid w:val="008C4FB8"/>
    <w:rsid w:val="008C5204"/>
    <w:rsid w:val="008C58C4"/>
    <w:rsid w:val="008D13E0"/>
    <w:rsid w:val="008D16ED"/>
    <w:rsid w:val="008D313E"/>
    <w:rsid w:val="008D398C"/>
    <w:rsid w:val="008D4937"/>
    <w:rsid w:val="008D679D"/>
    <w:rsid w:val="008D6F6D"/>
    <w:rsid w:val="008E1029"/>
    <w:rsid w:val="008E1777"/>
    <w:rsid w:val="008E30E4"/>
    <w:rsid w:val="008E37B5"/>
    <w:rsid w:val="008E5E69"/>
    <w:rsid w:val="008E7F3D"/>
    <w:rsid w:val="008F1ADA"/>
    <w:rsid w:val="008F450A"/>
    <w:rsid w:val="008F611B"/>
    <w:rsid w:val="008F68A7"/>
    <w:rsid w:val="0090067F"/>
    <w:rsid w:val="00901F06"/>
    <w:rsid w:val="00905F0C"/>
    <w:rsid w:val="0090651E"/>
    <w:rsid w:val="00906E05"/>
    <w:rsid w:val="009079E9"/>
    <w:rsid w:val="009139B5"/>
    <w:rsid w:val="0091441D"/>
    <w:rsid w:val="0091598A"/>
    <w:rsid w:val="00916319"/>
    <w:rsid w:val="00917003"/>
    <w:rsid w:val="00917575"/>
    <w:rsid w:val="00920553"/>
    <w:rsid w:val="0092113B"/>
    <w:rsid w:val="009225B4"/>
    <w:rsid w:val="009232EC"/>
    <w:rsid w:val="009251B1"/>
    <w:rsid w:val="00925320"/>
    <w:rsid w:val="00925CC1"/>
    <w:rsid w:val="00932BF6"/>
    <w:rsid w:val="00933887"/>
    <w:rsid w:val="00937217"/>
    <w:rsid w:val="00937334"/>
    <w:rsid w:val="00943D83"/>
    <w:rsid w:val="009446B5"/>
    <w:rsid w:val="00946AA4"/>
    <w:rsid w:val="00947428"/>
    <w:rsid w:val="0095021E"/>
    <w:rsid w:val="009505D6"/>
    <w:rsid w:val="009526E8"/>
    <w:rsid w:val="00953358"/>
    <w:rsid w:val="00955656"/>
    <w:rsid w:val="00960252"/>
    <w:rsid w:val="0096037C"/>
    <w:rsid w:val="00960A9F"/>
    <w:rsid w:val="00960AA5"/>
    <w:rsid w:val="0096194D"/>
    <w:rsid w:val="009619CC"/>
    <w:rsid w:val="00963336"/>
    <w:rsid w:val="00965CE5"/>
    <w:rsid w:val="00974744"/>
    <w:rsid w:val="009771E8"/>
    <w:rsid w:val="00981E60"/>
    <w:rsid w:val="0098562C"/>
    <w:rsid w:val="00987053"/>
    <w:rsid w:val="00990F5F"/>
    <w:rsid w:val="00992F10"/>
    <w:rsid w:val="009939C7"/>
    <w:rsid w:val="0099493B"/>
    <w:rsid w:val="00996D3F"/>
    <w:rsid w:val="009A0B90"/>
    <w:rsid w:val="009A10FA"/>
    <w:rsid w:val="009A24B0"/>
    <w:rsid w:val="009A2D73"/>
    <w:rsid w:val="009A3498"/>
    <w:rsid w:val="009A3938"/>
    <w:rsid w:val="009A74AF"/>
    <w:rsid w:val="009B1E48"/>
    <w:rsid w:val="009B2229"/>
    <w:rsid w:val="009B2AFC"/>
    <w:rsid w:val="009B7161"/>
    <w:rsid w:val="009B74F3"/>
    <w:rsid w:val="009C1120"/>
    <w:rsid w:val="009C1C9F"/>
    <w:rsid w:val="009C251C"/>
    <w:rsid w:val="009C3514"/>
    <w:rsid w:val="009C4732"/>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00A1"/>
    <w:rsid w:val="00A006EB"/>
    <w:rsid w:val="00A023BB"/>
    <w:rsid w:val="00A10743"/>
    <w:rsid w:val="00A1329E"/>
    <w:rsid w:val="00A14BEC"/>
    <w:rsid w:val="00A20268"/>
    <w:rsid w:val="00A20284"/>
    <w:rsid w:val="00A2244E"/>
    <w:rsid w:val="00A22F4F"/>
    <w:rsid w:val="00A24EC6"/>
    <w:rsid w:val="00A2518F"/>
    <w:rsid w:val="00A273A6"/>
    <w:rsid w:val="00A3166B"/>
    <w:rsid w:val="00A32A80"/>
    <w:rsid w:val="00A469C3"/>
    <w:rsid w:val="00A513D4"/>
    <w:rsid w:val="00A5478E"/>
    <w:rsid w:val="00A5707B"/>
    <w:rsid w:val="00A57E88"/>
    <w:rsid w:val="00A63052"/>
    <w:rsid w:val="00A662B7"/>
    <w:rsid w:val="00A7293A"/>
    <w:rsid w:val="00A72BD4"/>
    <w:rsid w:val="00A74785"/>
    <w:rsid w:val="00A7772C"/>
    <w:rsid w:val="00A81AA8"/>
    <w:rsid w:val="00A82B7C"/>
    <w:rsid w:val="00A93898"/>
    <w:rsid w:val="00A939FB"/>
    <w:rsid w:val="00A93B61"/>
    <w:rsid w:val="00AA12DB"/>
    <w:rsid w:val="00AA1AEA"/>
    <w:rsid w:val="00AA6907"/>
    <w:rsid w:val="00AB17FD"/>
    <w:rsid w:val="00AB328D"/>
    <w:rsid w:val="00AB5121"/>
    <w:rsid w:val="00AB52C8"/>
    <w:rsid w:val="00AC089E"/>
    <w:rsid w:val="00AC30B1"/>
    <w:rsid w:val="00AD41D8"/>
    <w:rsid w:val="00AD5A0C"/>
    <w:rsid w:val="00AE0F6F"/>
    <w:rsid w:val="00AE1B86"/>
    <w:rsid w:val="00AE3A97"/>
    <w:rsid w:val="00AE4860"/>
    <w:rsid w:val="00AE56CE"/>
    <w:rsid w:val="00AE7BC4"/>
    <w:rsid w:val="00AF1EF2"/>
    <w:rsid w:val="00AF22FA"/>
    <w:rsid w:val="00AF2E3E"/>
    <w:rsid w:val="00AF30EF"/>
    <w:rsid w:val="00AF3CA9"/>
    <w:rsid w:val="00AF624C"/>
    <w:rsid w:val="00AF72F6"/>
    <w:rsid w:val="00AF74D4"/>
    <w:rsid w:val="00AF7564"/>
    <w:rsid w:val="00B0071B"/>
    <w:rsid w:val="00B012BF"/>
    <w:rsid w:val="00B01718"/>
    <w:rsid w:val="00B0438D"/>
    <w:rsid w:val="00B07904"/>
    <w:rsid w:val="00B07BF0"/>
    <w:rsid w:val="00B1020F"/>
    <w:rsid w:val="00B1083B"/>
    <w:rsid w:val="00B14593"/>
    <w:rsid w:val="00B1528F"/>
    <w:rsid w:val="00B17C4E"/>
    <w:rsid w:val="00B20650"/>
    <w:rsid w:val="00B20651"/>
    <w:rsid w:val="00B2193D"/>
    <w:rsid w:val="00B25A5C"/>
    <w:rsid w:val="00B26069"/>
    <w:rsid w:val="00B26EF4"/>
    <w:rsid w:val="00B35C3D"/>
    <w:rsid w:val="00B35DAC"/>
    <w:rsid w:val="00B4110F"/>
    <w:rsid w:val="00B43D78"/>
    <w:rsid w:val="00B46CD7"/>
    <w:rsid w:val="00B47AD3"/>
    <w:rsid w:val="00B50051"/>
    <w:rsid w:val="00B50E8C"/>
    <w:rsid w:val="00B600AD"/>
    <w:rsid w:val="00B64053"/>
    <w:rsid w:val="00B677A9"/>
    <w:rsid w:val="00B707FB"/>
    <w:rsid w:val="00B73CD2"/>
    <w:rsid w:val="00B75787"/>
    <w:rsid w:val="00B75F48"/>
    <w:rsid w:val="00B8079D"/>
    <w:rsid w:val="00B80FB1"/>
    <w:rsid w:val="00B81738"/>
    <w:rsid w:val="00B81DD7"/>
    <w:rsid w:val="00B82D6F"/>
    <w:rsid w:val="00B84954"/>
    <w:rsid w:val="00B8536C"/>
    <w:rsid w:val="00B85F8B"/>
    <w:rsid w:val="00B9381E"/>
    <w:rsid w:val="00BB1F99"/>
    <w:rsid w:val="00BB36D4"/>
    <w:rsid w:val="00BB50F9"/>
    <w:rsid w:val="00BB551A"/>
    <w:rsid w:val="00BC233C"/>
    <w:rsid w:val="00BC7D21"/>
    <w:rsid w:val="00BD32E2"/>
    <w:rsid w:val="00BD4B19"/>
    <w:rsid w:val="00BD605D"/>
    <w:rsid w:val="00BE15FE"/>
    <w:rsid w:val="00BE1C24"/>
    <w:rsid w:val="00BE3A0B"/>
    <w:rsid w:val="00BE6289"/>
    <w:rsid w:val="00BF01A1"/>
    <w:rsid w:val="00BF20B7"/>
    <w:rsid w:val="00BF22C4"/>
    <w:rsid w:val="00BF5CAB"/>
    <w:rsid w:val="00C012DA"/>
    <w:rsid w:val="00C01B29"/>
    <w:rsid w:val="00C10C5F"/>
    <w:rsid w:val="00C11CA6"/>
    <w:rsid w:val="00C13027"/>
    <w:rsid w:val="00C2563C"/>
    <w:rsid w:val="00C26264"/>
    <w:rsid w:val="00C27A9B"/>
    <w:rsid w:val="00C32B9D"/>
    <w:rsid w:val="00C33DA0"/>
    <w:rsid w:val="00C37176"/>
    <w:rsid w:val="00C37CB2"/>
    <w:rsid w:val="00C37F9E"/>
    <w:rsid w:val="00C40A87"/>
    <w:rsid w:val="00C43BE2"/>
    <w:rsid w:val="00C46CAA"/>
    <w:rsid w:val="00C47A40"/>
    <w:rsid w:val="00C50C3D"/>
    <w:rsid w:val="00C513B6"/>
    <w:rsid w:val="00C54949"/>
    <w:rsid w:val="00C65C50"/>
    <w:rsid w:val="00C668FC"/>
    <w:rsid w:val="00C70BC9"/>
    <w:rsid w:val="00C726BC"/>
    <w:rsid w:val="00C72856"/>
    <w:rsid w:val="00C7291E"/>
    <w:rsid w:val="00C75B38"/>
    <w:rsid w:val="00C77F09"/>
    <w:rsid w:val="00C80B07"/>
    <w:rsid w:val="00C816BB"/>
    <w:rsid w:val="00C82B11"/>
    <w:rsid w:val="00C82B39"/>
    <w:rsid w:val="00C92969"/>
    <w:rsid w:val="00C9524D"/>
    <w:rsid w:val="00CA07F7"/>
    <w:rsid w:val="00CA6961"/>
    <w:rsid w:val="00CA7F52"/>
    <w:rsid w:val="00CB6919"/>
    <w:rsid w:val="00CB7177"/>
    <w:rsid w:val="00CB775E"/>
    <w:rsid w:val="00CC1243"/>
    <w:rsid w:val="00CC1345"/>
    <w:rsid w:val="00CC15ED"/>
    <w:rsid w:val="00CC63E1"/>
    <w:rsid w:val="00CD1355"/>
    <w:rsid w:val="00CE2692"/>
    <w:rsid w:val="00CE28D4"/>
    <w:rsid w:val="00CF3C5C"/>
    <w:rsid w:val="00CF4AE6"/>
    <w:rsid w:val="00CF5317"/>
    <w:rsid w:val="00CF67FF"/>
    <w:rsid w:val="00CF7264"/>
    <w:rsid w:val="00CF7AB3"/>
    <w:rsid w:val="00D02764"/>
    <w:rsid w:val="00D0379C"/>
    <w:rsid w:val="00D037A4"/>
    <w:rsid w:val="00D04D0C"/>
    <w:rsid w:val="00D059A1"/>
    <w:rsid w:val="00D05E33"/>
    <w:rsid w:val="00D0762F"/>
    <w:rsid w:val="00D10CAE"/>
    <w:rsid w:val="00D127ED"/>
    <w:rsid w:val="00D12CA6"/>
    <w:rsid w:val="00D135EF"/>
    <w:rsid w:val="00D20C30"/>
    <w:rsid w:val="00D228A7"/>
    <w:rsid w:val="00D235AC"/>
    <w:rsid w:val="00D3030C"/>
    <w:rsid w:val="00D3101B"/>
    <w:rsid w:val="00D31EC1"/>
    <w:rsid w:val="00D33557"/>
    <w:rsid w:val="00D42543"/>
    <w:rsid w:val="00D44C58"/>
    <w:rsid w:val="00D457BB"/>
    <w:rsid w:val="00D461AA"/>
    <w:rsid w:val="00D51278"/>
    <w:rsid w:val="00D56567"/>
    <w:rsid w:val="00D618D1"/>
    <w:rsid w:val="00D637A1"/>
    <w:rsid w:val="00D7339A"/>
    <w:rsid w:val="00D73C7E"/>
    <w:rsid w:val="00D80372"/>
    <w:rsid w:val="00D8142D"/>
    <w:rsid w:val="00D82D8B"/>
    <w:rsid w:val="00D82ED2"/>
    <w:rsid w:val="00D82F7E"/>
    <w:rsid w:val="00D8530D"/>
    <w:rsid w:val="00D85340"/>
    <w:rsid w:val="00D865A1"/>
    <w:rsid w:val="00D87612"/>
    <w:rsid w:val="00D95AD4"/>
    <w:rsid w:val="00DA1529"/>
    <w:rsid w:val="00DA73F0"/>
    <w:rsid w:val="00DA76D5"/>
    <w:rsid w:val="00DA7C62"/>
    <w:rsid w:val="00DB09AE"/>
    <w:rsid w:val="00DB21AD"/>
    <w:rsid w:val="00DB793A"/>
    <w:rsid w:val="00DC0F67"/>
    <w:rsid w:val="00DC3107"/>
    <w:rsid w:val="00DD0939"/>
    <w:rsid w:val="00DD10CD"/>
    <w:rsid w:val="00DD4037"/>
    <w:rsid w:val="00DE5757"/>
    <w:rsid w:val="00DE5D8B"/>
    <w:rsid w:val="00DF1055"/>
    <w:rsid w:val="00E07EA1"/>
    <w:rsid w:val="00E1094F"/>
    <w:rsid w:val="00E12A96"/>
    <w:rsid w:val="00E21C2A"/>
    <w:rsid w:val="00E25121"/>
    <w:rsid w:val="00E275A2"/>
    <w:rsid w:val="00E2769A"/>
    <w:rsid w:val="00E33046"/>
    <w:rsid w:val="00E37082"/>
    <w:rsid w:val="00E41761"/>
    <w:rsid w:val="00E43CDA"/>
    <w:rsid w:val="00E45ED2"/>
    <w:rsid w:val="00E463BF"/>
    <w:rsid w:val="00E4662E"/>
    <w:rsid w:val="00E470D2"/>
    <w:rsid w:val="00E47D82"/>
    <w:rsid w:val="00E506E8"/>
    <w:rsid w:val="00E550FE"/>
    <w:rsid w:val="00E61FC4"/>
    <w:rsid w:val="00E62845"/>
    <w:rsid w:val="00E638F8"/>
    <w:rsid w:val="00E63E06"/>
    <w:rsid w:val="00E6424A"/>
    <w:rsid w:val="00E66C2F"/>
    <w:rsid w:val="00E66E4F"/>
    <w:rsid w:val="00E704D1"/>
    <w:rsid w:val="00E714A1"/>
    <w:rsid w:val="00E72783"/>
    <w:rsid w:val="00E72CD2"/>
    <w:rsid w:val="00E77E43"/>
    <w:rsid w:val="00E81A58"/>
    <w:rsid w:val="00E830FD"/>
    <w:rsid w:val="00E85A11"/>
    <w:rsid w:val="00E90338"/>
    <w:rsid w:val="00E9091A"/>
    <w:rsid w:val="00E924C2"/>
    <w:rsid w:val="00E932C3"/>
    <w:rsid w:val="00E93C15"/>
    <w:rsid w:val="00EA01C1"/>
    <w:rsid w:val="00EA2FFB"/>
    <w:rsid w:val="00EA6220"/>
    <w:rsid w:val="00EA7F34"/>
    <w:rsid w:val="00EB5776"/>
    <w:rsid w:val="00EB5F27"/>
    <w:rsid w:val="00EB63B9"/>
    <w:rsid w:val="00EC45B2"/>
    <w:rsid w:val="00ED3BA2"/>
    <w:rsid w:val="00ED3DC1"/>
    <w:rsid w:val="00ED5EF8"/>
    <w:rsid w:val="00EE0AD8"/>
    <w:rsid w:val="00EE4653"/>
    <w:rsid w:val="00EF4F38"/>
    <w:rsid w:val="00F011B1"/>
    <w:rsid w:val="00F03729"/>
    <w:rsid w:val="00F05743"/>
    <w:rsid w:val="00F10810"/>
    <w:rsid w:val="00F1374B"/>
    <w:rsid w:val="00F13DAC"/>
    <w:rsid w:val="00F2122A"/>
    <w:rsid w:val="00F212C6"/>
    <w:rsid w:val="00F2334F"/>
    <w:rsid w:val="00F33094"/>
    <w:rsid w:val="00F3388A"/>
    <w:rsid w:val="00F3472A"/>
    <w:rsid w:val="00F372DC"/>
    <w:rsid w:val="00F40C82"/>
    <w:rsid w:val="00F40DC5"/>
    <w:rsid w:val="00F4328A"/>
    <w:rsid w:val="00F43A1E"/>
    <w:rsid w:val="00F5346D"/>
    <w:rsid w:val="00F5530B"/>
    <w:rsid w:val="00F57BF2"/>
    <w:rsid w:val="00F61E35"/>
    <w:rsid w:val="00F62954"/>
    <w:rsid w:val="00F671A8"/>
    <w:rsid w:val="00F72C53"/>
    <w:rsid w:val="00F74441"/>
    <w:rsid w:val="00F74CB0"/>
    <w:rsid w:val="00F8160B"/>
    <w:rsid w:val="00F83123"/>
    <w:rsid w:val="00F8381F"/>
    <w:rsid w:val="00F93381"/>
    <w:rsid w:val="00F9543A"/>
    <w:rsid w:val="00F95F3C"/>
    <w:rsid w:val="00F969DD"/>
    <w:rsid w:val="00F97681"/>
    <w:rsid w:val="00F97960"/>
    <w:rsid w:val="00FA22B3"/>
    <w:rsid w:val="00FA27AE"/>
    <w:rsid w:val="00FA75BB"/>
    <w:rsid w:val="00FA7C2A"/>
    <w:rsid w:val="00FB04B6"/>
    <w:rsid w:val="00FB1E71"/>
    <w:rsid w:val="00FC1469"/>
    <w:rsid w:val="00FC6CBD"/>
    <w:rsid w:val="00FD5265"/>
    <w:rsid w:val="00FD55C9"/>
    <w:rsid w:val="00FD70B5"/>
    <w:rsid w:val="00FE03E9"/>
    <w:rsid w:val="00FE16D2"/>
    <w:rsid w:val="00FE1F16"/>
    <w:rsid w:val="00FE3E6D"/>
    <w:rsid w:val="00FF0A7A"/>
    <w:rsid w:val="00FF0B69"/>
    <w:rsid w:val="00FF10F6"/>
    <w:rsid w:val="00FF4991"/>
    <w:rsid w:val="00FF677E"/>
    <w:rsid w:val="00FF6F73"/>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13532692">
      <w:bodyDiv w:val="1"/>
      <w:marLeft w:val="0"/>
      <w:marRight w:val="0"/>
      <w:marTop w:val="0"/>
      <w:marBottom w:val="0"/>
      <w:divBdr>
        <w:top w:val="none" w:sz="0" w:space="0" w:color="auto"/>
        <w:left w:val="none" w:sz="0" w:space="0" w:color="auto"/>
        <w:bottom w:val="none" w:sz="0" w:space="0" w:color="auto"/>
        <w:right w:val="none" w:sz="0" w:space="0" w:color="auto"/>
      </w:divBdr>
    </w:div>
    <w:div w:id="1995449923">
      <w:bodyDiv w:val="1"/>
      <w:marLeft w:val="0"/>
      <w:marRight w:val="0"/>
      <w:marTop w:val="0"/>
      <w:marBottom w:val="0"/>
      <w:divBdr>
        <w:top w:val="none" w:sz="0" w:space="0" w:color="auto"/>
        <w:left w:val="none" w:sz="0" w:space="0" w:color="auto"/>
        <w:bottom w:val="none" w:sz="0" w:space="0" w:color="auto"/>
        <w:right w:val="none" w:sz="0" w:space="0" w:color="auto"/>
      </w:divBdr>
    </w:div>
    <w:div w:id="2048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8C78-10E1-4618-A02C-DC89E4BE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14</Pages>
  <Words>984</Words>
  <Characters>5613</Characters>
  <Application>Microsoft Office Word</Application>
  <DocSecurity>0</DocSecurity>
  <Lines>46</Lines>
  <Paragraphs>13</Paragraphs>
  <ScaleCrop>false</ScaleCrop>
  <Company>Lenovo</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99</cp:revision>
  <cp:lastPrinted>2019-05-31T02:27:00Z</cp:lastPrinted>
  <dcterms:created xsi:type="dcterms:W3CDTF">2019-05-30T07:32:00Z</dcterms:created>
  <dcterms:modified xsi:type="dcterms:W3CDTF">2019-06-25T01:32:00Z</dcterms:modified>
</cp:coreProperties>
</file>