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B0D78A">
      <w:pPr>
        <w:pStyle w:val="9"/>
        <w:ind w:firstLine="640" w:firstLineChars="200"/>
        <w:rPr>
          <w:rFonts w:ascii="Times New Roman" w:eastAsia="宋体"/>
          <w:b w:val="0"/>
          <w:bCs w:val="0"/>
        </w:rPr>
      </w:pPr>
    </w:p>
    <w:p w14:paraId="72A984C3">
      <w:pPr>
        <w:ind w:firstLine="640" w:firstLineChars="200"/>
        <w:rPr>
          <w:b w:val="0"/>
          <w:bCs w:val="0"/>
          <w:sz w:val="32"/>
        </w:rPr>
      </w:pPr>
    </w:p>
    <w:p w14:paraId="12C5D604">
      <w:pPr>
        <w:ind w:firstLine="640" w:firstLineChars="200"/>
        <w:rPr>
          <w:b w:val="0"/>
          <w:bCs w:val="0"/>
          <w:sz w:val="32"/>
        </w:rPr>
      </w:pPr>
    </w:p>
    <w:p w14:paraId="1E498836">
      <w:pPr>
        <w:ind w:firstLine="640" w:firstLineChars="200"/>
        <w:rPr>
          <w:b w:val="0"/>
          <w:bCs w:val="0"/>
          <w:sz w:val="32"/>
        </w:rPr>
      </w:pPr>
    </w:p>
    <w:p w14:paraId="066E24B1">
      <w:pPr>
        <w:ind w:firstLine="640" w:firstLineChars="200"/>
        <w:rPr>
          <w:b w:val="0"/>
          <w:bCs w:val="0"/>
          <w:sz w:val="32"/>
        </w:rPr>
      </w:pPr>
    </w:p>
    <w:p w14:paraId="32F63A0E">
      <w:pPr>
        <w:ind w:firstLine="640" w:firstLineChars="200"/>
        <w:rPr>
          <w:b w:val="0"/>
          <w:bCs w:val="0"/>
          <w:sz w:val="32"/>
        </w:rPr>
      </w:pPr>
    </w:p>
    <w:p w14:paraId="747FADE9">
      <w:pPr>
        <w:ind w:firstLine="420" w:firstLineChars="200"/>
        <w:rPr>
          <w:b w:val="0"/>
          <w:bCs w:val="0"/>
          <w:szCs w:val="21"/>
        </w:rPr>
      </w:pPr>
    </w:p>
    <w:p w14:paraId="5BC46CDF">
      <w:pPr>
        <w:pStyle w:val="6"/>
        <w:spacing w:line="0" w:lineRule="atLeast"/>
        <w:jc w:val="center"/>
        <w:rPr>
          <w:b w:val="0"/>
          <w:bCs w:val="0"/>
          <w:sz w:val="32"/>
          <w:szCs w:val="32"/>
        </w:rPr>
      </w:pPr>
      <w:r>
        <w:rPr>
          <w:rFonts w:eastAsia="仿宋_GB2312"/>
          <w:b w:val="0"/>
          <w:bCs w:val="0"/>
          <w:sz w:val="32"/>
        </w:rPr>
        <w:t>202</w:t>
      </w:r>
      <w:r>
        <w:rPr>
          <w:rFonts w:hint="eastAsia" w:eastAsia="仿宋_GB2312"/>
          <w:b w:val="0"/>
          <w:bCs w:val="0"/>
          <w:sz w:val="32"/>
          <w:lang w:val="en-US" w:eastAsia="zh-CN"/>
        </w:rPr>
        <w:t>5</w:t>
      </w:r>
      <w:r>
        <w:rPr>
          <w:rFonts w:eastAsia="仿宋_GB2312"/>
          <w:b w:val="0"/>
          <w:bCs w:val="0"/>
          <w:sz w:val="32"/>
        </w:rPr>
        <w:t>年第</w:t>
      </w:r>
      <w:r>
        <w:rPr>
          <w:rFonts w:hint="eastAsia" w:eastAsia="仿宋_GB2312"/>
          <w:b w:val="0"/>
          <w:bCs w:val="0"/>
          <w:sz w:val="32"/>
          <w:lang w:val="en-US" w:eastAsia="zh-CN"/>
        </w:rPr>
        <w:t>7</w:t>
      </w:r>
      <w:r>
        <w:rPr>
          <w:rFonts w:eastAsia="仿宋_GB2312"/>
          <w:b w:val="0"/>
          <w:bCs w:val="0"/>
          <w:sz w:val="32"/>
        </w:rPr>
        <w:t>期</w:t>
      </w:r>
    </w:p>
    <w:p w14:paraId="31652FAE">
      <w:pPr>
        <w:tabs>
          <w:tab w:val="left" w:pos="2310"/>
        </w:tabs>
        <w:spacing w:line="560" w:lineRule="exact"/>
        <w:ind w:firstLine="640" w:firstLineChars="200"/>
        <w:rPr>
          <w:rFonts w:eastAsia="仿宋_GB2312"/>
          <w:b w:val="0"/>
          <w:bCs w:val="0"/>
          <w:kern w:val="0"/>
          <w:sz w:val="32"/>
          <w:szCs w:val="32"/>
        </w:rPr>
      </w:pPr>
    </w:p>
    <w:p w14:paraId="5D56E6CC">
      <w:pPr>
        <w:spacing w:line="560" w:lineRule="exact"/>
        <w:ind w:firstLine="640" w:firstLineChars="200"/>
        <w:rPr>
          <w:rFonts w:eastAsia="仿宋_GB2312"/>
          <w:b w:val="0"/>
          <w:bCs w:val="0"/>
          <w:sz w:val="32"/>
          <w:szCs w:val="32"/>
        </w:rPr>
      </w:pPr>
    </w:p>
    <w:p w14:paraId="19A996D9">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val="en-US" w:eastAsia="zh-CN"/>
        </w:rPr>
        <w:t>中共</w:t>
      </w:r>
      <w:r>
        <w:rPr>
          <w:rFonts w:hint="default" w:ascii="Times New Roman" w:hAnsi="Times New Roman" w:eastAsia="方正小标宋简体" w:cs="Times New Roman"/>
          <w:b w:val="0"/>
          <w:bCs w:val="0"/>
          <w:sz w:val="44"/>
          <w:szCs w:val="44"/>
          <w:lang w:eastAsia="zh-CN"/>
        </w:rPr>
        <w:t>北京教育学院</w:t>
      </w:r>
      <w:r>
        <w:rPr>
          <w:rFonts w:hint="default" w:ascii="Times New Roman" w:hAnsi="Times New Roman" w:eastAsia="方正小标宋简体" w:cs="Times New Roman"/>
          <w:b w:val="0"/>
          <w:bCs w:val="0"/>
          <w:sz w:val="44"/>
          <w:szCs w:val="44"/>
          <w:lang w:val="en-US" w:eastAsia="zh-CN"/>
        </w:rPr>
        <w:t>委员会</w:t>
      </w:r>
    </w:p>
    <w:p w14:paraId="0B9F9331">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关于十</w:t>
      </w:r>
      <w:r>
        <w:rPr>
          <w:rFonts w:hint="default" w:ascii="Times New Roman" w:hAnsi="Times New Roman" w:eastAsia="方正小标宋简体" w:cs="Times New Roman"/>
          <w:b w:val="0"/>
          <w:bCs w:val="0"/>
          <w:sz w:val="44"/>
          <w:szCs w:val="44"/>
          <w:lang w:val="en-US" w:eastAsia="zh-CN"/>
        </w:rPr>
        <w:t>三</w:t>
      </w:r>
      <w:r>
        <w:rPr>
          <w:rFonts w:hint="default" w:ascii="Times New Roman" w:hAnsi="Times New Roman" w:eastAsia="方正小标宋简体" w:cs="Times New Roman"/>
          <w:b w:val="0"/>
          <w:bCs w:val="0"/>
          <w:sz w:val="44"/>
          <w:szCs w:val="44"/>
          <w:lang w:eastAsia="zh-CN"/>
        </w:rPr>
        <w:t>届市委第</w:t>
      </w:r>
      <w:r>
        <w:rPr>
          <w:rFonts w:hint="default" w:ascii="Times New Roman" w:hAnsi="Times New Roman" w:eastAsia="方正小标宋简体" w:cs="Times New Roman"/>
          <w:b w:val="0"/>
          <w:bCs w:val="0"/>
          <w:sz w:val="44"/>
          <w:szCs w:val="44"/>
          <w:lang w:val="en-US" w:eastAsia="zh-CN"/>
        </w:rPr>
        <w:t>五</w:t>
      </w:r>
      <w:r>
        <w:rPr>
          <w:rFonts w:hint="default" w:ascii="Times New Roman" w:hAnsi="Times New Roman" w:eastAsia="方正小标宋简体" w:cs="Times New Roman"/>
          <w:b w:val="0"/>
          <w:bCs w:val="0"/>
          <w:sz w:val="44"/>
          <w:szCs w:val="44"/>
          <w:lang w:eastAsia="zh-CN"/>
        </w:rPr>
        <w:t>轮巡视</w:t>
      </w:r>
    </w:p>
    <w:p w14:paraId="4FF667BE">
      <w:pPr>
        <w:spacing w:line="560" w:lineRule="exact"/>
        <w:jc w:val="center"/>
        <w:rPr>
          <w:rFonts w:eastAsia="仿宋_GB2312"/>
          <w:b w:val="0"/>
          <w:bCs w:val="0"/>
          <w:sz w:val="32"/>
          <w:szCs w:val="32"/>
        </w:rPr>
      </w:pPr>
      <w:r>
        <w:rPr>
          <w:rFonts w:hint="default" w:ascii="Times New Roman" w:hAnsi="Times New Roman" w:eastAsia="方正小标宋简体" w:cs="Times New Roman"/>
          <w:b w:val="0"/>
          <w:bCs w:val="0"/>
          <w:sz w:val="44"/>
          <w:szCs w:val="44"/>
          <w:lang w:eastAsia="zh-CN"/>
        </w:rPr>
        <w:t>整改进展情况</w:t>
      </w:r>
      <w:r>
        <w:rPr>
          <w:rFonts w:hint="default" w:ascii="Times New Roman" w:hAnsi="Times New Roman" w:eastAsia="方正小标宋简体" w:cs="Times New Roman"/>
          <w:b w:val="0"/>
          <w:bCs w:val="0"/>
          <w:sz w:val="44"/>
          <w:szCs w:val="44"/>
          <w:lang w:val="en-US" w:eastAsia="zh-CN"/>
        </w:rPr>
        <w:t>的通报</w:t>
      </w:r>
    </w:p>
    <w:p w14:paraId="1561FBA7">
      <w:pPr>
        <w:rPr>
          <w:rFonts w:hint="eastAsia" w:ascii="Times New Roman" w:hAnsi="Times New Roman" w:eastAsia="仿宋_GB2312" w:cs="Times New Roman"/>
          <w:b w:val="0"/>
          <w:bCs w:val="0"/>
          <w:sz w:val="32"/>
          <w:szCs w:val="32"/>
          <w:lang w:val="en-US" w:eastAsia="zh-CN"/>
        </w:rPr>
      </w:pPr>
    </w:p>
    <w:p w14:paraId="11190D26">
      <w:pPr>
        <w:keepNext w:val="0"/>
        <w:keepLines w:val="0"/>
        <w:pageBreakBefore w:val="0"/>
        <w:kinsoku/>
        <w:wordWrap/>
        <w:overflowPunct w:val="0"/>
        <w:topLinePunct w:val="0"/>
        <w:autoSpaceDE/>
        <w:autoSpaceDN/>
        <w:bidi w:val="0"/>
        <w:adjustRightInd w:val="0"/>
        <w:spacing w:line="560" w:lineRule="exact"/>
        <w:ind w:firstLine="640" w:firstLineChars="200"/>
        <w:jc w:val="both"/>
        <w:textAlignment w:val="auto"/>
        <w:outlineLvl w:val="9"/>
        <w:rPr>
          <w:rFonts w:hint="default" w:ascii="Times New Roman" w:hAnsi="Times New Roman" w:eastAsia="黑体"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根据市委部署，</w:t>
      </w:r>
      <w:r>
        <w:rPr>
          <w:rFonts w:hint="default" w:ascii="Times New Roman" w:hAnsi="Times New Roman" w:eastAsia="仿宋_GB2312" w:cs="Times New Roman"/>
          <w:b w:val="0"/>
          <w:bCs w:val="0"/>
          <w:color w:val="auto"/>
          <w:sz w:val="32"/>
          <w:szCs w:val="32"/>
          <w:highlight w:val="none"/>
          <w:lang w:val="en-US" w:eastAsia="zh-CN"/>
        </w:rPr>
        <w:t>2024</w:t>
      </w:r>
      <w:r>
        <w:rPr>
          <w:rFonts w:hint="default" w:ascii="Times New Roman" w:hAnsi="Times New Roman" w:eastAsia="仿宋_GB2312" w:cs="Times New Roman"/>
          <w:b w:val="0"/>
          <w:bCs w:val="0"/>
          <w:color w:val="auto"/>
          <w:sz w:val="32"/>
          <w:szCs w:val="32"/>
          <w:highlight w:val="none"/>
          <w:lang w:eastAsia="zh-CN"/>
        </w:rPr>
        <w:t>年</w:t>
      </w:r>
      <w:r>
        <w:rPr>
          <w:rFonts w:hint="default"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lang w:eastAsia="zh-CN"/>
        </w:rPr>
        <w:t>月至</w:t>
      </w:r>
      <w:r>
        <w:rPr>
          <w:rFonts w:hint="default" w:ascii="Times New Roman" w:hAnsi="Times New Roman"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lang w:eastAsia="zh-CN"/>
        </w:rPr>
        <w:t>月，市委第</w:t>
      </w: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eastAsia="zh-CN"/>
        </w:rPr>
        <w:t>巡视组对</w:t>
      </w:r>
      <w:r>
        <w:rPr>
          <w:rFonts w:hint="default" w:ascii="Times New Roman" w:hAnsi="Times New Roman" w:eastAsia="仿宋_GB2312" w:cs="Times New Roman"/>
          <w:b w:val="0"/>
          <w:bCs w:val="0"/>
          <w:color w:val="auto"/>
          <w:sz w:val="32"/>
          <w:szCs w:val="32"/>
          <w:highlight w:val="none"/>
          <w:lang w:val="en-US" w:eastAsia="zh-CN"/>
        </w:rPr>
        <w:t>北京市委教育工委、市教委</w:t>
      </w:r>
      <w:r>
        <w:rPr>
          <w:rFonts w:hint="default" w:ascii="Times New Roman" w:hAnsi="Times New Roman" w:eastAsia="仿宋_GB2312" w:cs="Times New Roman"/>
          <w:b w:val="0"/>
          <w:bCs w:val="0"/>
          <w:color w:val="auto"/>
          <w:sz w:val="32"/>
          <w:szCs w:val="32"/>
          <w:highlight w:val="none"/>
          <w:lang w:eastAsia="zh-CN"/>
        </w:rPr>
        <w:t>开展了巡视，</w:t>
      </w:r>
      <w:r>
        <w:rPr>
          <w:rFonts w:hint="default" w:ascii="Times New Roman" w:hAnsi="Times New Roman" w:eastAsia="仿宋_GB2312" w:cs="Times New Roman"/>
          <w:b w:val="0"/>
          <w:bCs w:val="0"/>
          <w:color w:val="auto"/>
          <w:sz w:val="32"/>
          <w:szCs w:val="32"/>
          <w:highlight w:val="none"/>
          <w:lang w:val="en-US" w:eastAsia="zh-CN"/>
        </w:rPr>
        <w:t>并对北京教育学院党委</w:t>
      </w:r>
      <w:r>
        <w:rPr>
          <w:rFonts w:hint="default" w:ascii="Times New Roman" w:hAnsi="Times New Roman" w:eastAsia="仿宋_GB2312" w:cs="Times New Roman"/>
          <w:b w:val="0"/>
          <w:bCs w:val="0"/>
          <w:color w:val="auto"/>
          <w:sz w:val="32"/>
          <w:szCs w:val="32"/>
          <w:highlight w:val="none"/>
          <w:lang w:eastAsia="zh-CN"/>
        </w:rPr>
        <w:t>开展了</w:t>
      </w:r>
      <w:r>
        <w:rPr>
          <w:rFonts w:hint="default" w:ascii="Times New Roman" w:hAnsi="Times New Roman" w:eastAsia="仿宋_GB2312" w:cs="Times New Roman"/>
          <w:b w:val="0"/>
          <w:bCs w:val="0"/>
          <w:color w:val="auto"/>
          <w:sz w:val="32"/>
          <w:szCs w:val="32"/>
          <w:highlight w:val="none"/>
          <w:lang w:val="en-US" w:eastAsia="zh-CN"/>
        </w:rPr>
        <w:t>延伸</w:t>
      </w:r>
      <w:r>
        <w:rPr>
          <w:rFonts w:hint="default" w:ascii="Times New Roman" w:hAnsi="Times New Roman" w:eastAsia="仿宋_GB2312" w:cs="Times New Roman"/>
          <w:b w:val="0"/>
          <w:bCs w:val="0"/>
          <w:color w:val="auto"/>
          <w:sz w:val="32"/>
          <w:szCs w:val="32"/>
          <w:highlight w:val="none"/>
          <w:lang w:eastAsia="zh-CN"/>
        </w:rPr>
        <w:t>巡视。</w:t>
      </w:r>
      <w:r>
        <w:rPr>
          <w:rFonts w:hint="default" w:ascii="Times New Roman" w:hAnsi="Times New Roman" w:eastAsia="仿宋_GB2312" w:cs="Times New Roman"/>
          <w:b w:val="0"/>
          <w:bCs w:val="0"/>
          <w:color w:val="auto"/>
          <w:sz w:val="32"/>
          <w:szCs w:val="32"/>
          <w:highlight w:val="none"/>
          <w:lang w:val="en-US" w:eastAsia="zh-CN"/>
        </w:rPr>
        <w:t>2025年1</w:t>
      </w:r>
      <w:r>
        <w:rPr>
          <w:rFonts w:hint="default" w:ascii="Times New Roman" w:hAnsi="Times New Roman" w:eastAsia="仿宋_GB2312" w:cs="Times New Roman"/>
          <w:b w:val="0"/>
          <w:bCs w:val="0"/>
          <w:color w:val="auto"/>
          <w:sz w:val="32"/>
          <w:szCs w:val="32"/>
          <w:highlight w:val="none"/>
          <w:lang w:eastAsia="zh-CN"/>
        </w:rPr>
        <w:t>月</w:t>
      </w:r>
      <w:r>
        <w:rPr>
          <w:rFonts w:hint="default" w:ascii="Times New Roman" w:hAnsi="Times New Roman" w:eastAsia="仿宋_GB2312" w:cs="Times New Roman"/>
          <w:b w:val="0"/>
          <w:bCs w:val="0"/>
          <w:color w:val="auto"/>
          <w:sz w:val="32"/>
          <w:szCs w:val="32"/>
          <w:highlight w:val="none"/>
          <w:lang w:val="en-US" w:eastAsia="zh-CN"/>
        </w:rPr>
        <w:t>22</w:t>
      </w:r>
      <w:r>
        <w:rPr>
          <w:rFonts w:hint="default" w:ascii="Times New Roman" w:hAnsi="Times New Roman" w:eastAsia="仿宋_GB2312" w:cs="Times New Roman"/>
          <w:b w:val="0"/>
          <w:bCs w:val="0"/>
          <w:color w:val="auto"/>
          <w:sz w:val="32"/>
          <w:szCs w:val="32"/>
          <w:highlight w:val="none"/>
          <w:lang w:eastAsia="zh-CN"/>
        </w:rPr>
        <w:t>日，市委第</w:t>
      </w: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eastAsia="zh-CN"/>
        </w:rPr>
        <w:t>巡视组</w:t>
      </w:r>
      <w:r>
        <w:rPr>
          <w:rFonts w:hint="default" w:ascii="Times New Roman" w:hAnsi="Times New Roman" w:eastAsia="仿宋_GB2312" w:cs="Times New Roman"/>
          <w:b w:val="0"/>
          <w:bCs w:val="0"/>
          <w:color w:val="auto"/>
          <w:sz w:val="32"/>
          <w:szCs w:val="32"/>
          <w:highlight w:val="none"/>
          <w:lang w:val="en-US" w:eastAsia="zh-CN"/>
        </w:rPr>
        <w:t>向市委教育工委、市教委</w:t>
      </w:r>
      <w:r>
        <w:rPr>
          <w:rFonts w:hint="default" w:ascii="Times New Roman" w:hAnsi="Times New Roman" w:eastAsia="仿宋_GB2312" w:cs="Times New Roman"/>
          <w:b w:val="0"/>
          <w:bCs w:val="0"/>
          <w:color w:val="auto"/>
          <w:sz w:val="32"/>
          <w:szCs w:val="32"/>
          <w:highlight w:val="none"/>
          <w:lang w:eastAsia="zh-CN"/>
        </w:rPr>
        <w:t>反馈了巡视意见，</w:t>
      </w:r>
      <w:r>
        <w:rPr>
          <w:rFonts w:hint="default" w:ascii="Times New Roman" w:hAnsi="Times New Roman" w:eastAsia="仿宋_GB2312" w:cs="Times New Roman"/>
          <w:b w:val="0"/>
          <w:bCs w:val="0"/>
          <w:color w:val="auto"/>
          <w:sz w:val="32"/>
          <w:szCs w:val="32"/>
          <w:highlight w:val="none"/>
          <w:lang w:val="en-US" w:eastAsia="zh-CN"/>
        </w:rPr>
        <w:t>同时向学院党委反馈了延伸巡视发现问题清单。</w:t>
      </w:r>
      <w:r>
        <w:rPr>
          <w:rFonts w:hint="default" w:ascii="Times New Roman" w:hAnsi="Times New Roman" w:eastAsia="仿宋_GB2312" w:cs="Times New Roman"/>
          <w:b w:val="0"/>
          <w:bCs w:val="0"/>
          <w:color w:val="auto"/>
          <w:sz w:val="32"/>
          <w:szCs w:val="32"/>
          <w:highlight w:val="none"/>
        </w:rPr>
        <w:t>按照巡视工作有关要求，现将</w:t>
      </w:r>
      <w:r>
        <w:rPr>
          <w:rFonts w:hint="default" w:ascii="Times New Roman" w:hAnsi="Times New Roman" w:eastAsia="仿宋_GB2312" w:cs="Times New Roman"/>
          <w:b w:val="0"/>
          <w:bCs w:val="0"/>
          <w:color w:val="auto"/>
          <w:sz w:val="32"/>
          <w:szCs w:val="32"/>
          <w:highlight w:val="none"/>
          <w:lang w:val="en-US" w:eastAsia="zh-CN"/>
        </w:rPr>
        <w:t>巡视</w:t>
      </w:r>
      <w:r>
        <w:rPr>
          <w:rFonts w:hint="default" w:ascii="Times New Roman" w:hAnsi="Times New Roman" w:eastAsia="仿宋_GB2312" w:cs="Times New Roman"/>
          <w:b w:val="0"/>
          <w:bCs w:val="0"/>
          <w:color w:val="auto"/>
          <w:sz w:val="32"/>
          <w:szCs w:val="32"/>
          <w:highlight w:val="none"/>
        </w:rPr>
        <w:t>整改进展情况</w:t>
      </w:r>
      <w:r>
        <w:rPr>
          <w:rFonts w:hint="default" w:ascii="Times New Roman" w:hAnsi="Times New Roman" w:eastAsia="仿宋_GB2312" w:cs="Times New Roman"/>
          <w:b w:val="0"/>
          <w:bCs w:val="0"/>
          <w:color w:val="auto"/>
          <w:sz w:val="32"/>
          <w:szCs w:val="32"/>
          <w:highlight w:val="none"/>
          <w:lang w:val="en-US" w:eastAsia="zh-CN"/>
        </w:rPr>
        <w:t>予以公布</w:t>
      </w:r>
      <w:r>
        <w:rPr>
          <w:rFonts w:hint="default" w:ascii="Times New Roman" w:hAnsi="Times New Roman" w:eastAsia="仿宋_GB2312" w:cs="Times New Roman"/>
          <w:b w:val="0"/>
          <w:bCs w:val="0"/>
          <w:color w:val="auto"/>
          <w:sz w:val="32"/>
          <w:szCs w:val="32"/>
          <w:highlight w:val="none"/>
        </w:rPr>
        <w:t>。</w:t>
      </w:r>
    </w:p>
    <w:p w14:paraId="526D2EBA">
      <w:pPr>
        <w:keepNext w:val="0"/>
        <w:keepLines w:val="0"/>
        <w:pageBreakBefore w:val="0"/>
        <w:kinsoku/>
        <w:wordWrap/>
        <w:overflowPunct w:val="0"/>
        <w:topLinePunct w:val="0"/>
        <w:autoSpaceDE/>
        <w:autoSpaceDN/>
        <w:bidi w:val="0"/>
        <w:adjustRightInd w:val="0"/>
        <w:spacing w:line="560" w:lineRule="exact"/>
        <w:ind w:firstLine="640" w:firstLineChars="200"/>
        <w:jc w:val="both"/>
        <w:textAlignment w:val="auto"/>
        <w:outlineLvl w:val="9"/>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一、履行政治责任，全力推进巡视整改工作</w:t>
      </w:r>
    </w:p>
    <w:p w14:paraId="300CFB60">
      <w:pPr>
        <w:keepNext w:val="0"/>
        <w:keepLines w:val="0"/>
        <w:pageBreakBefore w:val="0"/>
        <w:kinsoku/>
        <w:wordWrap/>
        <w:overflowPunct w:val="0"/>
        <w:topLinePunct w:val="0"/>
        <w:autoSpaceDE/>
        <w:autoSpaceDN/>
        <w:bidi w:val="0"/>
        <w:adjustRightInd w:val="0"/>
        <w:spacing w:line="560" w:lineRule="exact"/>
        <w:ind w:firstLine="640" w:firstLineChars="200"/>
        <w:jc w:val="both"/>
        <w:textAlignment w:val="auto"/>
        <w:outlineLvl w:val="9"/>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rPr>
        <w:t>（一）提高政治站位，</w:t>
      </w:r>
      <w:r>
        <w:rPr>
          <w:rFonts w:hint="default" w:ascii="Times New Roman" w:hAnsi="Times New Roman" w:eastAsia="楷体_GB2312" w:cs="Times New Roman"/>
          <w:b w:val="0"/>
          <w:bCs w:val="0"/>
          <w:color w:val="auto"/>
          <w:sz w:val="32"/>
          <w:szCs w:val="32"/>
          <w:highlight w:val="none"/>
          <w:lang w:val="en-US" w:eastAsia="zh-CN"/>
        </w:rPr>
        <w:t>强化巡视整改政治自觉</w:t>
      </w:r>
    </w:p>
    <w:p w14:paraId="4695E859">
      <w:pPr>
        <w:keepNext w:val="0"/>
        <w:keepLines w:val="0"/>
        <w:pageBreakBefore w:val="0"/>
        <w:kinsoku/>
        <w:wordWrap/>
        <w:overflowPunct w:val="0"/>
        <w:topLinePunct w:val="0"/>
        <w:autoSpaceDE/>
        <w:autoSpaceDN/>
        <w:bidi w:val="0"/>
        <w:adjustRightInd w:val="0"/>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pPr>
      <w:r>
        <w:rPr>
          <w:rFonts w:hint="default" w:ascii="Times New Roman" w:hAnsi="Times New Roman" w:eastAsia="仿宋_GB2312" w:cs="Times New Roman"/>
          <w:b w:val="0"/>
          <w:bCs w:val="0"/>
          <w:color w:val="auto"/>
          <w:sz w:val="32"/>
          <w:szCs w:val="32"/>
          <w:highlight w:val="none"/>
          <w:lang w:val="en-US" w:eastAsia="zh-CN"/>
        </w:rPr>
        <w:t>学</w:t>
      </w:r>
      <w:r>
        <w:rPr>
          <w:rFonts w:hint="default" w:ascii="Times New Roman" w:hAnsi="Times New Roman" w:eastAsia="仿宋_GB2312" w:cs="Times New Roman"/>
          <w:b w:val="0"/>
          <w:bCs w:val="0"/>
          <w:color w:val="auto"/>
          <w:sz w:val="32"/>
          <w:szCs w:val="32"/>
          <w:highlight w:val="none"/>
        </w:rPr>
        <w:t>院党委</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坚决扛起巡视整改政治责任</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val="en-US" w:eastAsia="zh-CN"/>
        </w:rPr>
        <w:t>和主体责任</w:t>
      </w:r>
      <w:r>
        <w:rPr>
          <w:rFonts w:hint="eastAsia" w:eastAsia="仿宋_GB2312" w:cs="Times New Roman"/>
          <w:b w:val="0"/>
          <w:bCs w:val="0"/>
          <w:i w:val="0"/>
          <w:iCs w:val="0"/>
          <w:caps w:val="0"/>
          <w:color w:val="auto"/>
          <w:spacing w:val="0"/>
          <w:sz w:val="32"/>
          <w:szCs w:val="32"/>
          <w:highlight w:val="none"/>
          <w:shd w:val="clear" w:color="auto" w:fill="auto"/>
          <w:lang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深入学习领会习近平总书记关于巡视</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val="en-US" w:eastAsia="zh-CN"/>
        </w:rPr>
        <w:t>整改</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工作的重要讲话精神、关于教育的重要论述</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val="en-US" w:eastAsia="zh-CN"/>
        </w:rPr>
        <w:t>认真解读学习</w:t>
      </w:r>
      <w:r>
        <w:rPr>
          <w:rFonts w:hint="default" w:ascii="Times New Roman" w:hAnsi="Times New Roman" w:eastAsia="仿宋_GB2312" w:cs="Times New Roman"/>
          <w:b w:val="0"/>
          <w:bCs w:val="0"/>
          <w:color w:val="auto"/>
          <w:sz w:val="32"/>
          <w:szCs w:val="32"/>
          <w:highlight w:val="none"/>
          <w:lang w:val="en-US" w:eastAsia="zh-CN"/>
        </w:rPr>
        <w:t>市委办公厅《被巡视党组织巡视整改工作指引》《关于加强巡视整改和成果运用的工作措施》精神，</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切实增强抓好巡视整改的政治自觉、思想自觉和行动自觉。</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val="en-US" w:eastAsia="zh-CN"/>
        </w:rPr>
        <w:t>党委</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召开巡视整改专题民主生活会，</w:t>
      </w:r>
      <w:r>
        <w:rPr>
          <w:rFonts w:hint="default" w:ascii="Times New Roman" w:hAnsi="Times New Roman" w:eastAsia="仿宋_GB2312" w:cs="Times New Roman"/>
          <w:b w:val="0"/>
          <w:bCs w:val="0"/>
          <w:color w:val="auto"/>
          <w:sz w:val="32"/>
          <w:szCs w:val="32"/>
          <w:highlight w:val="none"/>
          <w:lang w:val="en-US" w:eastAsia="zh-CN"/>
        </w:rPr>
        <w:t>深刻反思、全面查摆，</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深挖问题根源，以高度政治自觉和彻底的自我革命精神推进整改落实。</w:t>
      </w:r>
    </w:p>
    <w:p w14:paraId="3C12A778">
      <w:pPr>
        <w:keepNext w:val="0"/>
        <w:keepLines w:val="0"/>
        <w:pageBreakBefore w:val="0"/>
        <w:kinsoku/>
        <w:wordWrap/>
        <w:overflowPunct w:val="0"/>
        <w:topLinePunct w:val="0"/>
        <w:autoSpaceDE/>
        <w:autoSpaceDN/>
        <w:bidi w:val="0"/>
        <w:adjustRightInd w:val="0"/>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eastAsia="zh-CN"/>
        </w:rPr>
      </w:pPr>
      <w:r>
        <w:rPr>
          <w:rFonts w:hint="default" w:ascii="Times New Roman" w:hAnsi="Times New Roman" w:eastAsia="楷体_GB2312" w:cs="Times New Roman"/>
          <w:b w:val="0"/>
          <w:bCs w:val="0"/>
          <w:i w:val="0"/>
          <w:iCs w:val="0"/>
          <w:caps w:val="0"/>
          <w:color w:val="auto"/>
          <w:spacing w:val="0"/>
          <w:sz w:val="32"/>
          <w:szCs w:val="32"/>
          <w:highlight w:val="none"/>
          <w:shd w:val="clear" w:color="auto" w:fill="auto"/>
          <w:lang w:eastAsia="zh-CN"/>
        </w:rPr>
        <w:t>（</w:t>
      </w:r>
      <w:r>
        <w:rPr>
          <w:rFonts w:hint="default" w:ascii="Times New Roman" w:hAnsi="Times New Roman" w:eastAsia="楷体_GB2312" w:cs="Times New Roman"/>
          <w:b w:val="0"/>
          <w:bCs w:val="0"/>
          <w:i w:val="0"/>
          <w:iCs w:val="0"/>
          <w:caps w:val="0"/>
          <w:color w:val="auto"/>
          <w:spacing w:val="0"/>
          <w:sz w:val="32"/>
          <w:szCs w:val="32"/>
          <w:highlight w:val="none"/>
          <w:shd w:val="clear" w:color="auto" w:fill="auto"/>
          <w:lang w:val="en-US" w:eastAsia="zh-CN"/>
        </w:rPr>
        <w:t>二</w:t>
      </w:r>
      <w:r>
        <w:rPr>
          <w:rFonts w:hint="default" w:ascii="Times New Roman" w:hAnsi="Times New Roman" w:eastAsia="楷体_GB2312" w:cs="Times New Roman"/>
          <w:b w:val="0"/>
          <w:bCs w:val="0"/>
          <w:i w:val="0"/>
          <w:iCs w:val="0"/>
          <w:caps w:val="0"/>
          <w:color w:val="auto"/>
          <w:spacing w:val="0"/>
          <w:sz w:val="32"/>
          <w:szCs w:val="32"/>
          <w:highlight w:val="none"/>
          <w:shd w:val="clear" w:color="auto" w:fill="auto"/>
          <w:lang w:eastAsia="zh-CN"/>
        </w:rPr>
        <w:t>）</w:t>
      </w:r>
      <w:r>
        <w:rPr>
          <w:rFonts w:hint="default" w:ascii="Times New Roman" w:hAnsi="Times New Roman" w:eastAsia="楷体_GB2312" w:cs="Times New Roman"/>
          <w:b w:val="0"/>
          <w:bCs w:val="0"/>
          <w:i w:val="0"/>
          <w:iCs w:val="0"/>
          <w:caps w:val="0"/>
          <w:color w:val="auto"/>
          <w:spacing w:val="0"/>
          <w:sz w:val="32"/>
          <w:szCs w:val="32"/>
          <w:highlight w:val="none"/>
          <w:shd w:val="clear" w:color="auto" w:fill="auto"/>
        </w:rPr>
        <w:t>压实整改责任，抓好巡视整改任务部署落实</w:t>
      </w:r>
    </w:p>
    <w:p w14:paraId="25754539">
      <w:pPr>
        <w:keepNext w:val="0"/>
        <w:keepLines w:val="0"/>
        <w:pageBreakBefore w:val="0"/>
        <w:kinsoku/>
        <w:wordWrap/>
        <w:overflowPunct w:val="0"/>
        <w:topLinePunct w:val="0"/>
        <w:autoSpaceDE/>
        <w:autoSpaceDN/>
        <w:bidi w:val="0"/>
        <w:adjustRightIn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cyan"/>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val="en-US" w:eastAsia="zh-CN"/>
        </w:rPr>
        <w:t>学院党委成立巡视整改工作领导小组，</w:t>
      </w:r>
      <w:r>
        <w:rPr>
          <w:rFonts w:hint="default" w:ascii="Times New Roman" w:hAnsi="Times New Roman" w:eastAsia="仿宋_GB2312" w:cs="Times New Roman"/>
          <w:b w:val="0"/>
          <w:bCs w:val="0"/>
          <w:i w:val="0"/>
          <w:iCs w:val="0"/>
          <w:caps w:val="0"/>
          <w:color w:val="auto"/>
          <w:spacing w:val="0"/>
          <w:sz w:val="32"/>
          <w:szCs w:val="32"/>
          <w:highlight w:val="none"/>
        </w:rPr>
        <w:t>第一时间制定整改落实方案</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加强对巡视整改统一领导。</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党委书记切实履行巡视整改第一责任人职责，</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val="en-US" w:eastAsia="zh-CN"/>
        </w:rPr>
        <w:t>做到</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巡视整改</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val="en-US" w:eastAsia="zh-CN"/>
        </w:rPr>
        <w:t>亲自抓、带头改</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。班子成员履行“一岗双责”，牵头抓好分管领域的巡视整改任务。各责任</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val="en-US" w:eastAsia="zh-CN"/>
        </w:rPr>
        <w:t>部门</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“挂图作战”“对账销号”</w:t>
      </w:r>
      <w:r>
        <w:rPr>
          <w:rFonts w:hint="default" w:ascii="Times New Roman" w:hAnsi="Times New Roman" w:eastAsia="仿宋_GB2312" w:cs="Times New Roman"/>
          <w:b w:val="0"/>
          <w:bCs w:val="0"/>
          <w:color w:val="auto"/>
          <w:sz w:val="32"/>
          <w:szCs w:val="32"/>
          <w:highlight w:val="none"/>
        </w:rPr>
        <w:t>，不折不扣做好巡视“后半篇文章”。</w:t>
      </w:r>
    </w:p>
    <w:p w14:paraId="41DAAB35">
      <w:pPr>
        <w:keepNext w:val="0"/>
        <w:keepLines w:val="0"/>
        <w:pageBreakBefore w:val="0"/>
        <w:kinsoku/>
        <w:wordWrap/>
        <w:overflowPunct w:val="0"/>
        <w:topLinePunct w:val="0"/>
        <w:autoSpaceDE/>
        <w:autoSpaceDN/>
        <w:bidi w:val="0"/>
        <w:adjustRightInd w:val="0"/>
        <w:spacing w:line="560" w:lineRule="exact"/>
        <w:ind w:firstLine="640" w:firstLineChars="200"/>
        <w:jc w:val="both"/>
        <w:textAlignment w:val="auto"/>
        <w:outlineLvl w:val="9"/>
        <w:rPr>
          <w:rFonts w:hint="default" w:ascii="Times New Roman" w:hAnsi="Times New Roman" w:eastAsia="楷体_GB2312" w:cs="Times New Roman"/>
          <w:b w:val="0"/>
          <w:bCs w:val="0"/>
          <w:i w:val="0"/>
          <w:iCs w:val="0"/>
          <w:caps w:val="0"/>
          <w:color w:val="auto"/>
          <w:spacing w:val="0"/>
          <w:sz w:val="32"/>
          <w:szCs w:val="32"/>
          <w:highlight w:val="none"/>
          <w:shd w:val="clear" w:color="auto" w:fill="auto"/>
        </w:rPr>
      </w:pP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楷体_GB2312" w:cs="Times New Roman"/>
          <w:b w:val="0"/>
          <w:bCs w:val="0"/>
          <w:color w:val="auto"/>
          <w:sz w:val="32"/>
          <w:szCs w:val="32"/>
          <w:highlight w:val="none"/>
          <w:lang w:val="en-US" w:eastAsia="zh-CN"/>
        </w:rPr>
        <w:t>三</w:t>
      </w: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楷体_GB2312" w:cs="Times New Roman"/>
          <w:b w:val="0"/>
          <w:bCs w:val="0"/>
          <w:color w:val="auto"/>
          <w:sz w:val="32"/>
          <w:szCs w:val="32"/>
          <w:highlight w:val="none"/>
          <w:lang w:val="en-US" w:eastAsia="zh-CN"/>
        </w:rPr>
        <w:t>坚持</w:t>
      </w:r>
      <w:r>
        <w:rPr>
          <w:rFonts w:hint="default" w:ascii="Times New Roman" w:hAnsi="Times New Roman" w:eastAsia="楷体_GB2312" w:cs="Times New Roman"/>
          <w:b w:val="0"/>
          <w:bCs w:val="0"/>
          <w:i w:val="0"/>
          <w:iCs w:val="0"/>
          <w:caps w:val="0"/>
          <w:color w:val="auto"/>
          <w:spacing w:val="0"/>
          <w:sz w:val="32"/>
          <w:szCs w:val="32"/>
          <w:highlight w:val="none"/>
          <w:shd w:val="clear" w:color="auto" w:fill="auto"/>
        </w:rPr>
        <w:t>统筹兼顾，确保巡视整改与业务工作互促共进</w:t>
      </w:r>
    </w:p>
    <w:p w14:paraId="3805014A">
      <w:pPr>
        <w:keepNext w:val="0"/>
        <w:keepLines w:val="0"/>
        <w:pageBreakBefore w:val="0"/>
        <w:kinsoku/>
        <w:wordWrap/>
        <w:overflowPunct w:val="0"/>
        <w:topLinePunct w:val="0"/>
        <w:autoSpaceDE/>
        <w:autoSpaceDN/>
        <w:bidi w:val="0"/>
        <w:adjustRightInd w:val="0"/>
        <w:spacing w:line="560" w:lineRule="exact"/>
        <w:ind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val="en-US" w:eastAsia="zh-CN"/>
        </w:rPr>
        <w:t>学院党委</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坚持把巡视整改作为推动工作全局的重要抓手，</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val="en-US" w:eastAsia="zh-CN"/>
        </w:rPr>
        <w:t>做到</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以整改求突破</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eastAsia="zh-CN"/>
        </w:rPr>
        <w:t>。</w:t>
      </w:r>
      <w:r>
        <w:rPr>
          <w:rFonts w:hint="default" w:ascii="Times New Roman" w:hAnsi="Times New Roman" w:eastAsia="仿宋_GB2312" w:cs="Times New Roman"/>
          <w:b w:val="0"/>
          <w:bCs w:val="0"/>
          <w:color w:val="auto"/>
          <w:sz w:val="32"/>
          <w:szCs w:val="32"/>
          <w:highlight w:val="none"/>
        </w:rPr>
        <w:t>把整改落实与深入开展</w:t>
      </w:r>
      <w:r>
        <w:rPr>
          <w:rFonts w:hint="default" w:ascii="Times New Roman" w:hAnsi="Times New Roman" w:eastAsia="仿宋_GB2312" w:cs="Times New Roman"/>
          <w:b w:val="0"/>
          <w:bCs w:val="0"/>
          <w:color w:val="auto"/>
          <w:sz w:val="32"/>
          <w:szCs w:val="32"/>
          <w:highlight w:val="none"/>
          <w:lang w:val="en-US" w:eastAsia="zh-CN"/>
        </w:rPr>
        <w:t>学习贯彻中央八项规定精神学习教育</w:t>
      </w:r>
      <w:r>
        <w:rPr>
          <w:rFonts w:hint="default" w:ascii="Times New Roman" w:hAnsi="Times New Roman" w:eastAsia="仿宋_GB2312" w:cs="Times New Roman"/>
          <w:b w:val="0"/>
          <w:bCs w:val="0"/>
          <w:color w:val="auto"/>
          <w:sz w:val="32"/>
          <w:szCs w:val="32"/>
          <w:highlight w:val="none"/>
        </w:rPr>
        <w:t>结合起来，与推进全面从严治党向纵深发展结合起来，与</w:t>
      </w:r>
      <w:r>
        <w:rPr>
          <w:rFonts w:hint="default" w:ascii="Times New Roman" w:hAnsi="Times New Roman" w:eastAsia="仿宋_GB2312" w:cs="Times New Roman"/>
          <w:b w:val="0"/>
          <w:bCs w:val="0"/>
          <w:color w:val="auto"/>
          <w:sz w:val="32"/>
          <w:szCs w:val="32"/>
          <w:highlight w:val="none"/>
          <w:lang w:val="en-US" w:eastAsia="zh-CN"/>
        </w:rPr>
        <w:t>推进落实</w:t>
      </w:r>
      <w:r>
        <w:rPr>
          <w:rFonts w:hint="default" w:ascii="Times New Roman" w:hAnsi="Times New Roman" w:eastAsia="仿宋_GB2312" w:cs="Times New Roman"/>
          <w:b w:val="0"/>
          <w:bCs w:val="0"/>
          <w:color w:val="auto"/>
          <w:sz w:val="32"/>
          <w:szCs w:val="32"/>
          <w:highlight w:val="none"/>
        </w:rPr>
        <w:t>“十四五”规划</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谋划“十五五”发展</w:t>
      </w:r>
      <w:r>
        <w:rPr>
          <w:rFonts w:hint="default" w:ascii="Times New Roman" w:hAnsi="Times New Roman" w:eastAsia="仿宋_GB2312" w:cs="Times New Roman"/>
          <w:b w:val="0"/>
          <w:bCs w:val="0"/>
          <w:color w:val="auto"/>
          <w:sz w:val="32"/>
          <w:szCs w:val="32"/>
          <w:highlight w:val="none"/>
        </w:rPr>
        <w:t>结合起来，与推进全面深化改革结合起来，把巡视整改的成效体现在办学治</w:t>
      </w:r>
      <w:r>
        <w:rPr>
          <w:rFonts w:hint="default" w:ascii="Times New Roman" w:hAnsi="Times New Roman" w:eastAsia="仿宋_GB2312" w:cs="Times New Roman"/>
          <w:b w:val="0"/>
          <w:bCs w:val="0"/>
          <w:color w:val="auto"/>
          <w:sz w:val="32"/>
          <w:szCs w:val="32"/>
          <w:highlight w:val="none"/>
          <w:lang w:val="en-US" w:eastAsia="zh-CN"/>
        </w:rPr>
        <w:t>校</w:t>
      </w:r>
      <w:r>
        <w:rPr>
          <w:rFonts w:hint="default" w:ascii="Times New Roman" w:hAnsi="Times New Roman" w:eastAsia="仿宋_GB2312" w:cs="Times New Roman"/>
          <w:b w:val="0"/>
          <w:bCs w:val="0"/>
          <w:color w:val="auto"/>
          <w:sz w:val="32"/>
          <w:szCs w:val="32"/>
          <w:highlight w:val="none"/>
        </w:rPr>
        <w:t>全过程各方面。</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把解决问题和建章立制</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val="en-US" w:eastAsia="zh-CN"/>
        </w:rPr>
        <w:t>有效</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统筹</w:t>
      </w:r>
      <w:r>
        <w:rPr>
          <w:rFonts w:hint="eastAsia" w:eastAsia="仿宋_GB2312" w:cs="Times New Roman"/>
          <w:b w:val="0"/>
          <w:bCs w:val="0"/>
          <w:i w:val="0"/>
          <w:iCs w:val="0"/>
          <w:caps w:val="0"/>
          <w:color w:val="auto"/>
          <w:spacing w:val="0"/>
          <w:sz w:val="32"/>
          <w:szCs w:val="32"/>
          <w:highlight w:val="none"/>
          <w:shd w:val="clear" w:color="auto" w:fill="auto"/>
          <w:lang w:eastAsia="zh-CN"/>
        </w:rPr>
        <w:t>，</w:t>
      </w:r>
      <w:r>
        <w:rPr>
          <w:rFonts w:hint="default" w:ascii="Times New Roman" w:hAnsi="Times New Roman" w:eastAsia="仿宋_GB2312" w:cs="Times New Roman"/>
          <w:b w:val="0"/>
          <w:bCs w:val="0"/>
          <w:color w:val="auto"/>
          <w:sz w:val="32"/>
          <w:szCs w:val="32"/>
          <w:highlight w:val="none"/>
        </w:rPr>
        <w:t>共</w:t>
      </w:r>
      <w:r>
        <w:rPr>
          <w:rFonts w:hint="default" w:ascii="Times New Roman" w:hAnsi="Times New Roman" w:eastAsia="仿宋_GB2312" w:cs="Times New Roman"/>
          <w:b w:val="0"/>
          <w:bCs w:val="0"/>
          <w:color w:val="auto"/>
          <w:sz w:val="32"/>
          <w:szCs w:val="32"/>
          <w:highlight w:val="none"/>
          <w:lang w:val="en-US" w:eastAsia="zh-CN"/>
        </w:rPr>
        <w:t>完善</w:t>
      </w:r>
      <w:r>
        <w:rPr>
          <w:rFonts w:hint="default" w:ascii="Times New Roman" w:hAnsi="Times New Roman" w:eastAsia="仿宋_GB2312" w:cs="Times New Roman"/>
          <w:b w:val="0"/>
          <w:bCs w:val="0"/>
          <w:color w:val="auto"/>
          <w:sz w:val="32"/>
          <w:szCs w:val="32"/>
          <w:highlight w:val="none"/>
        </w:rPr>
        <w:t>制度</w:t>
      </w:r>
      <w:r>
        <w:rPr>
          <w:rFonts w:hint="default" w:ascii="Times New Roman" w:hAnsi="Times New Roman" w:eastAsia="仿宋_GB2312" w:cs="Times New Roman"/>
          <w:b w:val="0"/>
          <w:bCs w:val="0"/>
          <w:color w:val="auto"/>
          <w:sz w:val="32"/>
          <w:szCs w:val="32"/>
          <w:highlight w:val="none"/>
          <w:lang w:val="en-US" w:eastAsia="zh-CN"/>
        </w:rPr>
        <w:t>33</w:t>
      </w:r>
      <w:r>
        <w:rPr>
          <w:rFonts w:hint="default" w:ascii="Times New Roman" w:hAnsi="Times New Roman" w:eastAsia="仿宋_GB2312" w:cs="Times New Roman"/>
          <w:b w:val="0"/>
          <w:bCs w:val="0"/>
          <w:color w:val="auto"/>
          <w:sz w:val="32"/>
          <w:szCs w:val="32"/>
          <w:highlight w:val="none"/>
        </w:rPr>
        <w:t>项，促使短期巡视成果转化</w:t>
      </w:r>
      <w:r>
        <w:rPr>
          <w:rFonts w:hint="eastAsia" w:eastAsia="仿宋_GB2312" w:cs="Times New Roman"/>
          <w:b w:val="0"/>
          <w:bCs w:val="0"/>
          <w:color w:val="auto"/>
          <w:sz w:val="32"/>
          <w:szCs w:val="32"/>
          <w:highlight w:val="none"/>
          <w:lang w:eastAsia="zh-CN"/>
        </w:rPr>
        <w:t>为</w:t>
      </w:r>
      <w:r>
        <w:rPr>
          <w:rFonts w:hint="default" w:ascii="Times New Roman" w:hAnsi="Times New Roman" w:eastAsia="仿宋_GB2312" w:cs="Times New Roman"/>
          <w:b w:val="0"/>
          <w:bCs w:val="0"/>
          <w:color w:val="auto"/>
          <w:sz w:val="32"/>
          <w:szCs w:val="32"/>
          <w:highlight w:val="none"/>
        </w:rPr>
        <w:t>长期工作遵循</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有效提升治理</w:t>
      </w:r>
      <w:r>
        <w:rPr>
          <w:rFonts w:hint="eastAsia" w:eastAsia="仿宋_GB2312" w:cs="Times New Roman"/>
          <w:b w:val="0"/>
          <w:bCs w:val="0"/>
          <w:color w:val="auto"/>
          <w:sz w:val="32"/>
          <w:szCs w:val="32"/>
          <w:highlight w:val="none"/>
          <w:lang w:val="en-US" w:eastAsia="zh-CN"/>
        </w:rPr>
        <w:t>效能</w:t>
      </w:r>
      <w:r>
        <w:rPr>
          <w:rFonts w:hint="default" w:ascii="Times New Roman" w:hAnsi="Times New Roman" w:eastAsia="仿宋_GB2312" w:cs="Times New Roman"/>
          <w:b w:val="0"/>
          <w:bCs w:val="0"/>
          <w:color w:val="auto"/>
          <w:sz w:val="32"/>
          <w:szCs w:val="32"/>
          <w:highlight w:val="none"/>
        </w:rPr>
        <w:t>。</w:t>
      </w:r>
    </w:p>
    <w:p w14:paraId="6F17B771">
      <w:pPr>
        <w:keepNext w:val="0"/>
        <w:keepLines w:val="0"/>
        <w:pageBreakBefore w:val="0"/>
        <w:widowControl w:val="0"/>
        <w:kinsoku/>
        <w:wordWrap/>
        <w:overflowPunct w:val="0"/>
        <w:topLinePunct w:val="0"/>
        <w:autoSpaceDE/>
        <w:autoSpaceDN/>
        <w:bidi w:val="0"/>
        <w:adjustRightInd w:val="0"/>
        <w:spacing w:line="560" w:lineRule="exact"/>
        <w:ind w:firstLine="640" w:firstLineChars="200"/>
        <w:jc w:val="both"/>
        <w:textAlignment w:val="auto"/>
        <w:outlineLvl w:val="9"/>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二、</w:t>
      </w:r>
      <w:r>
        <w:rPr>
          <w:rFonts w:hint="default" w:ascii="Times New Roman" w:hAnsi="Times New Roman" w:eastAsia="黑体" w:cs="Times New Roman"/>
          <w:b w:val="0"/>
          <w:bCs w:val="0"/>
          <w:color w:val="auto"/>
          <w:sz w:val="32"/>
          <w:szCs w:val="32"/>
          <w:highlight w:val="none"/>
          <w:lang w:val="en-US" w:eastAsia="zh-CN"/>
        </w:rPr>
        <w:t>坚持标本兼治，推动整改任务落地见效</w:t>
      </w:r>
    </w:p>
    <w:p w14:paraId="50B75E5C">
      <w:pPr>
        <w:keepNext w:val="0"/>
        <w:keepLines w:val="0"/>
        <w:pageBreakBefore w:val="0"/>
        <w:widowControl w:val="0"/>
        <w:kinsoku/>
        <w:wordWrap/>
        <w:overflowPunct w:val="0"/>
        <w:topLinePunct w:val="0"/>
        <w:autoSpaceDE/>
        <w:autoSpaceDN/>
        <w:bidi w:val="0"/>
        <w:adjustRightIn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学院党委</w:t>
      </w:r>
      <w:r>
        <w:rPr>
          <w:rFonts w:hint="eastAsia" w:eastAsia="仿宋_GB2312" w:cs="Times New Roman"/>
          <w:b w:val="0"/>
          <w:bCs w:val="0"/>
          <w:color w:val="auto"/>
          <w:sz w:val="32"/>
          <w:szCs w:val="32"/>
          <w:highlight w:val="none"/>
          <w:lang w:val="en-US" w:eastAsia="zh-CN"/>
        </w:rPr>
        <w:t>认真</w:t>
      </w:r>
      <w:r>
        <w:rPr>
          <w:rFonts w:hint="default" w:ascii="Times New Roman" w:hAnsi="Times New Roman" w:eastAsia="仿宋_GB2312" w:cs="Times New Roman"/>
          <w:b w:val="0"/>
          <w:bCs w:val="0"/>
          <w:color w:val="auto"/>
          <w:sz w:val="32"/>
          <w:szCs w:val="32"/>
          <w:highlight w:val="none"/>
          <w:lang w:val="en-US" w:eastAsia="zh-CN"/>
        </w:rPr>
        <w:t>对照</w:t>
      </w:r>
      <w:r>
        <w:rPr>
          <w:rFonts w:hint="default" w:ascii="Times New Roman" w:hAnsi="Times New Roman" w:eastAsia="仿宋_GB2312" w:cs="Times New Roman"/>
          <w:b w:val="0"/>
          <w:bCs w:val="0"/>
          <w:color w:val="auto"/>
          <w:sz w:val="32"/>
          <w:szCs w:val="32"/>
          <w:highlight w:val="none"/>
        </w:rPr>
        <w:t>巡视反馈意见</w:t>
      </w:r>
      <w:r>
        <w:rPr>
          <w:rFonts w:hint="default" w:ascii="Times New Roman" w:hAnsi="Times New Roman" w:eastAsia="仿宋_GB2312" w:cs="Times New Roman"/>
          <w:b w:val="0"/>
          <w:bCs w:val="0"/>
          <w:color w:val="auto"/>
          <w:sz w:val="32"/>
          <w:szCs w:val="32"/>
          <w:highlight w:val="none"/>
          <w:lang w:val="en-US" w:eastAsia="zh-CN"/>
        </w:rPr>
        <w:t>，研究制定57条整改措施，</w:t>
      </w:r>
      <w:r>
        <w:rPr>
          <w:rFonts w:hint="default" w:ascii="Times New Roman" w:hAnsi="Times New Roman" w:eastAsia="仿宋_GB2312" w:cs="Times New Roman"/>
          <w:b w:val="0"/>
          <w:bCs w:val="0"/>
          <w:color w:val="auto"/>
          <w:sz w:val="32"/>
          <w:szCs w:val="32"/>
          <w:highlight w:val="none"/>
        </w:rPr>
        <w:t>目前已全部完成整改。</w:t>
      </w:r>
    </w:p>
    <w:p w14:paraId="7D9D4212">
      <w:pPr>
        <w:keepNext w:val="0"/>
        <w:keepLines w:val="0"/>
        <w:pageBreakBefore w:val="0"/>
        <w:widowControl w:val="0"/>
        <w:kinsoku/>
        <w:wordWrap/>
        <w:overflowPunct w:val="0"/>
        <w:topLinePunct w:val="0"/>
        <w:autoSpaceDE/>
        <w:autoSpaceDN/>
        <w:bidi w:val="0"/>
        <w:adjustRightInd w:val="0"/>
        <w:spacing w:line="560" w:lineRule="exact"/>
        <w:ind w:firstLine="640" w:firstLineChars="200"/>
        <w:jc w:val="both"/>
        <w:textAlignment w:val="auto"/>
        <w:outlineLvl w:val="9"/>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lang w:val="en-US" w:eastAsia="zh-CN"/>
        </w:rPr>
        <w:t>（一）深入学习贯彻习近平新时代中国特色社会主义思想</w:t>
      </w:r>
    </w:p>
    <w:p w14:paraId="26C8F817">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规范执行“第一议题”制度，建立“第一议题”</w:t>
      </w:r>
      <w:r>
        <w:rPr>
          <w:rFonts w:hint="eastAsia" w:eastAsia="仿宋_GB2312" w:cs="Times New Roman"/>
          <w:b w:val="0"/>
          <w:bCs w:val="0"/>
          <w:color w:val="auto"/>
          <w:sz w:val="32"/>
          <w:szCs w:val="32"/>
          <w:highlight w:val="none"/>
          <w:lang w:val="en-US" w:eastAsia="zh-CN"/>
        </w:rPr>
        <w:t>学习</w:t>
      </w:r>
      <w:r>
        <w:rPr>
          <w:rFonts w:hint="default" w:ascii="Times New Roman" w:hAnsi="Times New Roman" w:eastAsia="仿宋_GB2312" w:cs="Times New Roman"/>
          <w:b w:val="0"/>
          <w:bCs w:val="0"/>
          <w:color w:val="auto"/>
          <w:sz w:val="32"/>
          <w:szCs w:val="32"/>
          <w:highlight w:val="none"/>
          <w:lang w:val="en-US" w:eastAsia="zh-CN"/>
        </w:rPr>
        <w:t>台账，精心设计学习主题，深入开展学习讨论和互动交流。加强对二级党组织中心组的指导和督查，编辑专题学习材料，定期进行理论学习重点提醒，有针对性地开展巡听旁听。规范基层党支部政治理论学习，各党支部每月组织教职工开展政治理论学习，通过多种形式持续推动党的创新理论武装走深走实。</w:t>
      </w:r>
    </w:p>
    <w:p w14:paraId="184F03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（二）</w:t>
      </w:r>
      <w:r>
        <w:rPr>
          <w:rFonts w:hint="eastAsia" w:eastAsia="楷体_GB2312" w:cs="Times New Roman"/>
          <w:b w:val="0"/>
          <w:bCs w:val="0"/>
          <w:color w:val="auto"/>
          <w:sz w:val="32"/>
          <w:szCs w:val="32"/>
          <w:highlight w:val="none"/>
          <w:lang w:val="en-US" w:eastAsia="zh-CN"/>
        </w:rPr>
        <w:t>切实</w:t>
      </w:r>
      <w:r>
        <w:rPr>
          <w:rFonts w:hint="default" w:ascii="Times New Roman" w:hAnsi="Times New Roman" w:eastAsia="楷体_GB2312" w:cs="Times New Roman"/>
          <w:b w:val="0"/>
          <w:bCs w:val="0"/>
          <w:color w:val="auto"/>
          <w:sz w:val="32"/>
          <w:szCs w:val="32"/>
          <w:highlight w:val="none"/>
          <w:lang w:val="en-US" w:eastAsia="zh-CN"/>
        </w:rPr>
        <w:t>发挥培训职能作用，坚定支撑首都基础教育高质量发展</w:t>
      </w:r>
    </w:p>
    <w:p w14:paraId="5AE8AA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持续推进“四位一体、</w:t>
      </w:r>
      <w:r>
        <w:rPr>
          <w:rFonts w:hint="default" w:ascii="Times New Roman" w:hAnsi="Times New Roman" w:eastAsia="仿宋_GB2312" w:cs="Times New Roman"/>
          <w:b w:val="0"/>
          <w:bCs w:val="0"/>
          <w:color w:val="auto"/>
          <w:sz w:val="32"/>
          <w:szCs w:val="32"/>
          <w:highlight w:val="none"/>
          <w:shd w:val="clear" w:color="auto" w:fill="FFFFFF"/>
          <w:lang w:val="en-US" w:eastAsia="zh-CN"/>
        </w:rPr>
        <w:t>融合贯通</w:t>
      </w:r>
      <w:r>
        <w:rPr>
          <w:rFonts w:hint="default" w:ascii="Times New Roman" w:hAnsi="Times New Roman" w:eastAsia="仿宋_GB2312" w:cs="Times New Roman"/>
          <w:b w:val="0"/>
          <w:bCs w:val="0"/>
          <w:color w:val="auto"/>
          <w:sz w:val="32"/>
          <w:szCs w:val="32"/>
          <w:highlight w:val="none"/>
          <w:lang w:val="en-US" w:eastAsia="zh-CN"/>
        </w:rPr>
        <w:t>”的培训体系建设。聚焦首都基础教育改革热点难点问题深入开展调研，根据教育发展需求更新培训课程内容，创新培训方法，整合优质教育资源。及时开展学院“十四五”规划的动态评估、调整优化，加强对“十四五”规划落实情况的动态评估和督办，截至</w:t>
      </w:r>
      <w:r>
        <w:rPr>
          <w:rFonts w:hint="eastAsia" w:eastAsia="仿宋_GB2312" w:cs="Times New Roman"/>
          <w:b w:val="0"/>
          <w:bCs w:val="0"/>
          <w:color w:val="auto"/>
          <w:sz w:val="32"/>
          <w:szCs w:val="32"/>
          <w:highlight w:val="none"/>
          <w:lang w:val="en-US" w:eastAsia="zh-CN"/>
        </w:rPr>
        <w:t>目前</w:t>
      </w:r>
      <w:r>
        <w:rPr>
          <w:rFonts w:hint="default" w:ascii="Times New Roman" w:hAnsi="Times New Roman" w:eastAsia="仿宋_GB2312" w:cs="Times New Roman"/>
          <w:b w:val="0"/>
          <w:bCs w:val="0"/>
          <w:color w:val="auto"/>
          <w:sz w:val="32"/>
          <w:szCs w:val="32"/>
          <w:highlight w:val="none"/>
          <w:lang w:val="en-US" w:eastAsia="zh-CN"/>
        </w:rPr>
        <w:t>完成率为93.1％，剩余任务年底前将全部完成。全面梳理现有培训制度，建立数字资源共享平台，实现线上线下协同培训。</w:t>
      </w:r>
    </w:p>
    <w:p w14:paraId="33ED1EAF">
      <w:pPr>
        <w:keepNext w:val="0"/>
        <w:keepLines w:val="0"/>
        <w:pageBreakBefore w:val="0"/>
        <w:widowControl w:val="0"/>
        <w:kinsoku/>
        <w:wordWrap/>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积极应对数字化转型和人工智能变革，深入挖掘智慧教育应用场景，大力推动培训创新。组建专家团队开展前瞻性研究，申报</w:t>
      </w:r>
      <w:r>
        <w:rPr>
          <w:rFonts w:hint="eastAsia" w:eastAsia="仿宋_GB2312" w:cs="Times New Roman"/>
          <w:b w:val="0"/>
          <w:bCs w:val="0"/>
          <w:color w:val="auto"/>
          <w:sz w:val="32"/>
          <w:szCs w:val="32"/>
          <w:highlight w:val="none"/>
          <w:lang w:val="en-US" w:eastAsia="zh-CN"/>
        </w:rPr>
        <w:t>相关</w:t>
      </w:r>
      <w:r>
        <w:rPr>
          <w:rFonts w:hint="default" w:ascii="Times New Roman" w:hAnsi="Times New Roman" w:eastAsia="仿宋_GB2312" w:cs="Times New Roman"/>
          <w:b w:val="0"/>
          <w:bCs w:val="0"/>
          <w:color w:val="auto"/>
          <w:sz w:val="32"/>
          <w:szCs w:val="32"/>
          <w:highlight w:val="none"/>
          <w:lang w:val="en-US" w:eastAsia="zh-CN"/>
        </w:rPr>
        <w:t>课题，深化人工智能赋能教育教学，</w:t>
      </w:r>
      <w:r>
        <w:rPr>
          <w:rFonts w:hint="default" w:ascii="Times New Roman" w:hAnsi="Times New Roman" w:eastAsia="仿宋_GB2312" w:cs="Times New Roman"/>
          <w:b w:val="0"/>
          <w:bCs w:val="0"/>
          <w:color w:val="auto"/>
          <w:sz w:val="32"/>
          <w:szCs w:val="32"/>
          <w:highlight w:val="none"/>
        </w:rPr>
        <w:t>打造一批典型案例和优秀课例</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推动</w:t>
      </w:r>
      <w:r>
        <w:rPr>
          <w:rFonts w:hint="default" w:ascii="Times New Roman" w:hAnsi="Times New Roman" w:eastAsia="仿宋_GB2312" w:cs="Times New Roman"/>
          <w:b w:val="0"/>
          <w:bCs w:val="0"/>
          <w:color w:val="auto"/>
          <w:sz w:val="32"/>
          <w:szCs w:val="32"/>
          <w:highlight w:val="none"/>
        </w:rPr>
        <w:t>北京教师学习网混合式研修</w:t>
      </w:r>
      <w:r>
        <w:rPr>
          <w:rFonts w:hint="default" w:ascii="Times New Roman" w:hAnsi="Times New Roman" w:eastAsia="仿宋_GB2312" w:cs="Times New Roman"/>
          <w:b w:val="0"/>
          <w:bCs w:val="0"/>
          <w:color w:val="auto"/>
          <w:sz w:val="32"/>
          <w:szCs w:val="32"/>
          <w:highlight w:val="none"/>
          <w:lang w:val="en-US" w:eastAsia="zh-CN"/>
        </w:rPr>
        <w:t>功能建设，</w:t>
      </w:r>
      <w:r>
        <w:rPr>
          <w:rFonts w:hint="default" w:ascii="Times New Roman" w:hAnsi="Times New Roman" w:eastAsia="仿宋_GB2312" w:cs="Times New Roman"/>
          <w:b w:val="0"/>
          <w:bCs w:val="0"/>
          <w:color w:val="auto"/>
          <w:sz w:val="32"/>
          <w:szCs w:val="32"/>
          <w:highlight w:val="none"/>
        </w:rPr>
        <w:t>建设北京教育学院智慧教育实践基地。</w:t>
      </w:r>
      <w:r>
        <w:rPr>
          <w:rFonts w:hint="default" w:ascii="Times New Roman" w:hAnsi="Times New Roman" w:eastAsia="仿宋_GB2312" w:cs="Times New Roman"/>
          <w:b w:val="0"/>
          <w:bCs w:val="0"/>
          <w:color w:val="auto"/>
          <w:sz w:val="32"/>
          <w:szCs w:val="32"/>
          <w:highlight w:val="none"/>
          <w:lang w:val="en-US" w:eastAsia="zh-CN"/>
        </w:rPr>
        <w:t>落实北京市秋季学期全面开设人工智能课程的重大部署，完成全市首批130名小学、初中、高中骨干教师和教研员的实训。面向</w:t>
      </w:r>
      <w:r>
        <w:rPr>
          <w:rFonts w:hint="default" w:ascii="Times New Roman" w:hAnsi="Times New Roman" w:eastAsia="仿宋_GB2312" w:cs="Times New Roman"/>
          <w:b w:val="0"/>
          <w:bCs w:val="0"/>
          <w:color w:val="auto"/>
          <w:sz w:val="32"/>
          <w:szCs w:val="32"/>
          <w:highlight w:val="none"/>
        </w:rPr>
        <w:t>学院全体教师</w:t>
      </w:r>
      <w:r>
        <w:rPr>
          <w:rFonts w:hint="default" w:ascii="Times New Roman" w:hAnsi="Times New Roman" w:eastAsia="仿宋_GB2312" w:cs="Times New Roman"/>
          <w:b w:val="0"/>
          <w:bCs w:val="0"/>
          <w:color w:val="auto"/>
          <w:sz w:val="32"/>
          <w:szCs w:val="32"/>
          <w:highlight w:val="none"/>
          <w:lang w:val="en-US" w:eastAsia="zh-CN"/>
        </w:rPr>
        <w:t>开展</w:t>
      </w:r>
      <w:r>
        <w:rPr>
          <w:rFonts w:hint="eastAsia" w:eastAsia="仿宋_GB2312" w:cs="Times New Roman"/>
          <w:b w:val="0"/>
          <w:bCs w:val="0"/>
          <w:color w:val="auto"/>
          <w:sz w:val="32"/>
          <w:szCs w:val="32"/>
          <w:highlight w:val="none"/>
          <w:lang w:val="en-US" w:eastAsia="zh-CN"/>
        </w:rPr>
        <w:t>培</w:t>
      </w:r>
      <w:r>
        <w:rPr>
          <w:rFonts w:hint="default" w:ascii="Times New Roman" w:hAnsi="Times New Roman" w:eastAsia="仿宋_GB2312" w:cs="Times New Roman"/>
          <w:b w:val="0"/>
          <w:bCs w:val="0"/>
          <w:color w:val="auto"/>
          <w:sz w:val="32"/>
          <w:szCs w:val="32"/>
          <w:highlight w:val="none"/>
        </w:rPr>
        <w:t>训</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提升教职工数字素养</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加强软硬件建设，</w:t>
      </w:r>
      <w:r>
        <w:rPr>
          <w:rFonts w:hint="default" w:ascii="Times New Roman" w:hAnsi="Times New Roman" w:eastAsia="仿宋_GB2312" w:cs="Times New Roman"/>
          <w:b w:val="0"/>
          <w:bCs w:val="0"/>
          <w:color w:val="auto"/>
          <w:sz w:val="32"/>
          <w:szCs w:val="32"/>
          <w:highlight w:val="none"/>
        </w:rPr>
        <w:t>改善</w:t>
      </w:r>
      <w:r>
        <w:rPr>
          <w:rFonts w:hint="default" w:ascii="Times New Roman" w:hAnsi="Times New Roman" w:eastAsia="仿宋_GB2312" w:cs="Times New Roman"/>
          <w:b w:val="0"/>
          <w:bCs w:val="0"/>
          <w:color w:val="auto"/>
          <w:sz w:val="32"/>
          <w:szCs w:val="32"/>
          <w:highlight w:val="none"/>
          <w:lang w:val="en-US" w:eastAsia="zh-CN"/>
        </w:rPr>
        <w:t>信息化</w:t>
      </w:r>
      <w:r>
        <w:rPr>
          <w:rFonts w:hint="default" w:ascii="Times New Roman" w:hAnsi="Times New Roman" w:eastAsia="仿宋_GB2312" w:cs="Times New Roman"/>
          <w:b w:val="0"/>
          <w:bCs w:val="0"/>
          <w:color w:val="auto"/>
          <w:sz w:val="32"/>
          <w:szCs w:val="32"/>
          <w:highlight w:val="none"/>
        </w:rPr>
        <w:t>办学条件。</w:t>
      </w:r>
    </w:p>
    <w:p w14:paraId="0290A512">
      <w:pPr>
        <w:keepNext w:val="0"/>
        <w:keepLines w:val="0"/>
        <w:pageBreakBefore w:val="0"/>
        <w:widowControl w:val="0"/>
        <w:kinsoku/>
        <w:wordWrap/>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3</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进一步</w:t>
      </w:r>
      <w:r>
        <w:rPr>
          <w:rFonts w:hint="default" w:ascii="Times New Roman" w:hAnsi="Times New Roman" w:eastAsia="仿宋_GB2312" w:cs="Times New Roman"/>
          <w:b w:val="0"/>
          <w:bCs w:val="0"/>
          <w:color w:val="auto"/>
          <w:sz w:val="32"/>
          <w:szCs w:val="32"/>
          <w:highlight w:val="none"/>
        </w:rPr>
        <w:t>加强有组织科研，以科研能力提升赋能培训，</w:t>
      </w:r>
      <w:r>
        <w:rPr>
          <w:rFonts w:hint="default" w:ascii="Times New Roman" w:hAnsi="Times New Roman" w:eastAsia="仿宋_GB2312" w:cs="Times New Roman"/>
          <w:b w:val="0"/>
          <w:bCs w:val="0"/>
          <w:color w:val="auto"/>
          <w:sz w:val="32"/>
          <w:szCs w:val="32"/>
          <w:highlight w:val="none"/>
          <w:lang w:val="en-US" w:eastAsia="zh-CN"/>
        </w:rPr>
        <w:t>促进</w:t>
      </w:r>
      <w:r>
        <w:rPr>
          <w:rFonts w:hint="default" w:ascii="Times New Roman" w:hAnsi="Times New Roman" w:eastAsia="仿宋_GB2312" w:cs="Times New Roman"/>
          <w:b w:val="0"/>
          <w:bCs w:val="0"/>
          <w:color w:val="auto"/>
          <w:sz w:val="32"/>
          <w:szCs w:val="32"/>
          <w:highlight w:val="none"/>
        </w:rPr>
        <w:t>学科创新平台均衡发展</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促进成果应用转化</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对19个学科创新平台开展中期评估，</w:t>
      </w:r>
      <w:r>
        <w:rPr>
          <w:rFonts w:hint="default" w:ascii="Times New Roman" w:hAnsi="Times New Roman" w:eastAsia="仿宋_GB2312" w:cs="Times New Roman"/>
          <w:b w:val="0"/>
          <w:bCs w:val="0"/>
          <w:color w:val="auto"/>
          <w:sz w:val="32"/>
          <w:szCs w:val="32"/>
          <w:highlight w:val="none"/>
        </w:rPr>
        <w:t>整合提炼</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推动转化为培训课程，</w:t>
      </w:r>
      <w:r>
        <w:rPr>
          <w:rFonts w:hint="default" w:ascii="Times New Roman" w:hAnsi="Times New Roman" w:eastAsia="仿宋_GB2312" w:cs="Times New Roman"/>
          <w:b w:val="0"/>
          <w:bCs w:val="0"/>
          <w:color w:val="auto"/>
          <w:sz w:val="32"/>
          <w:szCs w:val="32"/>
          <w:highlight w:val="none"/>
          <w:lang w:val="en-US" w:eastAsia="zh-CN"/>
        </w:rPr>
        <w:t>第一批</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一师一优课</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精品课程转化</w:t>
      </w:r>
      <w:r>
        <w:rPr>
          <w:rFonts w:hint="default" w:ascii="Times New Roman" w:hAnsi="Times New Roman" w:eastAsia="仿宋_GB2312" w:cs="Times New Roman"/>
          <w:b w:val="0"/>
          <w:bCs w:val="0"/>
          <w:color w:val="auto"/>
          <w:sz w:val="32"/>
          <w:szCs w:val="32"/>
          <w:highlight w:val="none"/>
          <w:lang w:val="en-US" w:eastAsia="zh-CN"/>
        </w:rPr>
        <w:t>率</w:t>
      </w:r>
      <w:r>
        <w:rPr>
          <w:rFonts w:hint="default" w:ascii="Times New Roman" w:hAnsi="Times New Roman" w:eastAsia="仿宋_GB2312" w:cs="Times New Roman"/>
          <w:b w:val="0"/>
          <w:bCs w:val="0"/>
          <w:color w:val="auto"/>
          <w:sz w:val="32"/>
          <w:szCs w:val="32"/>
          <w:highlight w:val="none"/>
        </w:rPr>
        <w:t>高达85%。</w:t>
      </w:r>
      <w:r>
        <w:rPr>
          <w:rFonts w:hint="default" w:ascii="Times New Roman" w:hAnsi="Times New Roman" w:eastAsia="仿宋_GB2312" w:cs="Times New Roman"/>
          <w:b w:val="0"/>
          <w:bCs w:val="0"/>
          <w:color w:val="auto"/>
          <w:sz w:val="32"/>
          <w:szCs w:val="32"/>
          <w:highlight w:val="none"/>
          <w:lang w:val="en-US" w:eastAsia="zh-CN"/>
        </w:rPr>
        <w:t>加强科研集体攻关和跨学科协同，围绕教育部和市教委的工作重点</w:t>
      </w:r>
      <w:r>
        <w:rPr>
          <w:rFonts w:hint="default" w:ascii="Times New Roman" w:hAnsi="Times New Roman" w:eastAsia="仿宋_GB2312" w:cs="Times New Roman"/>
          <w:b w:val="0"/>
          <w:bCs w:val="0"/>
          <w:color w:val="auto"/>
          <w:sz w:val="32"/>
          <w:szCs w:val="32"/>
          <w:highlight w:val="none"/>
        </w:rPr>
        <w:t>引导研究方向。深化科研</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放管服</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改革，激发二级学院科研管理能动性，加强对</w:t>
      </w:r>
      <w:r>
        <w:rPr>
          <w:rFonts w:hint="default" w:ascii="Times New Roman" w:hAnsi="Times New Roman" w:eastAsia="仿宋_GB2312" w:cs="Times New Roman"/>
          <w:b w:val="0"/>
          <w:bCs w:val="0"/>
          <w:color w:val="auto"/>
          <w:sz w:val="32"/>
          <w:szCs w:val="32"/>
          <w:highlight w:val="none"/>
          <w:lang w:val="en-US" w:eastAsia="zh-CN"/>
        </w:rPr>
        <w:t>学科建设和</w:t>
      </w:r>
      <w:r>
        <w:rPr>
          <w:rFonts w:hint="default" w:ascii="Times New Roman" w:hAnsi="Times New Roman" w:eastAsia="仿宋_GB2312" w:cs="Times New Roman"/>
          <w:b w:val="0"/>
          <w:bCs w:val="0"/>
          <w:color w:val="auto"/>
          <w:sz w:val="32"/>
          <w:szCs w:val="32"/>
          <w:highlight w:val="none"/>
        </w:rPr>
        <w:t>二级学院的分类指导，</w:t>
      </w:r>
      <w:r>
        <w:rPr>
          <w:rFonts w:hint="default" w:ascii="Times New Roman" w:hAnsi="Times New Roman" w:eastAsia="仿宋_GB2312" w:cs="Times New Roman"/>
          <w:b w:val="0"/>
          <w:bCs w:val="0"/>
          <w:color w:val="auto"/>
          <w:sz w:val="32"/>
          <w:szCs w:val="32"/>
          <w:highlight w:val="none"/>
          <w:lang w:val="en-US" w:eastAsia="zh-CN"/>
        </w:rPr>
        <w:t>不断</w:t>
      </w:r>
      <w:r>
        <w:rPr>
          <w:rFonts w:hint="default" w:ascii="Times New Roman" w:hAnsi="Times New Roman" w:eastAsia="仿宋_GB2312" w:cs="Times New Roman"/>
          <w:b w:val="0"/>
          <w:bCs w:val="0"/>
          <w:color w:val="auto"/>
          <w:sz w:val="32"/>
          <w:szCs w:val="32"/>
          <w:highlight w:val="none"/>
        </w:rPr>
        <w:t>夯实</w:t>
      </w:r>
      <w:r>
        <w:rPr>
          <w:rFonts w:hint="default" w:ascii="Times New Roman" w:hAnsi="Times New Roman" w:eastAsia="仿宋_GB2312" w:cs="Times New Roman"/>
          <w:b w:val="0"/>
          <w:bCs w:val="0"/>
          <w:color w:val="auto"/>
          <w:sz w:val="32"/>
          <w:szCs w:val="32"/>
          <w:highlight w:val="none"/>
          <w:lang w:val="en-US" w:eastAsia="zh-CN"/>
        </w:rPr>
        <w:t>科研工作</w:t>
      </w:r>
      <w:r>
        <w:rPr>
          <w:rFonts w:hint="default" w:ascii="Times New Roman" w:hAnsi="Times New Roman" w:eastAsia="仿宋_GB2312" w:cs="Times New Roman"/>
          <w:b w:val="0"/>
          <w:bCs w:val="0"/>
          <w:color w:val="auto"/>
          <w:sz w:val="32"/>
          <w:szCs w:val="32"/>
          <w:highlight w:val="none"/>
        </w:rPr>
        <w:t>保障体系。</w:t>
      </w:r>
    </w:p>
    <w:p w14:paraId="370FAC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4.大力推进“大思政课”建设，创新举措强化思政课程群建设。持续推进思政课程、课程思政和日常思想政治工作</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三位一体</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工作体系建设。优化思政课教师培训体系，增设中小学思政教研员研修项目</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明确理论根基、学科素养、教学能力、实践创新</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四大模块</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。推进教学方式融合创新，开展</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思政大家谈</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活动，开发</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赓续红色基因</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思政一体化教学课程。推动</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思政课+互联网</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模式落地</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成立跨学科教学指导小组，推进效果评价与专项整改。</w:t>
      </w:r>
    </w:p>
    <w:p w14:paraId="40FA7E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（三）进一步强化教育党校作用发挥</w:t>
      </w:r>
    </w:p>
    <w:p w14:paraId="1A45740B">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24"/>
          <w:highlight w:val="none"/>
        </w:rPr>
      </w:pPr>
      <w:r>
        <w:rPr>
          <w:rFonts w:hint="default" w:ascii="Times New Roman" w:hAnsi="Times New Roman" w:eastAsia="黑体"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加强顶层设计规划，推动教育学院与教育党校形成合力，系统推进“院校一体、融合发展”。落实</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院校一体、融合发展</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理念，强化教育党校工作领导小组职责，</w:t>
      </w:r>
      <w:r>
        <w:rPr>
          <w:rFonts w:hint="default" w:ascii="Times New Roman" w:hAnsi="Times New Roman" w:eastAsia="仿宋_GB2312" w:cs="Times New Roman"/>
          <w:b w:val="0"/>
          <w:bCs w:val="0"/>
          <w:color w:val="auto"/>
          <w:sz w:val="32"/>
          <w:szCs w:val="24"/>
          <w:highlight w:val="none"/>
          <w:lang w:val="en-US" w:eastAsia="zh-CN"/>
        </w:rPr>
        <w:t>将教育党校发展纳入学院</w:t>
      </w:r>
      <w:r>
        <w:rPr>
          <w:rFonts w:hint="eastAsia" w:eastAsia="仿宋_GB2312" w:cs="Times New Roman"/>
          <w:b w:val="0"/>
          <w:bCs w:val="0"/>
          <w:color w:val="auto"/>
          <w:sz w:val="32"/>
          <w:szCs w:val="24"/>
          <w:highlight w:val="none"/>
          <w:lang w:val="en-US" w:eastAsia="zh-CN"/>
        </w:rPr>
        <w:t>“</w:t>
      </w:r>
      <w:r>
        <w:rPr>
          <w:rFonts w:hint="default" w:ascii="Times New Roman" w:hAnsi="Times New Roman" w:eastAsia="仿宋_GB2312" w:cs="Times New Roman"/>
          <w:b w:val="0"/>
          <w:bCs w:val="0"/>
          <w:color w:val="auto"/>
          <w:sz w:val="32"/>
          <w:szCs w:val="24"/>
          <w:highlight w:val="none"/>
          <w:lang w:val="en-US" w:eastAsia="zh-CN"/>
        </w:rPr>
        <w:t>十五五</w:t>
      </w:r>
      <w:r>
        <w:rPr>
          <w:rFonts w:hint="eastAsia" w:eastAsia="仿宋_GB2312" w:cs="Times New Roman"/>
          <w:b w:val="0"/>
          <w:bCs w:val="0"/>
          <w:color w:val="auto"/>
          <w:sz w:val="32"/>
          <w:szCs w:val="24"/>
          <w:highlight w:val="none"/>
          <w:lang w:val="en-US" w:eastAsia="zh-CN"/>
        </w:rPr>
        <w:t>”</w:t>
      </w:r>
      <w:r>
        <w:rPr>
          <w:rFonts w:hint="default" w:ascii="Times New Roman" w:hAnsi="Times New Roman" w:eastAsia="仿宋_GB2312" w:cs="Times New Roman"/>
          <w:b w:val="0"/>
          <w:bCs w:val="0"/>
          <w:color w:val="auto"/>
          <w:sz w:val="32"/>
          <w:szCs w:val="24"/>
          <w:highlight w:val="none"/>
          <w:lang w:val="en-US" w:eastAsia="zh-CN"/>
        </w:rPr>
        <w:t>发展规划整体谋划</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24"/>
          <w:highlight w:val="none"/>
          <w:lang w:val="en-US" w:eastAsia="zh-CN"/>
        </w:rPr>
        <w:t>加强与上级部门的沟通联系，</w:t>
      </w:r>
      <w:r>
        <w:rPr>
          <w:rFonts w:hint="default" w:ascii="Times New Roman" w:hAnsi="Times New Roman" w:eastAsia="仿宋_GB2312" w:cs="Times New Roman"/>
          <w:b w:val="0"/>
          <w:bCs w:val="0"/>
          <w:color w:val="auto"/>
          <w:sz w:val="32"/>
          <w:szCs w:val="24"/>
          <w:highlight w:val="none"/>
        </w:rPr>
        <w:t>定期向市委教育工委汇报党校工作</w:t>
      </w:r>
      <w:r>
        <w:rPr>
          <w:rFonts w:hint="default" w:ascii="Times New Roman" w:hAnsi="Times New Roman" w:eastAsia="仿宋_GB2312" w:cs="Times New Roman"/>
          <w:b w:val="0"/>
          <w:bCs w:val="0"/>
          <w:color w:val="auto"/>
          <w:sz w:val="32"/>
          <w:szCs w:val="24"/>
          <w:highlight w:val="none"/>
          <w:lang w:eastAsia="zh-CN"/>
        </w:rPr>
        <w:t>。</w:t>
      </w:r>
      <w:r>
        <w:rPr>
          <w:rFonts w:hint="eastAsia" w:eastAsia="仿宋_GB2312" w:cs="Times New Roman"/>
          <w:b w:val="0"/>
          <w:bCs w:val="0"/>
          <w:color w:val="auto"/>
          <w:sz w:val="32"/>
          <w:szCs w:val="24"/>
          <w:highlight w:val="none"/>
          <w:lang w:val="en-US" w:eastAsia="zh-CN"/>
        </w:rPr>
        <w:t>推进</w:t>
      </w:r>
      <w:r>
        <w:rPr>
          <w:rFonts w:hint="default" w:ascii="Times New Roman" w:hAnsi="Times New Roman" w:eastAsia="仿宋_GB2312" w:cs="Times New Roman"/>
          <w:b w:val="0"/>
          <w:bCs w:val="0"/>
          <w:color w:val="auto"/>
          <w:sz w:val="32"/>
          <w:szCs w:val="24"/>
          <w:highlight w:val="none"/>
          <w:lang w:val="en-US" w:eastAsia="zh-CN"/>
        </w:rPr>
        <w:t>《关于加强新时代北京教育党校建设的若干措施》落地落实</w:t>
      </w:r>
      <w:r>
        <w:rPr>
          <w:rFonts w:hint="default" w:ascii="Times New Roman" w:hAnsi="Times New Roman" w:eastAsia="仿宋_GB2312" w:cs="Times New Roman"/>
          <w:b w:val="0"/>
          <w:bCs w:val="0"/>
          <w:color w:val="auto"/>
          <w:sz w:val="32"/>
          <w:szCs w:val="24"/>
          <w:highlight w:val="none"/>
          <w:lang w:eastAsia="zh-CN"/>
        </w:rPr>
        <w:t>，</w:t>
      </w:r>
      <w:r>
        <w:rPr>
          <w:rFonts w:hint="default" w:ascii="Times New Roman" w:hAnsi="Times New Roman" w:eastAsia="仿宋_GB2312" w:cs="Times New Roman"/>
          <w:b w:val="0"/>
          <w:bCs w:val="0"/>
          <w:color w:val="auto"/>
          <w:sz w:val="32"/>
          <w:szCs w:val="24"/>
          <w:highlight w:val="none"/>
          <w:lang w:val="en-US" w:eastAsia="zh-CN"/>
        </w:rPr>
        <w:t>出台《北京教育党校基本培训工作方案》。</w:t>
      </w:r>
      <w:r>
        <w:rPr>
          <w:rFonts w:hint="eastAsia" w:eastAsia="仿宋_GB2312" w:cs="Times New Roman"/>
          <w:b w:val="0"/>
          <w:bCs w:val="0"/>
          <w:color w:val="auto"/>
          <w:sz w:val="32"/>
          <w:szCs w:val="24"/>
          <w:highlight w:val="none"/>
          <w:lang w:val="en-US" w:eastAsia="zh-CN"/>
        </w:rPr>
        <w:t>持续</w:t>
      </w:r>
      <w:r>
        <w:rPr>
          <w:rFonts w:hint="default" w:ascii="Times New Roman" w:hAnsi="Times New Roman" w:eastAsia="仿宋_GB2312" w:cs="Times New Roman"/>
          <w:b w:val="0"/>
          <w:bCs w:val="0"/>
          <w:color w:val="auto"/>
          <w:sz w:val="32"/>
          <w:szCs w:val="32"/>
          <w:highlight w:val="none"/>
          <w:lang w:val="en-US" w:eastAsia="zh-CN"/>
        </w:rPr>
        <w:t>加强市区教育党校协同创新共同体建设</w:t>
      </w:r>
      <w:r>
        <w:rPr>
          <w:rFonts w:hint="default" w:ascii="Times New Roman" w:hAnsi="Times New Roman" w:eastAsia="仿宋_GB2312" w:cs="Times New Roman"/>
          <w:b w:val="0"/>
          <w:bCs w:val="0"/>
          <w:color w:val="auto"/>
          <w:sz w:val="32"/>
          <w:szCs w:val="24"/>
          <w:highlight w:val="none"/>
        </w:rPr>
        <w:t>。</w:t>
      </w:r>
    </w:p>
    <w:p w14:paraId="17BC274A">
      <w:pPr>
        <w:keepNext w:val="0"/>
        <w:keepLines w:val="0"/>
        <w:pageBreakBefore w:val="0"/>
        <w:widowControl w:val="0"/>
        <w:kinsoku/>
        <w:wordWrap/>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2.坚定落实教育党校核心职能，充分发挥“为党育才、为党献策”作用。聚焦中小学校领导体制改革等重点任务</w:t>
      </w:r>
      <w:r>
        <w:rPr>
          <w:rFonts w:hint="eastAsia" w:eastAsia="仿宋_GB2312" w:cs="Times New Roman"/>
          <w:b w:val="0"/>
          <w:bCs w:val="0"/>
          <w:color w:val="auto"/>
          <w:sz w:val="32"/>
          <w:szCs w:val="32"/>
          <w:highlight w:val="none"/>
          <w:lang w:val="en-US" w:eastAsia="zh-CN"/>
        </w:rPr>
        <w:t>开展培训</w:t>
      </w:r>
      <w:r>
        <w:rPr>
          <w:rFonts w:hint="default" w:ascii="Times New Roman" w:hAnsi="Times New Roman" w:eastAsia="仿宋_GB2312" w:cs="Times New Roman"/>
          <w:b w:val="0"/>
          <w:bCs w:val="0"/>
          <w:color w:val="auto"/>
          <w:sz w:val="32"/>
          <w:szCs w:val="32"/>
          <w:highlight w:val="none"/>
          <w:lang w:val="en-US" w:eastAsia="zh-CN"/>
        </w:rPr>
        <w:t>，对象覆盖全市基础教育系统各层级干部群体。统筹指导全市基础教育党建研究，组织完成成果征集评审与课题结题验收，在新立项的课题中提高理论研究占比，突出前瞻性和实践性并重。策划</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首都教育党建大家谈</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系列活动，助力培育和推广一批党建品牌。深化</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新时代基础教育党的建设</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学科创新平台建设，不断丰富党校课程资源库。</w:t>
      </w:r>
    </w:p>
    <w:p w14:paraId="622672AB">
      <w:pPr>
        <w:keepNext w:val="0"/>
        <w:keepLines w:val="0"/>
        <w:pageBreakBefore w:val="0"/>
        <w:widowControl w:val="0"/>
        <w:kinsoku/>
        <w:wordWrap/>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kern w:val="2"/>
          <w:sz w:val="32"/>
          <w:szCs w:val="32"/>
          <w:highlight w:val="none"/>
          <w:lang w:val="en-US" w:eastAsia="zh-CN" w:bidi="ar-SA"/>
        </w:rPr>
        <w:t>（四）进一步</w:t>
      </w:r>
      <w:r>
        <w:rPr>
          <w:rFonts w:hint="default" w:ascii="Times New Roman" w:hAnsi="Times New Roman" w:eastAsia="楷体_GB2312" w:cs="Times New Roman"/>
          <w:b w:val="0"/>
          <w:bCs w:val="0"/>
          <w:color w:val="auto"/>
          <w:sz w:val="32"/>
          <w:szCs w:val="32"/>
          <w:highlight w:val="none"/>
          <w:lang w:val="en-US" w:eastAsia="zh-CN"/>
        </w:rPr>
        <w:t>统筹资源、深化改革，推进治理体系优化提升</w:t>
      </w:r>
    </w:p>
    <w:p w14:paraId="2DAACF44">
      <w:pPr>
        <w:keepNext w:val="0"/>
        <w:keepLines w:val="0"/>
        <w:pageBreakBefore w:val="0"/>
        <w:widowControl w:val="0"/>
        <w:kinsoku/>
        <w:wordWrap/>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val="en-US" w:eastAsia="zh-CN"/>
        </w:rPr>
      </w:pPr>
      <w:r>
        <w:rPr>
          <w:rFonts w:hint="default" w:ascii="Times New Roman" w:hAnsi="Times New Roman" w:eastAsia="黑体"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大力破解制约学院发展的难题。加速推进教育硕士培养改革试点项目，凸显中小学教师培养主阵地作用</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val="en-US" w:eastAsia="zh-CN"/>
        </w:rPr>
        <w:t>制定</w:t>
      </w:r>
      <w:r>
        <w:rPr>
          <w:rFonts w:hint="default" w:ascii="Times New Roman" w:hAnsi="Times New Roman" w:eastAsia="仿宋_GB2312" w:cs="Times New Roman"/>
          <w:b w:val="0"/>
          <w:bCs w:val="0"/>
          <w:color w:val="auto"/>
          <w:sz w:val="32"/>
          <w:szCs w:val="32"/>
          <w:highlight w:val="none"/>
          <w:lang w:val="en-US" w:eastAsia="zh-CN"/>
        </w:rPr>
        <w:t>《新时代首都中小学在职教师教育硕士培养改革试点项目培养方案》。顺利启动博士后工作站招</w:t>
      </w:r>
      <w:r>
        <w:rPr>
          <w:rFonts w:hint="eastAsia" w:eastAsia="仿宋_GB2312" w:cs="Times New Roman"/>
          <w:b w:val="0"/>
          <w:bCs w:val="0"/>
          <w:color w:val="auto"/>
          <w:sz w:val="32"/>
          <w:szCs w:val="32"/>
          <w:highlight w:val="none"/>
          <w:lang w:val="en-US" w:eastAsia="zh-CN"/>
        </w:rPr>
        <w:t>收</w:t>
      </w:r>
      <w:r>
        <w:rPr>
          <w:rFonts w:hint="default" w:ascii="Times New Roman" w:hAnsi="Times New Roman" w:eastAsia="仿宋_GB2312" w:cs="Times New Roman"/>
          <w:b w:val="0"/>
          <w:bCs w:val="0"/>
          <w:color w:val="auto"/>
          <w:sz w:val="32"/>
          <w:szCs w:val="32"/>
          <w:highlight w:val="none"/>
          <w:lang w:val="en-US" w:eastAsia="zh-CN"/>
        </w:rPr>
        <w:t>和培养工作，深化第二学历本科教学管理模式改革</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val="en-US" w:eastAsia="zh-CN"/>
        </w:rPr>
        <w:t>调整</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eastAsia="zh-CN"/>
        </w:rPr>
        <w:t>学院全面深化改革领导小组及专项工作组，</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val="en-US" w:eastAsia="zh-CN"/>
        </w:rPr>
        <w:t>规范院级议事协调机构设置和职能配置，</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扩大</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val="en-US" w:eastAsia="zh-CN"/>
        </w:rPr>
        <w:t>二级</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学院办学自主权。</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val="en-US" w:eastAsia="zh-CN"/>
        </w:rPr>
        <w:t>修订印发《北京教育学院财务收支审批管理规定》</w:t>
      </w:r>
      <w:r>
        <w:rPr>
          <w:rFonts w:hint="eastAsia" w:eastAsia="仿宋_GB2312" w:cs="Times New Roman"/>
          <w:b w:val="0"/>
          <w:bCs w:val="0"/>
          <w:i w:val="0"/>
          <w:iCs w:val="0"/>
          <w:caps w:val="0"/>
          <w:color w:val="auto"/>
          <w:spacing w:val="0"/>
          <w:sz w:val="32"/>
          <w:szCs w:val="32"/>
          <w:highlight w:val="none"/>
          <w:shd w:val="clear" w:color="auto" w:fill="auto"/>
          <w:lang w:val="en-US" w:eastAsia="zh-CN"/>
        </w:rPr>
        <w:t>等制度</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val="en-US" w:eastAsia="zh-CN"/>
        </w:rPr>
        <w:t>，提高学院依法治校水平和治理能力。</w:t>
      </w:r>
    </w:p>
    <w:p w14:paraId="369F2E98">
      <w:pPr>
        <w:keepNext w:val="0"/>
        <w:keepLines w:val="0"/>
        <w:pageBreakBefore w:val="0"/>
        <w:widowControl w:val="0"/>
        <w:kinsoku/>
        <w:wordWrap/>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优化完善内部制度体系</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深化</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管理服务水平提升行动</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，对学院现行制度文件进行全面梳理和评估，修订《北京教育学院规章制度管理办法》。</w:t>
      </w:r>
      <w:r>
        <w:rPr>
          <w:rFonts w:hint="default" w:ascii="Times New Roman" w:hAnsi="Times New Roman" w:eastAsia="仿宋_GB2312" w:cs="Times New Roman"/>
          <w:b w:val="0"/>
          <w:bCs w:val="0"/>
          <w:color w:val="auto"/>
          <w:sz w:val="32"/>
          <w:szCs w:val="32"/>
          <w:highlight w:val="none"/>
          <w:lang w:val="en-US" w:eastAsia="zh-CN"/>
        </w:rPr>
        <w:t>加强</w:t>
      </w:r>
      <w:r>
        <w:rPr>
          <w:rFonts w:hint="default" w:ascii="Times New Roman" w:hAnsi="Times New Roman" w:eastAsia="仿宋_GB2312" w:cs="Times New Roman"/>
          <w:b w:val="0"/>
          <w:bCs w:val="0"/>
          <w:color w:val="auto"/>
          <w:sz w:val="32"/>
          <w:szCs w:val="32"/>
          <w:highlight w:val="none"/>
        </w:rPr>
        <w:t>对房屋资产等重点领域的日常管理和监督，实行台账式管理，据实动态调整和优化。完善内控制度体系，修订《内部控制管理手册》等制度。全面开展</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规范权力配置与运行、健全监督体系</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专项监督工作，切实堵塞管理漏洞。</w:t>
      </w:r>
    </w:p>
    <w:p w14:paraId="58BF98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推进部门职能有效融合。调整优化北京教育学院全面深化改革领导小组及专项工作组。统筹设置党的建设工作领导小组等院级议事协调机构。全面梳理形成部门职责手册。在市教育两委指导下，进一步明确北京市教师发展中心的管理职责。修订完善相关培训项目管理规定和办法，进一步明确二级学院、系室以及项目负责人的职责。统筹学院内外优质资源</w:t>
      </w:r>
      <w:r>
        <w:rPr>
          <w:rFonts w:hint="eastAsia" w:eastAsia="仿宋_GB2312" w:cs="Times New Roman"/>
          <w:b w:val="0"/>
          <w:bCs w:val="0"/>
          <w:color w:val="auto"/>
          <w:sz w:val="32"/>
          <w:szCs w:val="2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召开教学成果培优工作研讨会，组织开展学院</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品牌项目</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成果论证评审</w:t>
      </w:r>
      <w:r>
        <w:rPr>
          <w:rFonts w:hint="eastAsia" w:eastAsia="仿宋_GB2312" w:cs="Times New Roman"/>
          <w:b w:val="0"/>
          <w:bCs w:val="0"/>
          <w:color w:val="auto"/>
          <w:sz w:val="32"/>
          <w:szCs w:val="32"/>
          <w:highlight w:val="none"/>
          <w:lang w:val="en-US" w:eastAsia="zh-CN"/>
        </w:rPr>
        <w:t>。</w:t>
      </w:r>
    </w:p>
    <w:p w14:paraId="32D50BC9">
      <w:pPr>
        <w:keepNext w:val="0"/>
        <w:keepLines w:val="0"/>
        <w:pageBreakBefore w:val="0"/>
        <w:widowControl w:val="0"/>
        <w:tabs>
          <w:tab w:val="left" w:pos="2556"/>
        </w:tabs>
        <w:kinsoku/>
        <w:wordWrap/>
        <w:topLinePunct w:val="0"/>
        <w:autoSpaceDE/>
        <w:autoSpaceDN/>
        <w:bidi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（五）</w:t>
      </w:r>
      <w:r>
        <w:rPr>
          <w:rFonts w:hint="default" w:ascii="Times New Roman" w:hAnsi="Times New Roman" w:eastAsia="楷体_GB2312" w:cs="Times New Roman"/>
          <w:b w:val="0"/>
          <w:bCs w:val="0"/>
          <w:color w:val="auto"/>
          <w:sz w:val="32"/>
          <w:szCs w:val="32"/>
          <w:highlight w:val="none"/>
          <w:lang w:val="en-US" w:eastAsia="zh-CN"/>
        </w:rPr>
        <w:t>坚定</w:t>
      </w:r>
      <w:r>
        <w:rPr>
          <w:rFonts w:hint="default" w:ascii="Times New Roman" w:hAnsi="Times New Roman" w:eastAsia="楷体_GB2312" w:cs="Times New Roman"/>
          <w:b w:val="0"/>
          <w:bCs w:val="0"/>
          <w:color w:val="auto"/>
          <w:sz w:val="32"/>
          <w:szCs w:val="32"/>
          <w:highlight w:val="none"/>
        </w:rPr>
        <w:t>履行</w:t>
      </w:r>
      <w:r>
        <w:rPr>
          <w:rFonts w:hint="default" w:ascii="Times New Roman" w:hAnsi="Times New Roman" w:eastAsia="楷体_GB2312" w:cs="Times New Roman"/>
          <w:b w:val="0"/>
          <w:bCs w:val="0"/>
          <w:color w:val="auto"/>
          <w:sz w:val="32"/>
          <w:szCs w:val="32"/>
          <w:highlight w:val="none"/>
          <w:lang w:val="en-US" w:eastAsia="zh-CN"/>
        </w:rPr>
        <w:t>管党治党</w:t>
      </w:r>
      <w:r>
        <w:rPr>
          <w:rFonts w:hint="default" w:ascii="Times New Roman" w:hAnsi="Times New Roman" w:eastAsia="楷体_GB2312" w:cs="Times New Roman"/>
          <w:b w:val="0"/>
          <w:bCs w:val="0"/>
          <w:color w:val="auto"/>
          <w:sz w:val="32"/>
          <w:szCs w:val="32"/>
          <w:highlight w:val="none"/>
        </w:rPr>
        <w:t>主体责任</w:t>
      </w:r>
    </w:p>
    <w:p w14:paraId="66206F54">
      <w:pPr>
        <w:keepNext w:val="0"/>
        <w:keepLines w:val="0"/>
        <w:pageBreakBefore w:val="0"/>
        <w:widowControl w:val="0"/>
        <w:tabs>
          <w:tab w:val="left" w:pos="2556"/>
        </w:tabs>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1.压紧压实管党治党责任，</w:t>
      </w:r>
      <w:r>
        <w:rPr>
          <w:rFonts w:hint="default" w:ascii="Times New Roman" w:hAnsi="Times New Roman" w:eastAsia="仿宋_GB2312" w:cs="Times New Roman"/>
          <w:b w:val="0"/>
          <w:bCs w:val="0"/>
          <w:color w:val="auto"/>
          <w:sz w:val="32"/>
          <w:szCs w:val="32"/>
          <w:highlight w:val="none"/>
          <w:lang w:val="en-US" w:eastAsia="zh-CN"/>
        </w:rPr>
        <w:t>纵深推进</w:t>
      </w:r>
      <w:r>
        <w:rPr>
          <w:rFonts w:hint="default" w:ascii="Times New Roman" w:hAnsi="Times New Roman" w:eastAsia="仿宋_GB2312" w:cs="Times New Roman"/>
          <w:b w:val="0"/>
          <w:bCs w:val="0"/>
          <w:color w:val="auto"/>
          <w:sz w:val="32"/>
          <w:szCs w:val="32"/>
          <w:highlight w:val="none"/>
        </w:rPr>
        <w:t>全面从严治党</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严格落实</w:t>
      </w:r>
      <w:r>
        <w:rPr>
          <w:rFonts w:hint="eastAsia" w:eastAsia="仿宋_GB2312" w:cs="Times New Roman"/>
          <w:b w:val="0"/>
          <w:bCs w:val="0"/>
          <w:color w:val="auto"/>
          <w:sz w:val="32"/>
          <w:szCs w:val="32"/>
          <w:highlight w:val="none"/>
          <w:lang w:eastAsia="zh-CN"/>
        </w:rPr>
        <w:t>“</w:t>
      </w:r>
      <w:r>
        <w:rPr>
          <w:rFonts w:hint="eastAsia" w:eastAsia="仿宋_GB2312" w:cs="Times New Roman"/>
          <w:b w:val="0"/>
          <w:bCs w:val="0"/>
          <w:color w:val="auto"/>
          <w:sz w:val="32"/>
          <w:szCs w:val="32"/>
          <w:highlight w:val="none"/>
          <w:lang w:val="en-US" w:eastAsia="zh-CN"/>
        </w:rPr>
        <w:t>两个</w:t>
      </w:r>
      <w:r>
        <w:rPr>
          <w:rFonts w:hint="default" w:ascii="Times New Roman" w:hAnsi="Times New Roman" w:eastAsia="仿宋_GB2312" w:cs="Times New Roman"/>
          <w:b w:val="0"/>
          <w:bCs w:val="0"/>
          <w:color w:val="auto"/>
          <w:sz w:val="32"/>
          <w:szCs w:val="32"/>
          <w:highlight w:val="none"/>
        </w:rPr>
        <w:t>责任</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完善管党治党责任链条，制定学院2025年全面从严治党责任清单，</w:t>
      </w:r>
      <w:r>
        <w:rPr>
          <w:rFonts w:hint="default" w:ascii="Times New Roman" w:hAnsi="Times New Roman" w:eastAsia="仿宋_GB2312" w:cs="Times New Roman"/>
          <w:b w:val="0"/>
          <w:bCs w:val="0"/>
          <w:color w:val="auto"/>
          <w:sz w:val="32"/>
          <w:szCs w:val="32"/>
          <w:highlight w:val="none"/>
        </w:rPr>
        <w:t>出台《北京教育学院关于加强对</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一把手</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和领导班子监督的实施方案（试行）》，</w:t>
      </w:r>
      <w:r>
        <w:rPr>
          <w:rFonts w:hint="default" w:ascii="Times New Roman" w:hAnsi="Times New Roman" w:eastAsia="仿宋_GB2312" w:cs="Times New Roman"/>
          <w:b w:val="0"/>
          <w:bCs w:val="0"/>
          <w:color w:val="auto"/>
          <w:sz w:val="32"/>
          <w:szCs w:val="32"/>
          <w:highlight w:val="none"/>
          <w:lang w:val="en-US" w:eastAsia="zh-CN"/>
        </w:rPr>
        <w:t>加强和改进党建考核，强化纪委、监察专员办公室</w:t>
      </w:r>
      <w:r>
        <w:rPr>
          <w:rFonts w:hint="default" w:ascii="Times New Roman" w:hAnsi="Times New Roman" w:eastAsia="仿宋_GB2312" w:cs="Times New Roman"/>
          <w:b w:val="0"/>
          <w:bCs w:val="0"/>
          <w:color w:val="auto"/>
          <w:sz w:val="32"/>
          <w:szCs w:val="32"/>
          <w:highlight w:val="none"/>
        </w:rPr>
        <w:t>专责监督职能</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推进落实中央八项规定</w:t>
      </w:r>
      <w:r>
        <w:rPr>
          <w:rFonts w:hint="eastAsia" w:eastAsia="仿宋_GB2312" w:cs="Times New Roman"/>
          <w:b w:val="0"/>
          <w:bCs w:val="0"/>
          <w:color w:val="auto"/>
          <w:kern w:val="0"/>
          <w:sz w:val="32"/>
          <w:szCs w:val="32"/>
          <w:highlight w:val="none"/>
          <w:lang w:val="en-US" w:eastAsia="zh-CN"/>
        </w:rPr>
        <w:t>精神，深入</w:t>
      </w:r>
      <w:r>
        <w:rPr>
          <w:rFonts w:hint="default" w:ascii="Times New Roman" w:hAnsi="Times New Roman" w:eastAsia="仿宋_GB2312" w:cs="Times New Roman"/>
          <w:b w:val="0"/>
          <w:bCs w:val="0"/>
          <w:color w:val="auto"/>
          <w:kern w:val="0"/>
          <w:sz w:val="32"/>
          <w:szCs w:val="32"/>
          <w:highlight w:val="none"/>
        </w:rPr>
        <w:t>纠治</w:t>
      </w:r>
      <w:r>
        <w:rPr>
          <w:rFonts w:hint="eastAsia"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四风</w:t>
      </w:r>
      <w:r>
        <w:rPr>
          <w:rFonts w:hint="eastAsia"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sz w:val="32"/>
          <w:szCs w:val="32"/>
          <w:highlight w:val="none"/>
          <w:shd w:val="clear" w:color="auto" w:fill="FFFFFF"/>
        </w:rPr>
        <w:t>推进部门职能监督贯通融合。</w:t>
      </w:r>
      <w:r>
        <w:rPr>
          <w:rFonts w:hint="default" w:ascii="Times New Roman" w:hAnsi="Times New Roman" w:eastAsia="仿宋_GB2312" w:cs="Times New Roman"/>
          <w:b w:val="0"/>
          <w:bCs w:val="0"/>
          <w:color w:val="auto"/>
          <w:sz w:val="32"/>
          <w:szCs w:val="32"/>
          <w:highlight w:val="none"/>
        </w:rPr>
        <w:t>防范和化解管理风险</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持续加强内部控制体系建设。</w:t>
      </w:r>
    </w:p>
    <w:p w14:paraId="7BF44000">
      <w:pPr>
        <w:keepNext w:val="0"/>
        <w:keepLines w:val="0"/>
        <w:pageBreakBefore w:val="0"/>
        <w:widowControl w:val="0"/>
        <w:tabs>
          <w:tab w:val="left" w:pos="2556"/>
        </w:tabs>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2.完善</w:t>
      </w:r>
      <w:r>
        <w:rPr>
          <w:rFonts w:hint="default" w:ascii="Times New Roman" w:hAnsi="Times New Roman" w:eastAsia="仿宋_GB2312" w:cs="Times New Roman"/>
          <w:b w:val="0"/>
          <w:bCs w:val="0"/>
          <w:color w:val="auto"/>
          <w:sz w:val="32"/>
          <w:szCs w:val="32"/>
          <w:highlight w:val="none"/>
        </w:rPr>
        <w:t>巡察工作体制</w:t>
      </w:r>
      <w:r>
        <w:rPr>
          <w:rFonts w:hint="default" w:ascii="Times New Roman" w:hAnsi="Times New Roman" w:eastAsia="仿宋_GB2312" w:cs="Times New Roman"/>
          <w:b w:val="0"/>
          <w:bCs w:val="0"/>
          <w:color w:val="auto"/>
          <w:sz w:val="32"/>
          <w:szCs w:val="32"/>
          <w:highlight w:val="none"/>
          <w:lang w:val="en-US" w:eastAsia="zh-CN"/>
        </w:rPr>
        <w:t>机制</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推动巡察制度建设，健全完善巡察制度体系。</w:t>
      </w:r>
      <w:r>
        <w:rPr>
          <w:rFonts w:hint="eastAsia" w:eastAsia="仿宋_GB2312" w:cs="Times New Roman"/>
          <w:b w:val="0"/>
          <w:bCs w:val="0"/>
          <w:color w:val="auto"/>
          <w:sz w:val="32"/>
          <w:szCs w:val="32"/>
          <w:highlight w:val="none"/>
          <w:lang w:val="en-US" w:eastAsia="zh-CN"/>
        </w:rPr>
        <w:t>认真落实相关制度，</w:t>
      </w:r>
      <w:r>
        <w:rPr>
          <w:rFonts w:hint="default" w:ascii="Times New Roman" w:hAnsi="Times New Roman" w:eastAsia="仿宋_GB2312" w:cs="Times New Roman"/>
          <w:b w:val="0"/>
          <w:bCs w:val="0"/>
          <w:color w:val="auto"/>
          <w:sz w:val="32"/>
          <w:szCs w:val="32"/>
          <w:highlight w:val="none"/>
        </w:rPr>
        <w:t>加强对巡察整改全过程监督和指导。进行考核评价</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将</w:t>
      </w:r>
      <w:r>
        <w:rPr>
          <w:rFonts w:hint="default" w:ascii="Times New Roman" w:hAnsi="Times New Roman" w:eastAsia="仿宋_GB2312" w:cs="Times New Roman"/>
          <w:b w:val="0"/>
          <w:bCs w:val="0"/>
          <w:color w:val="auto"/>
          <w:sz w:val="32"/>
          <w:szCs w:val="32"/>
          <w:highlight w:val="none"/>
        </w:rPr>
        <w:t>考核结果作为被巡察党组织领导班子和领导干部年度考核评价的重要依据。</w:t>
      </w:r>
    </w:p>
    <w:p w14:paraId="6BC6FB74">
      <w:pPr>
        <w:keepNext w:val="0"/>
        <w:keepLines w:val="0"/>
        <w:pageBreakBefore w:val="0"/>
        <w:widowControl w:val="0"/>
        <w:tabs>
          <w:tab w:val="left" w:pos="2556"/>
        </w:tabs>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（六）</w:t>
      </w:r>
      <w:r>
        <w:rPr>
          <w:rFonts w:hint="eastAsia" w:eastAsia="楷体_GB2312" w:cs="Times New Roman"/>
          <w:b w:val="0"/>
          <w:bCs w:val="0"/>
          <w:color w:val="auto"/>
          <w:sz w:val="32"/>
          <w:szCs w:val="32"/>
          <w:highlight w:val="none"/>
          <w:lang w:val="en-US" w:eastAsia="zh-CN"/>
        </w:rPr>
        <w:t>切实有效发挥</w:t>
      </w:r>
      <w:r>
        <w:rPr>
          <w:rFonts w:hint="default" w:ascii="Times New Roman" w:hAnsi="Times New Roman" w:eastAsia="楷体_GB2312" w:cs="Times New Roman"/>
          <w:b w:val="0"/>
          <w:bCs w:val="0"/>
          <w:color w:val="auto"/>
          <w:sz w:val="32"/>
          <w:szCs w:val="32"/>
          <w:highlight w:val="none"/>
        </w:rPr>
        <w:t>纪检监察作用</w:t>
      </w:r>
    </w:p>
    <w:p w14:paraId="2540AE6F">
      <w:pPr>
        <w:keepNext w:val="0"/>
        <w:keepLines w:val="0"/>
        <w:pageBreakBefore w:val="0"/>
        <w:widowControl w:val="0"/>
        <w:tabs>
          <w:tab w:val="left" w:pos="2556"/>
        </w:tabs>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配齐配强</w:t>
      </w:r>
      <w:r>
        <w:rPr>
          <w:rFonts w:hint="default" w:ascii="Times New Roman" w:hAnsi="Times New Roman" w:eastAsia="仿宋_GB2312" w:cs="Times New Roman"/>
          <w:b w:val="0"/>
          <w:bCs w:val="0"/>
          <w:color w:val="auto"/>
          <w:sz w:val="32"/>
          <w:szCs w:val="32"/>
          <w:highlight w:val="none"/>
        </w:rPr>
        <w:t>纪检监察力量</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通过公开招聘</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岗位协调</w:t>
      </w:r>
      <w:r>
        <w:rPr>
          <w:rFonts w:hint="eastAsia" w:eastAsia="仿宋_GB2312" w:cs="Times New Roman"/>
          <w:b w:val="0"/>
          <w:bCs w:val="0"/>
          <w:color w:val="auto"/>
          <w:sz w:val="32"/>
          <w:szCs w:val="32"/>
          <w:highlight w:val="none"/>
          <w:lang w:val="en-US" w:eastAsia="zh-CN"/>
        </w:rPr>
        <w:t>等方式，解决</w:t>
      </w:r>
      <w:r>
        <w:rPr>
          <w:rFonts w:hint="default" w:ascii="Times New Roman" w:hAnsi="Times New Roman" w:eastAsia="仿宋_GB2312" w:cs="Times New Roman"/>
          <w:b w:val="0"/>
          <w:bCs w:val="0"/>
          <w:color w:val="auto"/>
          <w:sz w:val="32"/>
          <w:szCs w:val="32"/>
          <w:highlight w:val="none"/>
        </w:rPr>
        <w:t>专职干部力量不足</w:t>
      </w:r>
      <w:r>
        <w:rPr>
          <w:rFonts w:hint="eastAsia" w:eastAsia="仿宋_GB2312" w:cs="Times New Roman"/>
          <w:b w:val="0"/>
          <w:bCs w:val="0"/>
          <w:color w:val="auto"/>
          <w:sz w:val="32"/>
          <w:szCs w:val="32"/>
          <w:highlight w:val="none"/>
          <w:lang w:val="en-US" w:eastAsia="zh-CN"/>
        </w:rPr>
        <w:t>的问题</w:t>
      </w:r>
      <w:r>
        <w:rPr>
          <w:rFonts w:hint="default" w:ascii="Times New Roman" w:hAnsi="Times New Roman" w:eastAsia="仿宋_GB2312" w:cs="Times New Roman"/>
          <w:b w:val="0"/>
          <w:bCs w:val="0"/>
          <w:color w:val="auto"/>
          <w:sz w:val="32"/>
          <w:szCs w:val="32"/>
          <w:highlight w:val="none"/>
        </w:rPr>
        <w:t>。对</w:t>
      </w:r>
      <w:r>
        <w:rPr>
          <w:rFonts w:hint="eastAsia" w:eastAsia="仿宋_GB2312" w:cs="Times New Roman"/>
          <w:b w:val="0"/>
          <w:bCs w:val="0"/>
          <w:color w:val="auto"/>
          <w:sz w:val="32"/>
          <w:szCs w:val="32"/>
          <w:highlight w:val="none"/>
          <w:lang w:val="en-US" w:eastAsia="zh-CN"/>
        </w:rPr>
        <w:t>兼职队伍情况进行摸排</w:t>
      </w:r>
      <w:r>
        <w:rPr>
          <w:rFonts w:hint="default" w:ascii="Times New Roman" w:hAnsi="Times New Roman" w:eastAsia="仿宋_GB2312" w:cs="Times New Roman"/>
          <w:b w:val="0"/>
          <w:bCs w:val="0"/>
          <w:color w:val="auto"/>
          <w:sz w:val="32"/>
          <w:szCs w:val="32"/>
          <w:highlight w:val="none"/>
        </w:rPr>
        <w:t>，将纪检委员配置情况纳入</w:t>
      </w:r>
      <w:r>
        <w:rPr>
          <w:rFonts w:hint="eastAsia" w:eastAsia="仿宋_GB2312" w:cs="Times New Roman"/>
          <w:b w:val="0"/>
          <w:bCs w:val="0"/>
          <w:color w:val="auto"/>
          <w:sz w:val="32"/>
          <w:szCs w:val="32"/>
          <w:highlight w:val="none"/>
          <w:lang w:val="en-US" w:eastAsia="zh-CN"/>
        </w:rPr>
        <w:t>院内</w:t>
      </w:r>
      <w:r>
        <w:rPr>
          <w:rFonts w:hint="default" w:ascii="Times New Roman" w:hAnsi="Times New Roman" w:eastAsia="仿宋_GB2312" w:cs="Times New Roman"/>
          <w:b w:val="0"/>
          <w:bCs w:val="0"/>
          <w:color w:val="auto"/>
          <w:sz w:val="32"/>
          <w:szCs w:val="32"/>
          <w:highlight w:val="none"/>
        </w:rPr>
        <w:t>全面从严治党检查和巡察</w:t>
      </w:r>
      <w:r>
        <w:rPr>
          <w:rFonts w:hint="eastAsia" w:eastAsia="仿宋_GB2312" w:cs="Times New Roman"/>
          <w:b w:val="0"/>
          <w:bCs w:val="0"/>
          <w:color w:val="auto"/>
          <w:sz w:val="32"/>
          <w:szCs w:val="32"/>
          <w:highlight w:val="none"/>
          <w:lang w:val="en-US" w:eastAsia="zh-CN"/>
        </w:rPr>
        <w:t>范畴，</w:t>
      </w:r>
      <w:r>
        <w:rPr>
          <w:rFonts w:hint="default" w:ascii="Times New Roman" w:hAnsi="Times New Roman" w:eastAsia="仿宋_GB2312" w:cs="Times New Roman"/>
          <w:b w:val="0"/>
          <w:bCs w:val="0"/>
          <w:color w:val="auto"/>
          <w:sz w:val="32"/>
          <w:szCs w:val="32"/>
          <w:highlight w:val="none"/>
        </w:rPr>
        <w:t>配强兼职队伍。通过</w:t>
      </w:r>
      <w:r>
        <w:rPr>
          <w:rFonts w:hint="default" w:ascii="Times New Roman" w:hAnsi="Times New Roman" w:eastAsia="仿宋_GB2312" w:cs="Times New Roman"/>
          <w:b w:val="0"/>
          <w:bCs w:val="0"/>
          <w:color w:val="auto"/>
          <w:sz w:val="32"/>
          <w:szCs w:val="32"/>
          <w:highlight w:val="none"/>
          <w:lang w:val="en-US" w:eastAsia="zh-CN"/>
        </w:rPr>
        <w:t>教育培训和挂职锻炼</w:t>
      </w:r>
      <w:r>
        <w:rPr>
          <w:rFonts w:hint="default" w:ascii="Times New Roman" w:hAnsi="Times New Roman" w:eastAsia="仿宋_GB2312" w:cs="Times New Roman"/>
          <w:b w:val="0"/>
          <w:bCs w:val="0"/>
          <w:color w:val="auto"/>
          <w:sz w:val="32"/>
          <w:szCs w:val="32"/>
          <w:highlight w:val="none"/>
        </w:rPr>
        <w:t>等方式</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提升</w:t>
      </w:r>
      <w:r>
        <w:rPr>
          <w:rFonts w:hint="eastAsia" w:eastAsia="仿宋_GB2312" w:cs="Times New Roman"/>
          <w:b w:val="0"/>
          <w:bCs w:val="0"/>
          <w:color w:val="auto"/>
          <w:sz w:val="32"/>
          <w:szCs w:val="32"/>
          <w:highlight w:val="none"/>
          <w:lang w:val="en-US" w:eastAsia="zh-CN"/>
        </w:rPr>
        <w:t>干部履职本领和能力</w:t>
      </w:r>
      <w:r>
        <w:rPr>
          <w:rFonts w:hint="default" w:ascii="Times New Roman" w:hAnsi="Times New Roman" w:eastAsia="仿宋_GB2312" w:cs="Times New Roman"/>
          <w:b w:val="0"/>
          <w:bCs w:val="0"/>
          <w:color w:val="auto"/>
          <w:sz w:val="32"/>
          <w:szCs w:val="32"/>
          <w:highlight w:val="none"/>
        </w:rPr>
        <w:t>。</w:t>
      </w:r>
    </w:p>
    <w:p w14:paraId="3D39D449">
      <w:pPr>
        <w:keepNext w:val="0"/>
        <w:keepLines w:val="0"/>
        <w:pageBreakBefore w:val="0"/>
        <w:widowControl w:val="0"/>
        <w:tabs>
          <w:tab w:val="left" w:pos="2556"/>
        </w:tabs>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2.</w:t>
      </w:r>
      <w:r>
        <w:rPr>
          <w:rFonts w:hint="eastAsia" w:ascii="Times New Roman" w:hAnsi="Times New Roman" w:eastAsia="仿宋_GB2312" w:cs="Times New Roman"/>
          <w:b w:val="0"/>
          <w:bCs w:val="0"/>
          <w:color w:val="auto"/>
          <w:sz w:val="32"/>
          <w:szCs w:val="32"/>
          <w:highlight w:val="none"/>
          <w:lang w:val="en-US" w:eastAsia="zh-CN"/>
        </w:rPr>
        <w:t>加大</w:t>
      </w:r>
      <w:r>
        <w:rPr>
          <w:rFonts w:hint="default" w:ascii="Times New Roman" w:hAnsi="Times New Roman" w:eastAsia="仿宋_GB2312" w:cs="Times New Roman"/>
          <w:b w:val="0"/>
          <w:bCs w:val="0"/>
          <w:color w:val="auto"/>
          <w:sz w:val="32"/>
          <w:szCs w:val="32"/>
          <w:highlight w:val="none"/>
        </w:rPr>
        <w:t>纪检监督力度</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健全完善权力配置</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运行</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监督体系。制定完善年度监督“一本账”，及时自查自纠，强化日常监督</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加强跟踪督办。发挥党风廉政建设和反腐败协调小组职能，督促相关部门认真</w:t>
      </w:r>
      <w:r>
        <w:rPr>
          <w:rFonts w:hint="eastAsia" w:eastAsia="仿宋_GB2312" w:cs="Times New Roman"/>
          <w:b w:val="0"/>
          <w:bCs w:val="0"/>
          <w:color w:val="auto"/>
          <w:sz w:val="32"/>
          <w:szCs w:val="32"/>
          <w:highlight w:val="none"/>
          <w:lang w:eastAsia="zh-CN"/>
        </w:rPr>
        <w:t>履行</w:t>
      </w:r>
      <w:r>
        <w:rPr>
          <w:rFonts w:hint="default" w:ascii="Times New Roman" w:hAnsi="Times New Roman" w:eastAsia="仿宋_GB2312" w:cs="Times New Roman"/>
          <w:b w:val="0"/>
          <w:bCs w:val="0"/>
          <w:color w:val="auto"/>
          <w:sz w:val="32"/>
          <w:szCs w:val="32"/>
          <w:highlight w:val="none"/>
        </w:rPr>
        <w:t>监督检查职责。</w:t>
      </w:r>
    </w:p>
    <w:p w14:paraId="56CAD9BD">
      <w:pPr>
        <w:keepNext w:val="0"/>
        <w:keepLines w:val="0"/>
        <w:pageBreakBefore w:val="0"/>
        <w:widowControl w:val="0"/>
        <w:kinsoku/>
        <w:wordWrap/>
        <w:overflowPunct w:val="0"/>
        <w:topLinePunct w:val="0"/>
        <w:autoSpaceDE/>
        <w:autoSpaceDN/>
        <w:bidi w:val="0"/>
        <w:adjustRightIn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（七）持续强化作风建设</w:t>
      </w:r>
    </w:p>
    <w:p w14:paraId="2306F367">
      <w:pPr>
        <w:keepNext w:val="0"/>
        <w:keepLines w:val="0"/>
        <w:pageBreakBefore w:val="0"/>
        <w:widowControl w:val="0"/>
        <w:kinsoku/>
        <w:wordWrap/>
        <w:overflowPunct w:val="0"/>
        <w:topLinePunct w:val="0"/>
        <w:autoSpaceDE/>
        <w:autoSpaceDN/>
        <w:bidi w:val="0"/>
        <w:adjustRightIn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eastAsia="仿宋_GB2312" w:cs="Times New Roman"/>
          <w:b w:val="0"/>
          <w:bCs w:val="0"/>
          <w:color w:val="auto"/>
          <w:sz w:val="32"/>
          <w:szCs w:val="32"/>
          <w:highlight w:val="none"/>
          <w:lang w:val="en-US" w:eastAsia="zh-CN"/>
        </w:rPr>
        <w:t>聚焦</w:t>
      </w:r>
      <w:r>
        <w:rPr>
          <w:rFonts w:hint="default" w:ascii="Times New Roman" w:hAnsi="Times New Roman" w:eastAsia="仿宋_GB2312" w:cs="Times New Roman"/>
          <w:b w:val="0"/>
          <w:bCs w:val="0"/>
          <w:color w:val="auto"/>
          <w:sz w:val="32"/>
          <w:szCs w:val="32"/>
          <w:highlight w:val="none"/>
          <w:lang w:val="en-US" w:eastAsia="zh-CN"/>
        </w:rPr>
        <w:t>解决教职工</w:t>
      </w:r>
      <w:r>
        <w:rPr>
          <w:rFonts w:hint="eastAsia" w:eastAsia="仿宋_GB2312" w:cs="Times New Roman"/>
          <w:b w:val="0"/>
          <w:bCs w:val="0"/>
          <w:color w:val="auto"/>
          <w:sz w:val="32"/>
          <w:szCs w:val="32"/>
          <w:highlight w:val="none"/>
          <w:lang w:val="en-US" w:eastAsia="zh-CN"/>
        </w:rPr>
        <w:t>急难愁盼问题，</w:t>
      </w:r>
      <w:r>
        <w:rPr>
          <w:rFonts w:hint="default" w:ascii="Times New Roman" w:hAnsi="Times New Roman" w:eastAsia="仿宋_GB2312" w:cs="Times New Roman"/>
          <w:b w:val="0"/>
          <w:bCs w:val="0"/>
          <w:color w:val="auto"/>
          <w:sz w:val="32"/>
          <w:szCs w:val="32"/>
          <w:highlight w:val="none"/>
          <w:lang w:val="en-US" w:eastAsia="zh-CN"/>
        </w:rPr>
        <w:t>研究制定《北京教育学院2025年“管理服务水平提升行动”实事清单》，扎实做好20件实事。</w:t>
      </w:r>
      <w:r>
        <w:rPr>
          <w:rFonts w:hint="eastAsia" w:eastAsia="仿宋_GB2312" w:cs="Times New Roman"/>
          <w:b w:val="0"/>
          <w:bCs w:val="0"/>
          <w:color w:val="auto"/>
          <w:sz w:val="32"/>
          <w:szCs w:val="32"/>
          <w:highlight w:val="none"/>
          <w:lang w:val="en-US" w:eastAsia="zh-CN"/>
        </w:rPr>
        <w:t>更新</w:t>
      </w:r>
      <w:r>
        <w:rPr>
          <w:rFonts w:hint="default" w:ascii="Times New Roman" w:hAnsi="Times New Roman" w:eastAsia="仿宋_GB2312" w:cs="Times New Roman"/>
          <w:b w:val="0"/>
          <w:bCs w:val="0"/>
          <w:color w:val="auto"/>
          <w:sz w:val="32"/>
          <w:szCs w:val="32"/>
          <w:highlight w:val="none"/>
          <w:lang w:val="en-US" w:eastAsia="zh-CN"/>
        </w:rPr>
        <w:t>就餐系统</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有力推动“北京教育学院一码通”项目建设。实现人脸识别进出校门和食堂用餐，</w:t>
      </w:r>
      <w:r>
        <w:rPr>
          <w:rFonts w:hint="eastAsia" w:eastAsia="仿宋_GB2312" w:cs="Times New Roman"/>
          <w:b w:val="0"/>
          <w:bCs w:val="0"/>
          <w:color w:val="auto"/>
          <w:sz w:val="32"/>
          <w:szCs w:val="32"/>
          <w:highlight w:val="none"/>
          <w:lang w:val="en-US" w:eastAsia="zh-CN"/>
        </w:rPr>
        <w:t>加强</w:t>
      </w:r>
      <w:r>
        <w:rPr>
          <w:rFonts w:hint="default" w:ascii="Times New Roman" w:hAnsi="Times New Roman" w:eastAsia="仿宋_GB2312" w:cs="Times New Roman"/>
          <w:b w:val="0"/>
          <w:bCs w:val="0"/>
          <w:color w:val="auto"/>
          <w:sz w:val="32"/>
          <w:szCs w:val="32"/>
          <w:highlight w:val="none"/>
          <w:lang w:val="en-US" w:eastAsia="zh-CN"/>
        </w:rPr>
        <w:t>智慧校园建设。</w:t>
      </w:r>
      <w:r>
        <w:rPr>
          <w:rFonts w:hint="eastAsia" w:eastAsia="仿宋_GB2312" w:cs="Times New Roman"/>
          <w:b w:val="0"/>
          <w:bCs w:val="0"/>
          <w:color w:val="auto"/>
          <w:sz w:val="32"/>
          <w:szCs w:val="32"/>
          <w:highlight w:val="none"/>
          <w:lang w:val="en-US" w:eastAsia="zh-CN"/>
        </w:rPr>
        <w:t>优化公务用车制度流程，进一步提升</w:t>
      </w:r>
      <w:r>
        <w:rPr>
          <w:rFonts w:hint="default" w:ascii="Times New Roman" w:hAnsi="Times New Roman" w:eastAsia="仿宋_GB2312" w:cs="Times New Roman"/>
          <w:b w:val="0"/>
          <w:bCs w:val="0"/>
          <w:color w:val="auto"/>
          <w:sz w:val="32"/>
          <w:szCs w:val="32"/>
          <w:highlight w:val="none"/>
          <w:lang w:val="en-US" w:eastAsia="zh-CN"/>
        </w:rPr>
        <w:t>教育教学保障水平。</w:t>
      </w:r>
    </w:p>
    <w:p w14:paraId="137B8F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eastAsia="仿宋_GB2312" w:cs="Times New Roman"/>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（八）加强领导班子建设</w:t>
      </w:r>
    </w:p>
    <w:p w14:paraId="6A90A2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坚持</w:t>
      </w:r>
      <w:r>
        <w:rPr>
          <w:rFonts w:hint="default" w:ascii="Times New Roman" w:hAnsi="Times New Roman" w:eastAsia="仿宋_GB2312" w:cs="Times New Roman"/>
          <w:b w:val="0"/>
          <w:bCs w:val="0"/>
          <w:color w:val="auto"/>
          <w:sz w:val="32"/>
          <w:szCs w:val="32"/>
          <w:highlight w:val="none"/>
          <w:lang w:val="en-US" w:eastAsia="zh-CN"/>
        </w:rPr>
        <w:t>以</w:t>
      </w:r>
      <w:r>
        <w:rPr>
          <w:rFonts w:hint="default" w:ascii="Times New Roman" w:hAnsi="Times New Roman" w:eastAsia="仿宋_GB2312" w:cs="Times New Roman"/>
          <w:b w:val="0"/>
          <w:bCs w:val="0"/>
          <w:color w:val="auto"/>
          <w:sz w:val="32"/>
          <w:szCs w:val="32"/>
          <w:highlight w:val="none"/>
        </w:rPr>
        <w:t>习近平新时代中国特色社会主义思想</w:t>
      </w:r>
      <w:r>
        <w:rPr>
          <w:rFonts w:hint="default" w:ascii="Times New Roman" w:hAnsi="Times New Roman" w:eastAsia="仿宋_GB2312" w:cs="Times New Roman"/>
          <w:b w:val="0"/>
          <w:bCs w:val="0"/>
          <w:color w:val="auto"/>
          <w:sz w:val="32"/>
          <w:szCs w:val="32"/>
          <w:highlight w:val="none"/>
          <w:lang w:val="en-US" w:eastAsia="zh-CN"/>
        </w:rPr>
        <w:t>为指导</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加强领导班子自身建设</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强化班子成员沟通协作，凝聚共识</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明确方向。</w:t>
      </w:r>
      <w:r>
        <w:rPr>
          <w:rFonts w:hint="default" w:ascii="Times New Roman" w:hAnsi="Times New Roman" w:eastAsia="仿宋_GB2312" w:cs="Times New Roman"/>
          <w:b w:val="0"/>
          <w:bCs w:val="0"/>
          <w:color w:val="auto"/>
          <w:sz w:val="32"/>
          <w:szCs w:val="32"/>
          <w:highlight w:val="none"/>
          <w:lang w:val="en-US" w:eastAsia="zh-CN"/>
        </w:rPr>
        <w:t>领导班子</w:t>
      </w:r>
      <w:r>
        <w:rPr>
          <w:rFonts w:hint="default" w:ascii="Times New Roman" w:hAnsi="Times New Roman" w:eastAsia="仿宋_GB2312" w:cs="Times New Roman"/>
          <w:b w:val="0"/>
          <w:bCs w:val="0"/>
          <w:color w:val="auto"/>
          <w:sz w:val="32"/>
          <w:szCs w:val="32"/>
          <w:highlight w:val="none"/>
        </w:rPr>
        <w:t>通过面对面</w:t>
      </w:r>
      <w:r>
        <w:rPr>
          <w:rFonts w:hint="eastAsia" w:eastAsia="仿宋_GB2312" w:cs="Times New Roman"/>
          <w:b w:val="0"/>
          <w:bCs w:val="0"/>
          <w:color w:val="auto"/>
          <w:sz w:val="32"/>
          <w:szCs w:val="32"/>
          <w:highlight w:val="none"/>
          <w:lang w:val="en-US" w:eastAsia="zh-CN"/>
        </w:rPr>
        <w:t>征求教职工意见建议</w:t>
      </w:r>
      <w:r>
        <w:rPr>
          <w:rFonts w:hint="default" w:ascii="Times New Roman" w:hAnsi="Times New Roman" w:eastAsia="仿宋_GB2312" w:cs="Times New Roman"/>
          <w:b w:val="0"/>
          <w:bCs w:val="0"/>
          <w:color w:val="auto"/>
          <w:sz w:val="32"/>
          <w:szCs w:val="32"/>
          <w:highlight w:val="none"/>
        </w:rPr>
        <w:t>，围绕</w:t>
      </w:r>
      <w:r>
        <w:rPr>
          <w:rFonts w:hint="default" w:ascii="Times New Roman" w:hAnsi="Times New Roman" w:eastAsia="仿宋_GB2312" w:cs="Times New Roman"/>
          <w:b w:val="0"/>
          <w:bCs w:val="0"/>
          <w:color w:val="auto"/>
          <w:sz w:val="32"/>
          <w:szCs w:val="32"/>
          <w:highlight w:val="none"/>
          <w:lang w:val="en-US" w:eastAsia="zh-CN"/>
        </w:rPr>
        <w:t>关键核心问题</w:t>
      </w:r>
      <w:r>
        <w:rPr>
          <w:rFonts w:hint="default" w:ascii="Times New Roman" w:hAnsi="Times New Roman" w:eastAsia="仿宋_GB2312" w:cs="Times New Roman"/>
          <w:b w:val="0"/>
          <w:bCs w:val="0"/>
          <w:color w:val="auto"/>
          <w:sz w:val="32"/>
          <w:szCs w:val="32"/>
          <w:highlight w:val="none"/>
        </w:rPr>
        <w:t>答题攻坚</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修订</w:t>
      </w:r>
      <w:r>
        <w:rPr>
          <w:rFonts w:hint="eastAsia" w:eastAsia="仿宋_GB2312" w:cs="Times New Roman"/>
          <w:b w:val="0"/>
          <w:bCs w:val="0"/>
          <w:color w:val="auto"/>
          <w:sz w:val="32"/>
          <w:szCs w:val="32"/>
          <w:highlight w:val="none"/>
          <w:lang w:val="en-US" w:eastAsia="zh-CN"/>
        </w:rPr>
        <w:t>完善</w:t>
      </w:r>
      <w:r>
        <w:rPr>
          <w:rFonts w:hint="default" w:ascii="Times New Roman" w:hAnsi="Times New Roman" w:eastAsia="仿宋_GB2312" w:cs="Times New Roman"/>
          <w:b w:val="0"/>
          <w:bCs w:val="0"/>
          <w:color w:val="auto"/>
          <w:sz w:val="32"/>
          <w:szCs w:val="32"/>
          <w:highlight w:val="none"/>
        </w:rPr>
        <w:t>集体决策制度</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建立决策事项清单，加强会议议题管理和会前准备，强化决策事项督办。</w:t>
      </w:r>
    </w:p>
    <w:p w14:paraId="3F3A9BF6">
      <w:pPr>
        <w:keepNext w:val="0"/>
        <w:keepLines w:val="0"/>
        <w:pageBreakBefore w:val="0"/>
        <w:widowControl w:val="0"/>
        <w:numPr>
          <w:ilvl w:val="0"/>
          <w:numId w:val="0"/>
        </w:numPr>
        <w:tabs>
          <w:tab w:val="left" w:pos="2556"/>
        </w:tabs>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w:t>
      </w:r>
      <w:r>
        <w:rPr>
          <w:rFonts w:hint="eastAsia" w:eastAsia="楷体_GB2312" w:cs="Times New Roman"/>
          <w:b w:val="0"/>
          <w:bCs w:val="0"/>
          <w:color w:val="auto"/>
          <w:sz w:val="32"/>
          <w:szCs w:val="32"/>
          <w:highlight w:val="none"/>
          <w:lang w:val="en-US" w:eastAsia="zh-CN"/>
        </w:rPr>
        <w:t>九</w:t>
      </w:r>
      <w:r>
        <w:rPr>
          <w:rFonts w:hint="default" w:ascii="Times New Roman" w:hAnsi="Times New Roman" w:eastAsia="楷体_GB2312" w:cs="Times New Roman"/>
          <w:b w:val="0"/>
          <w:bCs w:val="0"/>
          <w:color w:val="auto"/>
          <w:sz w:val="32"/>
          <w:szCs w:val="32"/>
          <w:highlight w:val="none"/>
          <w:lang w:val="en-US" w:eastAsia="zh-CN"/>
        </w:rPr>
        <w:t>）</w:t>
      </w:r>
      <w:r>
        <w:rPr>
          <w:rFonts w:hint="eastAsia" w:eastAsia="楷体_GB2312" w:cs="Times New Roman"/>
          <w:b w:val="0"/>
          <w:bCs w:val="0"/>
          <w:color w:val="auto"/>
          <w:sz w:val="32"/>
          <w:szCs w:val="32"/>
          <w:highlight w:val="none"/>
          <w:lang w:val="en-US" w:eastAsia="zh-CN"/>
        </w:rPr>
        <w:t>加强</w:t>
      </w:r>
      <w:r>
        <w:rPr>
          <w:rFonts w:hint="default" w:ascii="Times New Roman" w:hAnsi="Times New Roman" w:eastAsia="楷体_GB2312" w:cs="Times New Roman"/>
          <w:b w:val="0"/>
          <w:bCs w:val="0"/>
          <w:color w:val="auto"/>
          <w:sz w:val="32"/>
          <w:szCs w:val="32"/>
          <w:highlight w:val="none"/>
          <w:lang w:val="en-US" w:eastAsia="zh-CN"/>
        </w:rPr>
        <w:t>干部队伍建设</w:t>
      </w:r>
    </w:p>
    <w:p w14:paraId="3265502D">
      <w:pPr>
        <w:keepNext w:val="0"/>
        <w:keepLines w:val="0"/>
        <w:pageBreakBefore w:val="0"/>
        <w:widowControl w:val="0"/>
        <w:numPr>
          <w:ilvl w:val="0"/>
          <w:numId w:val="0"/>
        </w:numPr>
        <w:tabs>
          <w:tab w:val="left" w:pos="2556"/>
        </w:tabs>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1.优化</w:t>
      </w:r>
      <w:r>
        <w:rPr>
          <w:rFonts w:hint="eastAsia" w:eastAsia="仿宋_GB2312" w:cs="Times New Roman"/>
          <w:b w:val="0"/>
          <w:bCs w:val="0"/>
          <w:color w:val="auto"/>
          <w:sz w:val="32"/>
          <w:szCs w:val="32"/>
          <w:highlight w:val="none"/>
          <w:lang w:val="en-US" w:eastAsia="zh-CN"/>
        </w:rPr>
        <w:t>队伍</w:t>
      </w:r>
      <w:r>
        <w:rPr>
          <w:rFonts w:hint="default" w:ascii="Times New Roman" w:hAnsi="Times New Roman" w:eastAsia="仿宋_GB2312" w:cs="Times New Roman"/>
          <w:b w:val="0"/>
          <w:bCs w:val="0"/>
          <w:color w:val="auto"/>
          <w:sz w:val="32"/>
          <w:szCs w:val="32"/>
          <w:highlight w:val="none"/>
          <w:lang w:val="en-US" w:eastAsia="zh-CN"/>
        </w:rPr>
        <w:t>结构。学院党委定期开展分析研判</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加强统筹谋划</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研制</w:t>
      </w:r>
      <w:r>
        <w:rPr>
          <w:rFonts w:hint="eastAsia" w:eastAsia="仿宋_GB2312" w:cs="Times New Roman"/>
          <w:b w:val="0"/>
          <w:bCs w:val="0"/>
          <w:color w:val="auto"/>
          <w:sz w:val="32"/>
          <w:szCs w:val="32"/>
          <w:highlight w:val="none"/>
          <w:lang w:val="en-US" w:eastAsia="zh-CN"/>
        </w:rPr>
        <w:t>相关文件，</w:t>
      </w:r>
      <w:r>
        <w:rPr>
          <w:rFonts w:hint="default" w:ascii="Times New Roman" w:hAnsi="Times New Roman" w:eastAsia="仿宋_GB2312" w:cs="Times New Roman"/>
          <w:b w:val="0"/>
          <w:bCs w:val="0"/>
          <w:color w:val="auto"/>
          <w:sz w:val="32"/>
          <w:szCs w:val="32"/>
          <w:highlight w:val="none"/>
          <w:lang w:val="en-US" w:eastAsia="zh-CN"/>
        </w:rPr>
        <w:t>谋划未来干部队伍建设工作。持续加大优秀年轻干部的发现与储备力度。对年轻干部库进行动态管理，为年轻干部搭建成长平台。</w:t>
      </w:r>
    </w:p>
    <w:p w14:paraId="2B0E614A">
      <w:pPr>
        <w:keepNext w:val="0"/>
        <w:keepLines w:val="0"/>
        <w:pageBreakBefore w:val="0"/>
        <w:widowControl w:val="0"/>
        <w:numPr>
          <w:ilvl w:val="0"/>
          <w:numId w:val="0"/>
        </w:numPr>
        <w:tabs>
          <w:tab w:val="left" w:pos="2556"/>
        </w:tabs>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2.加强监督管理。</w:t>
      </w:r>
      <w:r>
        <w:rPr>
          <w:rFonts w:hint="eastAsia" w:eastAsia="仿宋_GB2312" w:cs="Times New Roman"/>
          <w:b w:val="0"/>
          <w:bCs w:val="0"/>
          <w:color w:val="auto"/>
          <w:sz w:val="32"/>
          <w:szCs w:val="32"/>
          <w:highlight w:val="none"/>
          <w:lang w:val="en-US" w:eastAsia="zh-CN"/>
        </w:rPr>
        <w:t>通过</w:t>
      </w:r>
      <w:r>
        <w:rPr>
          <w:rFonts w:hint="default" w:ascii="Times New Roman" w:hAnsi="Times New Roman" w:eastAsia="仿宋_GB2312" w:cs="Times New Roman"/>
          <w:b w:val="0"/>
          <w:bCs w:val="0"/>
          <w:color w:val="auto"/>
          <w:sz w:val="32"/>
          <w:szCs w:val="32"/>
          <w:highlight w:val="none"/>
          <w:lang w:val="en-US" w:eastAsia="zh-CN"/>
        </w:rPr>
        <w:t>完善制度，织密干部监督管理制度体系。将制度学习纳入年度干部教育培训的重点内容，提高</w:t>
      </w:r>
      <w:r>
        <w:rPr>
          <w:rFonts w:hint="eastAsia" w:eastAsia="仿宋_GB2312" w:cs="Times New Roman"/>
          <w:b w:val="0"/>
          <w:bCs w:val="0"/>
          <w:color w:val="auto"/>
          <w:sz w:val="32"/>
          <w:szCs w:val="32"/>
          <w:highlight w:val="none"/>
          <w:lang w:val="en-US" w:eastAsia="zh-CN"/>
        </w:rPr>
        <w:t>干部</w:t>
      </w:r>
      <w:r>
        <w:rPr>
          <w:rFonts w:hint="default" w:ascii="Times New Roman" w:hAnsi="Times New Roman" w:eastAsia="仿宋_GB2312" w:cs="Times New Roman"/>
          <w:b w:val="0"/>
          <w:bCs w:val="0"/>
          <w:color w:val="auto"/>
          <w:sz w:val="32"/>
          <w:szCs w:val="32"/>
          <w:highlight w:val="none"/>
          <w:lang w:val="en-US" w:eastAsia="zh-CN"/>
        </w:rPr>
        <w:t>遵规守纪自觉性。</w:t>
      </w:r>
      <w:r>
        <w:rPr>
          <w:rFonts w:hint="eastAsia" w:eastAsia="仿宋_GB2312" w:cs="Times New Roman"/>
          <w:b w:val="0"/>
          <w:bCs w:val="0"/>
          <w:color w:val="auto"/>
          <w:sz w:val="32"/>
          <w:szCs w:val="32"/>
          <w:highlight w:val="none"/>
          <w:lang w:val="en-US" w:eastAsia="zh-CN"/>
        </w:rPr>
        <w:t>加强</w:t>
      </w:r>
      <w:r>
        <w:rPr>
          <w:rFonts w:hint="default" w:ascii="Times New Roman" w:hAnsi="Times New Roman" w:eastAsia="仿宋_GB2312" w:cs="Times New Roman"/>
          <w:b w:val="0"/>
          <w:bCs w:val="0"/>
          <w:color w:val="auto"/>
          <w:sz w:val="32"/>
          <w:szCs w:val="32"/>
          <w:highlight w:val="none"/>
          <w:lang w:val="en-US" w:eastAsia="zh-CN"/>
        </w:rPr>
        <w:t>管理</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将制度执行情况作为评价干部工作表现和综合素质的重要依据。加强部门协同联动，构建全方位、多层次的监督网络。</w:t>
      </w:r>
    </w:p>
    <w:p w14:paraId="55B92B2B">
      <w:pPr>
        <w:keepNext w:val="0"/>
        <w:keepLines w:val="0"/>
        <w:pageBreakBefore w:val="0"/>
        <w:widowControl w:val="0"/>
        <w:numPr>
          <w:ilvl w:val="0"/>
          <w:numId w:val="0"/>
        </w:numPr>
        <w:tabs>
          <w:tab w:val="left" w:pos="2556"/>
        </w:tabs>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w:t>
      </w:r>
      <w:r>
        <w:rPr>
          <w:rFonts w:hint="eastAsia" w:eastAsia="楷体_GB2312" w:cs="Times New Roman"/>
          <w:b w:val="0"/>
          <w:bCs w:val="0"/>
          <w:color w:val="auto"/>
          <w:sz w:val="32"/>
          <w:szCs w:val="32"/>
          <w:highlight w:val="none"/>
          <w:lang w:val="en-US" w:eastAsia="zh-CN"/>
        </w:rPr>
        <w:t>十</w:t>
      </w:r>
      <w:r>
        <w:rPr>
          <w:rFonts w:hint="default" w:ascii="Times New Roman" w:hAnsi="Times New Roman" w:eastAsia="楷体_GB2312" w:cs="Times New Roman"/>
          <w:b w:val="0"/>
          <w:bCs w:val="0"/>
          <w:color w:val="auto"/>
          <w:sz w:val="32"/>
          <w:szCs w:val="32"/>
          <w:highlight w:val="none"/>
          <w:lang w:val="en-US" w:eastAsia="zh-CN"/>
        </w:rPr>
        <w:t>）</w:t>
      </w:r>
      <w:r>
        <w:rPr>
          <w:rFonts w:hint="eastAsia" w:eastAsia="楷体_GB2312" w:cs="Times New Roman"/>
          <w:b w:val="0"/>
          <w:bCs w:val="0"/>
          <w:color w:val="auto"/>
          <w:sz w:val="32"/>
          <w:szCs w:val="32"/>
          <w:highlight w:val="none"/>
          <w:lang w:val="en-US" w:eastAsia="zh-CN"/>
        </w:rPr>
        <w:t>加强</w:t>
      </w:r>
      <w:r>
        <w:rPr>
          <w:rFonts w:hint="default" w:ascii="Times New Roman" w:hAnsi="Times New Roman" w:eastAsia="楷体_GB2312" w:cs="Times New Roman"/>
          <w:b w:val="0"/>
          <w:bCs w:val="0"/>
          <w:color w:val="auto"/>
          <w:sz w:val="32"/>
          <w:szCs w:val="32"/>
          <w:highlight w:val="none"/>
          <w:lang w:val="en-US" w:eastAsia="zh-CN"/>
        </w:rPr>
        <w:t>基层党组织建设</w:t>
      </w:r>
    </w:p>
    <w:p w14:paraId="0506C5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1.加强指导督促。推进制度</w:t>
      </w:r>
      <w:r>
        <w:rPr>
          <w:rFonts w:hint="eastAsia" w:eastAsia="仿宋_GB2312" w:cs="Times New Roman"/>
          <w:b w:val="0"/>
          <w:bCs w:val="0"/>
          <w:color w:val="auto"/>
          <w:sz w:val="32"/>
          <w:szCs w:val="32"/>
          <w:highlight w:val="none"/>
          <w:lang w:val="en-US" w:eastAsia="zh-CN"/>
        </w:rPr>
        <w:t>建设，</w:t>
      </w:r>
      <w:r>
        <w:rPr>
          <w:rFonts w:hint="default" w:ascii="Times New Roman" w:hAnsi="Times New Roman" w:eastAsia="仿宋_GB2312" w:cs="Times New Roman"/>
          <w:b w:val="0"/>
          <w:bCs w:val="0"/>
          <w:color w:val="auto"/>
          <w:sz w:val="32"/>
          <w:szCs w:val="32"/>
          <w:highlight w:val="none"/>
          <w:lang w:val="en-US" w:eastAsia="zh-CN"/>
        </w:rPr>
        <w:t>印发《北京教育学院党委理论学习中心组学习实施办法》等制度，提供明确的制度遵循和内容指引。督促指导二级党组织制定学习计划，定期报送学习情况。每季度向二级党组织进行精准提醒，提供学习材料汇编、学习列表</w:t>
      </w:r>
      <w:r>
        <w:rPr>
          <w:rFonts w:hint="eastAsia" w:eastAsia="仿宋_GB2312" w:cs="Times New Roman"/>
          <w:b w:val="0"/>
          <w:bCs w:val="0"/>
          <w:color w:val="auto"/>
          <w:sz w:val="32"/>
          <w:szCs w:val="32"/>
          <w:highlight w:val="none"/>
          <w:lang w:val="en-US" w:eastAsia="zh-CN"/>
        </w:rPr>
        <w:t>和</w:t>
      </w:r>
      <w:r>
        <w:rPr>
          <w:rFonts w:hint="default" w:ascii="Times New Roman" w:hAnsi="Times New Roman" w:eastAsia="仿宋_GB2312" w:cs="Times New Roman"/>
          <w:b w:val="0"/>
          <w:bCs w:val="0"/>
          <w:color w:val="auto"/>
          <w:sz w:val="32"/>
          <w:szCs w:val="32"/>
          <w:highlight w:val="none"/>
          <w:lang w:val="en-US" w:eastAsia="zh-CN"/>
        </w:rPr>
        <w:t>记录模板</w:t>
      </w:r>
      <w:r>
        <w:rPr>
          <w:rFonts w:hint="eastAsia" w:eastAsia="仿宋_GB2312" w:cs="Times New Roman"/>
          <w:b w:val="0"/>
          <w:bCs w:val="0"/>
          <w:color w:val="auto"/>
          <w:sz w:val="32"/>
          <w:szCs w:val="32"/>
          <w:highlight w:val="none"/>
          <w:lang w:val="en-US" w:eastAsia="zh-CN"/>
        </w:rPr>
        <w:t>等</w:t>
      </w:r>
      <w:r>
        <w:rPr>
          <w:rFonts w:hint="default" w:ascii="Times New Roman" w:hAnsi="Times New Roman" w:eastAsia="仿宋_GB2312" w:cs="Times New Roman"/>
          <w:b w:val="0"/>
          <w:bCs w:val="0"/>
          <w:color w:val="auto"/>
          <w:sz w:val="32"/>
          <w:szCs w:val="32"/>
          <w:highlight w:val="none"/>
          <w:lang w:val="en-US" w:eastAsia="zh-CN"/>
        </w:rPr>
        <w:t>，减轻二级党组织工作负担，提高学习效率。加强对二级党组织中心组学习情况的常态化督促指导和考核评价，切实提高学习质</w:t>
      </w:r>
      <w:r>
        <w:rPr>
          <w:rFonts w:hint="eastAsia" w:eastAsia="仿宋_GB2312" w:cs="Times New Roman"/>
          <w:b w:val="0"/>
          <w:bCs w:val="0"/>
          <w:color w:val="auto"/>
          <w:sz w:val="32"/>
          <w:szCs w:val="32"/>
          <w:highlight w:val="none"/>
          <w:lang w:val="en-US" w:eastAsia="zh-CN"/>
        </w:rPr>
        <w:t>量和</w:t>
      </w:r>
      <w:r>
        <w:rPr>
          <w:rFonts w:hint="default" w:ascii="Times New Roman" w:hAnsi="Times New Roman" w:eastAsia="仿宋_GB2312" w:cs="Times New Roman"/>
          <w:b w:val="0"/>
          <w:bCs w:val="0"/>
          <w:color w:val="auto"/>
          <w:sz w:val="32"/>
          <w:szCs w:val="32"/>
          <w:highlight w:val="none"/>
          <w:lang w:val="en-US" w:eastAsia="zh-CN"/>
        </w:rPr>
        <w:t>效果。</w:t>
      </w:r>
    </w:p>
    <w:p w14:paraId="7CFDDC74">
      <w:pPr>
        <w:keepNext w:val="0"/>
        <w:keepLines w:val="0"/>
        <w:pageBreakBefore w:val="0"/>
        <w:widowControl w:val="0"/>
        <w:numPr>
          <w:ilvl w:val="0"/>
          <w:numId w:val="0"/>
        </w:numPr>
        <w:tabs>
          <w:tab w:val="left" w:pos="2556"/>
        </w:tabs>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2.提升党支部建设规范化水平。对标对表文件要求，通过自查、复查、抽查等方式，</w:t>
      </w:r>
      <w:r>
        <w:rPr>
          <w:rFonts w:hint="eastAsia" w:eastAsia="仿宋_GB2312" w:cs="Times New Roman"/>
          <w:b w:val="0"/>
          <w:bCs w:val="0"/>
          <w:color w:val="auto"/>
          <w:sz w:val="32"/>
          <w:szCs w:val="32"/>
          <w:highlight w:val="none"/>
          <w:lang w:val="en-US" w:eastAsia="zh-CN"/>
        </w:rPr>
        <w:t>了解现状、</w:t>
      </w:r>
      <w:r>
        <w:rPr>
          <w:rFonts w:hint="default" w:ascii="Times New Roman" w:hAnsi="Times New Roman" w:eastAsia="仿宋_GB2312" w:cs="Times New Roman"/>
          <w:b w:val="0"/>
          <w:bCs w:val="0"/>
          <w:color w:val="auto"/>
          <w:sz w:val="32"/>
          <w:szCs w:val="32"/>
          <w:highlight w:val="none"/>
          <w:lang w:val="en-US" w:eastAsia="zh-CN"/>
        </w:rPr>
        <w:t>指出问题、明确要求。加强党支部工作指导，下发6类会议记录模板，规范党支部工作流程。将党支部标准化规范化建设情况纳入两级党组织书记述职考核、年度全面从严治党（党建）监督检查、院内巡察的重点内容，进行考核评价并强化考核结果运用。举办</w:t>
      </w:r>
      <w:r>
        <w:rPr>
          <w:rFonts w:hint="eastAsia" w:eastAsia="仿宋_GB2312" w:cs="Times New Roman"/>
          <w:b w:val="0"/>
          <w:bCs w:val="0"/>
          <w:color w:val="auto"/>
          <w:sz w:val="32"/>
          <w:szCs w:val="32"/>
          <w:highlight w:val="none"/>
          <w:lang w:val="en-US" w:eastAsia="zh-CN"/>
        </w:rPr>
        <w:t>多期</w:t>
      </w:r>
      <w:r>
        <w:rPr>
          <w:rFonts w:hint="default" w:ascii="Times New Roman" w:hAnsi="Times New Roman" w:eastAsia="仿宋_GB2312" w:cs="Times New Roman"/>
          <w:b w:val="0"/>
          <w:bCs w:val="0"/>
          <w:color w:val="auto"/>
          <w:sz w:val="32"/>
          <w:szCs w:val="32"/>
          <w:highlight w:val="none"/>
          <w:lang w:val="en-US" w:eastAsia="zh-CN"/>
        </w:rPr>
        <w:t>党支部书记和党务干部专题培训班，提升业务能力和综合素质。</w:t>
      </w:r>
    </w:p>
    <w:p w14:paraId="077476E5">
      <w:pPr>
        <w:keepNext w:val="0"/>
        <w:keepLines w:val="0"/>
        <w:pageBreakBefore w:val="0"/>
        <w:widowControl w:val="0"/>
        <w:numPr>
          <w:ilvl w:val="0"/>
          <w:numId w:val="0"/>
        </w:numPr>
        <w:tabs>
          <w:tab w:val="left" w:pos="2556"/>
        </w:tabs>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w:t>
      </w:r>
      <w:r>
        <w:rPr>
          <w:rFonts w:hint="eastAsia" w:eastAsia="楷体_GB2312" w:cs="Times New Roman"/>
          <w:b w:val="0"/>
          <w:bCs w:val="0"/>
          <w:color w:val="auto"/>
          <w:sz w:val="32"/>
          <w:szCs w:val="32"/>
          <w:highlight w:val="none"/>
          <w:lang w:val="en-US" w:eastAsia="zh-CN"/>
        </w:rPr>
        <w:t>十一</w:t>
      </w:r>
      <w:r>
        <w:rPr>
          <w:rFonts w:hint="default" w:ascii="Times New Roman" w:hAnsi="Times New Roman" w:eastAsia="楷体_GB2312" w:cs="Times New Roman"/>
          <w:b w:val="0"/>
          <w:bCs w:val="0"/>
          <w:color w:val="auto"/>
          <w:sz w:val="32"/>
          <w:szCs w:val="32"/>
          <w:highlight w:val="none"/>
          <w:lang w:val="en-US" w:eastAsia="zh-CN"/>
        </w:rPr>
        <w:t>）</w:t>
      </w:r>
      <w:r>
        <w:rPr>
          <w:rFonts w:hint="eastAsia" w:eastAsia="楷体_GB2312" w:cs="Times New Roman"/>
          <w:b w:val="0"/>
          <w:bCs w:val="0"/>
          <w:color w:val="auto"/>
          <w:sz w:val="32"/>
          <w:szCs w:val="32"/>
          <w:highlight w:val="none"/>
          <w:lang w:val="en-US" w:eastAsia="zh-CN"/>
        </w:rPr>
        <w:t>抓实抓细</w:t>
      </w:r>
      <w:r>
        <w:rPr>
          <w:rFonts w:hint="default" w:ascii="Times New Roman" w:hAnsi="Times New Roman" w:eastAsia="楷体_GB2312" w:cs="Times New Roman"/>
          <w:b w:val="0"/>
          <w:bCs w:val="0"/>
          <w:color w:val="auto"/>
          <w:sz w:val="32"/>
          <w:szCs w:val="32"/>
          <w:highlight w:val="none"/>
          <w:lang w:val="en-US" w:eastAsia="zh-CN"/>
        </w:rPr>
        <w:t>整改落实</w:t>
      </w:r>
    </w:p>
    <w:p w14:paraId="687315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eastAsia="仿宋_GB2312" w:cs="Times New Roman"/>
          <w:b w:val="0"/>
          <w:bCs w:val="0"/>
          <w:color w:val="auto"/>
          <w:sz w:val="32"/>
          <w:szCs w:val="32"/>
          <w:highlight w:val="none"/>
          <w:lang w:val="en-US" w:eastAsia="zh-CN"/>
        </w:rPr>
        <w:t>制定整改工作方案和责任清单，</w:t>
      </w:r>
      <w:r>
        <w:rPr>
          <w:rFonts w:hint="default" w:ascii="Times New Roman" w:hAnsi="Times New Roman" w:eastAsia="仿宋_GB2312" w:cs="Times New Roman"/>
          <w:b w:val="0"/>
          <w:bCs w:val="0"/>
          <w:color w:val="auto"/>
          <w:sz w:val="32"/>
          <w:szCs w:val="32"/>
          <w:highlight w:val="none"/>
          <w:lang w:val="en-US" w:eastAsia="zh-CN"/>
        </w:rPr>
        <w:t>明确整改目标、措施、时限和责任人</w:t>
      </w:r>
      <w:r>
        <w:rPr>
          <w:rFonts w:hint="eastAsia" w:eastAsia="仿宋_GB2312" w:cs="Times New Roman"/>
          <w:b w:val="0"/>
          <w:bCs w:val="0"/>
          <w:color w:val="auto"/>
          <w:sz w:val="32"/>
          <w:szCs w:val="32"/>
          <w:highlight w:val="none"/>
          <w:lang w:val="en-US" w:eastAsia="zh-CN"/>
        </w:rPr>
        <w:t>，压紧</w:t>
      </w:r>
      <w:r>
        <w:rPr>
          <w:rFonts w:hint="default" w:ascii="Times New Roman" w:hAnsi="Times New Roman" w:eastAsia="仿宋_GB2312" w:cs="Times New Roman"/>
          <w:b w:val="0"/>
          <w:bCs w:val="0"/>
          <w:color w:val="auto"/>
          <w:sz w:val="32"/>
          <w:szCs w:val="32"/>
          <w:highlight w:val="none"/>
          <w:lang w:val="en-US" w:eastAsia="zh-CN"/>
        </w:rPr>
        <w:t>压实责任</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以钉钉子精神持续推动问题整改。</w:t>
      </w:r>
      <w:r>
        <w:rPr>
          <w:rFonts w:hint="eastAsia" w:eastAsia="仿宋_GB2312" w:cs="Times New Roman"/>
          <w:b w:val="0"/>
          <w:bCs w:val="0"/>
          <w:color w:val="auto"/>
          <w:sz w:val="32"/>
          <w:szCs w:val="32"/>
          <w:highlight w:val="none"/>
          <w:lang w:val="en-US" w:eastAsia="zh-CN"/>
        </w:rPr>
        <w:t>建立</w:t>
      </w:r>
      <w:r>
        <w:rPr>
          <w:rFonts w:hint="default" w:ascii="Times New Roman" w:hAnsi="Times New Roman" w:eastAsia="仿宋_GB2312" w:cs="Times New Roman"/>
          <w:b w:val="0"/>
          <w:bCs w:val="0"/>
          <w:color w:val="auto"/>
          <w:sz w:val="32"/>
          <w:szCs w:val="32"/>
          <w:highlight w:val="none"/>
          <w:lang w:val="en-US" w:eastAsia="zh-CN"/>
        </w:rPr>
        <w:t>整改工作台账，定期对整改情况进行调度、督导，加强对整改工作的跟踪问效。加强干部兼职日常监督管理，完善相关制度，全面清理规范干部违规兼职</w:t>
      </w:r>
      <w:r>
        <w:rPr>
          <w:rFonts w:hint="eastAsia" w:eastAsia="仿宋_GB2312" w:cs="Times New Roman"/>
          <w:b w:val="0"/>
          <w:bCs w:val="0"/>
          <w:color w:val="auto"/>
          <w:sz w:val="32"/>
          <w:szCs w:val="32"/>
          <w:highlight w:val="none"/>
          <w:lang w:val="en-US" w:eastAsia="zh-CN"/>
        </w:rPr>
        <w:t>情况</w:t>
      </w:r>
      <w:r>
        <w:rPr>
          <w:rFonts w:hint="default" w:ascii="Times New Roman" w:hAnsi="Times New Roman" w:eastAsia="仿宋_GB2312" w:cs="Times New Roman"/>
          <w:b w:val="0"/>
          <w:bCs w:val="0"/>
          <w:color w:val="auto"/>
          <w:sz w:val="32"/>
          <w:szCs w:val="32"/>
          <w:highlight w:val="none"/>
          <w:lang w:val="en-US" w:eastAsia="zh-CN"/>
        </w:rPr>
        <w:t>。</w:t>
      </w:r>
    </w:p>
    <w:p w14:paraId="05C93419">
      <w:pPr>
        <w:keepNext w:val="0"/>
        <w:keepLines w:val="0"/>
        <w:pageBreakBefore w:val="0"/>
        <w:kinsoku/>
        <w:wordWrap/>
        <w:overflowPunct w:val="0"/>
        <w:topLinePunct w:val="0"/>
        <w:autoSpaceDE/>
        <w:autoSpaceDN/>
        <w:bidi w:val="0"/>
        <w:adjustRightInd w:val="0"/>
        <w:spacing w:line="560" w:lineRule="exact"/>
        <w:ind w:firstLine="640" w:firstLineChars="200"/>
        <w:jc w:val="both"/>
        <w:textAlignment w:val="auto"/>
        <w:outlineLvl w:val="9"/>
        <w:rPr>
          <w:rFonts w:hint="default" w:ascii="Times New Roman" w:hAnsi="Times New Roman" w:eastAsia="黑体" w:cs="Times New Roman"/>
          <w:b w:val="0"/>
          <w:bCs w:val="0"/>
          <w:color w:val="auto"/>
          <w:sz w:val="32"/>
          <w:szCs w:val="32"/>
          <w:highlight w:val="none"/>
          <w:lang w:val="en-US"/>
        </w:rPr>
      </w:pPr>
      <w:r>
        <w:rPr>
          <w:rFonts w:hint="default" w:ascii="Times New Roman" w:hAnsi="Times New Roman" w:eastAsia="黑体" w:cs="Times New Roman"/>
          <w:b w:val="0"/>
          <w:bCs w:val="0"/>
          <w:color w:val="auto"/>
          <w:sz w:val="32"/>
          <w:szCs w:val="32"/>
          <w:highlight w:val="none"/>
        </w:rPr>
        <w:t>三、</w:t>
      </w:r>
      <w:r>
        <w:rPr>
          <w:rFonts w:hint="default" w:ascii="Times New Roman" w:hAnsi="Times New Roman" w:eastAsia="黑体" w:cs="Times New Roman"/>
          <w:b w:val="0"/>
          <w:bCs w:val="0"/>
          <w:color w:val="auto"/>
          <w:sz w:val="32"/>
          <w:szCs w:val="32"/>
          <w:highlight w:val="none"/>
          <w:lang w:val="en-US" w:eastAsia="zh-CN"/>
        </w:rPr>
        <w:t>巩固深化整改成效，切实推动学院事业高质量发展</w:t>
      </w:r>
    </w:p>
    <w:p w14:paraId="7D6DB44B">
      <w:pPr>
        <w:keepNext w:val="0"/>
        <w:keepLines w:val="0"/>
        <w:pageBreakBefore w:val="0"/>
        <w:kinsoku/>
        <w:wordWrap/>
        <w:overflowPunct w:val="0"/>
        <w:topLinePunct w:val="0"/>
        <w:autoSpaceDE/>
        <w:autoSpaceDN/>
        <w:bidi w:val="0"/>
        <w:adjustRightInd w:val="0"/>
        <w:spacing w:line="560" w:lineRule="exact"/>
        <w:ind w:firstLine="640" w:firstLineChars="200"/>
        <w:jc w:val="both"/>
        <w:textAlignment w:val="auto"/>
        <w:outlineLvl w:val="9"/>
        <w:rPr>
          <w:rFonts w:hint="default" w:ascii="Times New Roman" w:hAnsi="Times New Roman" w:eastAsia="宋体" w:cs="Times New Roman"/>
          <w:b w:val="0"/>
          <w:bCs w:val="0"/>
          <w:i w:val="0"/>
          <w:iCs w:val="0"/>
          <w:caps w:val="0"/>
          <w:color w:val="000000"/>
          <w:spacing w:val="0"/>
          <w:sz w:val="24"/>
          <w:szCs w:val="24"/>
          <w:shd w:val="clear" w:color="auto" w:fill="F2F2F2"/>
          <w:lang w:eastAsia="zh-CN"/>
        </w:rPr>
      </w:pPr>
      <w:r>
        <w:rPr>
          <w:rFonts w:hint="default" w:ascii="Times New Roman" w:hAnsi="Times New Roman" w:eastAsia="楷体_GB2312" w:cs="Times New Roman"/>
          <w:b w:val="0"/>
          <w:bCs w:val="0"/>
          <w:color w:val="auto"/>
          <w:sz w:val="32"/>
          <w:szCs w:val="32"/>
          <w:highlight w:val="none"/>
          <w:lang w:val="en-US" w:eastAsia="zh-CN"/>
        </w:rPr>
        <w:t>一是提高政治站位，坚决扛起管党治党政治责任。</w:t>
      </w:r>
      <w:r>
        <w:rPr>
          <w:rFonts w:hint="eastAsia" w:eastAsia="仿宋_GB2312" w:cs="Times New Roman"/>
          <w:b w:val="0"/>
          <w:bCs w:val="0"/>
          <w:i w:val="0"/>
          <w:iCs w:val="0"/>
          <w:caps w:val="0"/>
          <w:color w:val="auto"/>
          <w:spacing w:val="0"/>
          <w:sz w:val="32"/>
          <w:szCs w:val="32"/>
          <w:highlight w:val="none"/>
          <w:shd w:val="clear" w:color="auto" w:fill="auto"/>
          <w:lang w:val="en-US" w:eastAsia="zh-CN"/>
        </w:rPr>
        <w:t>坚持以</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习近平新时代中国特色社会主义思想</w:t>
      </w:r>
      <w:r>
        <w:rPr>
          <w:rFonts w:hint="eastAsia" w:eastAsia="仿宋_GB2312" w:cs="Times New Roman"/>
          <w:b w:val="0"/>
          <w:bCs w:val="0"/>
          <w:i w:val="0"/>
          <w:iCs w:val="0"/>
          <w:caps w:val="0"/>
          <w:color w:val="auto"/>
          <w:spacing w:val="0"/>
          <w:sz w:val="32"/>
          <w:szCs w:val="32"/>
          <w:highlight w:val="none"/>
          <w:shd w:val="clear" w:color="auto" w:fill="auto"/>
          <w:lang w:val="en-US" w:eastAsia="zh-CN"/>
        </w:rPr>
        <w:t>为指导</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w:t>
      </w:r>
      <w:r>
        <w:rPr>
          <w:rFonts w:hint="default" w:ascii="Times New Roman" w:hAnsi="Times New Roman" w:eastAsia="仿宋_GB2312" w:cs="Times New Roman"/>
          <w:b w:val="0"/>
          <w:bCs w:val="0"/>
          <w:i w:val="0"/>
          <w:iCs w:val="0"/>
          <w:caps w:val="0"/>
          <w:color w:val="auto"/>
          <w:spacing w:val="0"/>
          <w:sz w:val="32"/>
          <w:szCs w:val="32"/>
          <w:highlight w:val="none"/>
        </w:rPr>
        <w:t>深入贯彻</w:t>
      </w:r>
      <w:r>
        <w:rPr>
          <w:rFonts w:hint="eastAsia" w:eastAsia="仿宋_GB2312" w:cs="Times New Roman"/>
          <w:b w:val="0"/>
          <w:bCs w:val="0"/>
          <w:i w:val="0"/>
          <w:iCs w:val="0"/>
          <w:caps w:val="0"/>
          <w:color w:val="auto"/>
          <w:spacing w:val="0"/>
          <w:sz w:val="32"/>
          <w:szCs w:val="32"/>
          <w:highlight w:val="none"/>
          <w:lang w:val="en-US" w:eastAsia="zh-CN"/>
        </w:rPr>
        <w:t>落实</w:t>
      </w:r>
      <w:r>
        <w:rPr>
          <w:rFonts w:hint="default" w:ascii="Times New Roman" w:hAnsi="Times New Roman" w:eastAsia="仿宋_GB2312" w:cs="Times New Roman"/>
          <w:b w:val="0"/>
          <w:bCs w:val="0"/>
          <w:i w:val="0"/>
          <w:iCs w:val="0"/>
          <w:caps w:val="0"/>
          <w:color w:val="auto"/>
          <w:spacing w:val="0"/>
          <w:sz w:val="32"/>
          <w:szCs w:val="32"/>
          <w:highlight w:val="none"/>
        </w:rPr>
        <w:t>习近平总书记关于巡视工作的重要论述，</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rPr>
        <w:t>持续增强巡视整改政治自觉、思想自觉、行动自觉</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eastAsia="zh-CN"/>
        </w:rPr>
        <w:t>。</w:t>
      </w:r>
      <w:r>
        <w:rPr>
          <w:rFonts w:hint="eastAsia" w:eastAsia="仿宋_GB2312" w:cs="Times New Roman"/>
          <w:b w:val="0"/>
          <w:bCs w:val="0"/>
          <w:i w:val="0"/>
          <w:iCs w:val="0"/>
          <w:caps w:val="0"/>
          <w:color w:val="auto"/>
          <w:spacing w:val="0"/>
          <w:sz w:val="32"/>
          <w:szCs w:val="32"/>
          <w:highlight w:val="none"/>
          <w:shd w:val="clear" w:color="auto" w:fill="auto"/>
          <w:lang w:val="en-US" w:eastAsia="zh-CN"/>
        </w:rPr>
        <w:t>切实</w:t>
      </w:r>
      <w:r>
        <w:rPr>
          <w:rFonts w:hint="default" w:ascii="Times New Roman" w:hAnsi="Times New Roman" w:eastAsia="仿宋_GB2312" w:cs="Times New Roman"/>
          <w:b w:val="0"/>
          <w:bCs w:val="0"/>
          <w:i w:val="0"/>
          <w:iCs w:val="0"/>
          <w:caps w:val="0"/>
          <w:color w:val="auto"/>
          <w:spacing w:val="0"/>
          <w:sz w:val="32"/>
          <w:szCs w:val="32"/>
          <w:highlight w:val="none"/>
        </w:rPr>
        <w:t>把巡视整改抓紧抓实抓好，落实落细落地，以实际行动坚定拥护“两个确立”、坚决做到“两个维护”。</w:t>
      </w:r>
    </w:p>
    <w:p w14:paraId="1BE4E541">
      <w:pPr>
        <w:keepNext w:val="0"/>
        <w:keepLines w:val="0"/>
        <w:pageBreakBefore w:val="0"/>
        <w:kinsoku/>
        <w:wordWrap/>
        <w:overflowPunct w:val="0"/>
        <w:topLinePunct w:val="0"/>
        <w:autoSpaceDE/>
        <w:autoSpaceDN/>
        <w:bidi w:val="0"/>
        <w:adjustRightIn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二是深化成果运用，着力</w:t>
      </w:r>
      <w:r>
        <w:rPr>
          <w:rFonts w:hint="eastAsia" w:eastAsia="楷体_GB2312" w:cs="Times New Roman"/>
          <w:b w:val="0"/>
          <w:bCs w:val="0"/>
          <w:color w:val="auto"/>
          <w:sz w:val="32"/>
          <w:szCs w:val="32"/>
          <w:highlight w:val="none"/>
          <w:lang w:val="en-US" w:eastAsia="zh-CN"/>
        </w:rPr>
        <w:t>提升办学治校实际效能</w:t>
      </w:r>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加强巡视整改成果运用，形成“整改—评估—转化—应用”闭环管理体系，推动整改成果从“解决一个问题”向“解决一类问题”延伸，将</w:t>
      </w:r>
      <w:r>
        <w:rPr>
          <w:rFonts w:hint="default" w:ascii="Times New Roman" w:hAnsi="Times New Roman" w:eastAsia="仿宋_GB2312" w:cs="Times New Roman"/>
          <w:b w:val="0"/>
          <w:bCs w:val="0"/>
          <w:color w:val="auto"/>
          <w:sz w:val="32"/>
          <w:szCs w:val="32"/>
          <w:highlight w:val="none"/>
          <w:lang w:val="en-US"/>
        </w:rPr>
        <w:t>整改成果转化为长效治理效能</w:t>
      </w:r>
      <w:r>
        <w:rPr>
          <w:rFonts w:hint="default" w:ascii="Times New Roman" w:hAnsi="Times New Roman" w:eastAsia="仿宋_GB2312" w:cs="Times New Roman"/>
          <w:b w:val="0"/>
          <w:bCs w:val="0"/>
          <w:color w:val="auto"/>
          <w:sz w:val="32"/>
          <w:szCs w:val="32"/>
          <w:highlight w:val="none"/>
          <w:lang w:val="en-US" w:eastAsia="zh-CN"/>
        </w:rPr>
        <w:t>，转化为建设教育强国首善之区的服务力和贡献率，切实做到以巡促改、以巡促建、以巡促治。</w:t>
      </w:r>
    </w:p>
    <w:p w14:paraId="5372E6ED">
      <w:pPr>
        <w:overflowPunct w:val="0"/>
        <w:adjustRightInd w:val="0"/>
        <w:spacing w:line="560" w:lineRule="exact"/>
        <w:ind w:firstLine="640" w:firstLineChars="200"/>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三是坚持严的基调，</w:t>
      </w:r>
      <w:r>
        <w:rPr>
          <w:rFonts w:hint="eastAsia" w:eastAsia="楷体_GB2312" w:cs="Times New Roman"/>
          <w:b w:val="0"/>
          <w:bCs w:val="0"/>
          <w:color w:val="auto"/>
          <w:sz w:val="32"/>
          <w:szCs w:val="32"/>
          <w:highlight w:val="none"/>
          <w:lang w:val="en-US" w:eastAsia="zh-CN"/>
        </w:rPr>
        <w:t>持续推进</w:t>
      </w:r>
      <w:r>
        <w:rPr>
          <w:rFonts w:hint="default" w:ascii="Times New Roman" w:hAnsi="Times New Roman" w:eastAsia="楷体_GB2312" w:cs="Times New Roman"/>
          <w:b w:val="0"/>
          <w:bCs w:val="0"/>
          <w:color w:val="auto"/>
          <w:sz w:val="32"/>
          <w:szCs w:val="32"/>
          <w:highlight w:val="none"/>
          <w:lang w:val="en-US" w:eastAsia="zh-CN"/>
        </w:rPr>
        <w:t>全面从严治党向纵深发展。</w:t>
      </w:r>
      <w:r>
        <w:rPr>
          <w:rFonts w:hint="default" w:ascii="Times New Roman" w:hAnsi="Times New Roman" w:eastAsia="仿宋_GB2312" w:cs="Times New Roman"/>
          <w:b w:val="0"/>
          <w:bCs w:val="0"/>
          <w:color w:val="auto"/>
          <w:sz w:val="32"/>
          <w:szCs w:val="32"/>
          <w:highlight w:val="none"/>
          <w:lang w:val="en-US" w:eastAsia="zh-CN"/>
        </w:rPr>
        <w:t>深刻把握巡视在党的自我革命中的重要作用，以整改为契机纵深推进全面从严治党，从思想、作风、反腐等方面全方位巩固深化整改成效，持续坚持严的基调、用好严的措施、强化严的氛围。</w:t>
      </w:r>
    </w:p>
    <w:p w14:paraId="1039B1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欢迎广大干部群众对巡视整改落实情况进行监督。如有意见建议，请及时向我们反映。联系方式：010-82089</w:t>
      </w:r>
      <w:r>
        <w:rPr>
          <w:rFonts w:hint="default" w:ascii="Times New Roman" w:hAnsi="Times New Roman" w:eastAsia="仿宋_GB2312" w:cs="Times New Roman"/>
          <w:b w:val="0"/>
          <w:bCs w:val="0"/>
          <w:sz w:val="32"/>
          <w:szCs w:val="32"/>
          <w:lang w:val="en-US" w:eastAsia="zh-CN"/>
        </w:rPr>
        <w:t>599</w:t>
      </w:r>
      <w:r>
        <w:rPr>
          <w:rFonts w:hint="default" w:ascii="Times New Roman" w:hAnsi="Times New Roman" w:eastAsia="仿宋_GB2312" w:cs="Times New Roman"/>
          <w:b w:val="0"/>
          <w:bCs w:val="0"/>
          <w:sz w:val="32"/>
          <w:szCs w:val="32"/>
        </w:rPr>
        <w:t>；通信地址：北京市西城区德胜门外黄寺大街什坊街2号北京教育学院党政办公室；邮编：100120；电子邮箱：</w:t>
      </w:r>
      <w:r>
        <w:rPr>
          <w:rFonts w:hint="default" w:ascii="Times New Roman" w:hAnsi="Times New Roman" w:eastAsia="仿宋_GB2312" w:cs="Times New Roman"/>
          <w:b w:val="0"/>
          <w:bCs w:val="0"/>
          <w:sz w:val="32"/>
          <w:szCs w:val="32"/>
        </w:rPr>
        <w:fldChar w:fldCharType="begin"/>
      </w:r>
      <w:r>
        <w:rPr>
          <w:rFonts w:hint="default" w:ascii="Times New Roman" w:hAnsi="Times New Roman" w:eastAsia="仿宋_GB2312" w:cs="Times New Roman"/>
          <w:b w:val="0"/>
          <w:bCs w:val="0"/>
          <w:sz w:val="32"/>
          <w:szCs w:val="32"/>
        </w:rPr>
        <w:instrText xml:space="preserve"> HYPERLINK "mailto:dzhb@bjie.ac.cn。" </w:instrText>
      </w:r>
      <w:r>
        <w:rPr>
          <w:rFonts w:hint="default" w:ascii="Times New Roman" w:hAnsi="Times New Roman" w:eastAsia="仿宋_GB2312" w:cs="Times New Roman"/>
          <w:b w:val="0"/>
          <w:bCs w:val="0"/>
          <w:sz w:val="32"/>
          <w:szCs w:val="32"/>
        </w:rPr>
        <w:fldChar w:fldCharType="separate"/>
      </w:r>
      <w:r>
        <w:rPr>
          <w:rFonts w:hint="default" w:ascii="Times New Roman" w:hAnsi="Times New Roman" w:eastAsia="仿宋_GB2312" w:cs="Times New Roman"/>
          <w:b w:val="0"/>
          <w:bCs w:val="0"/>
          <w:sz w:val="32"/>
          <w:szCs w:val="32"/>
        </w:rPr>
        <w:t>dzhb@bjie.ac.cn。</w:t>
      </w:r>
      <w:r>
        <w:rPr>
          <w:rFonts w:hint="default" w:ascii="Times New Roman" w:hAnsi="Times New Roman" w:eastAsia="仿宋_GB2312" w:cs="Times New Roman"/>
          <w:b w:val="0"/>
          <w:bCs w:val="0"/>
          <w:sz w:val="32"/>
          <w:szCs w:val="32"/>
        </w:rPr>
        <w:fldChar w:fldCharType="end"/>
      </w:r>
    </w:p>
    <w:p w14:paraId="7903B3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14:paraId="67134A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14:paraId="57902816">
      <w:pPr>
        <w:widowControl/>
        <w:wordWrap w:val="0"/>
        <w:adjustRightInd w:val="0"/>
        <w:snapToGrid w:val="0"/>
        <w:spacing w:line="550" w:lineRule="exact"/>
        <w:ind w:firstLine="4000" w:firstLineChars="1250"/>
        <w:jc w:val="righ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中共北京教育学院委员会</w:t>
      </w:r>
      <w:r>
        <w:rPr>
          <w:rFonts w:hint="eastAsia" w:eastAsia="仿宋_GB2312" w:cs="Times New Roman"/>
          <w:b w:val="0"/>
          <w:bCs w:val="0"/>
          <w:sz w:val="32"/>
          <w:szCs w:val="32"/>
          <w:lang w:val="en-US" w:eastAsia="zh-CN"/>
        </w:rPr>
        <w:t xml:space="preserve">  </w:t>
      </w:r>
      <w:bookmarkStart w:id="0" w:name="_GoBack"/>
      <w:bookmarkEnd w:id="0"/>
    </w:p>
    <w:p w14:paraId="4FB48DF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lang w:val="en-US" w:eastAsia="zh-CN"/>
        </w:rPr>
        <w:t>1</w:t>
      </w:r>
      <w:r>
        <w:rPr>
          <w:rFonts w:hint="eastAsia"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月</w:t>
      </w:r>
      <w:r>
        <w:rPr>
          <w:rFonts w:hint="eastAsia" w:eastAsia="仿宋_GB2312" w:cs="Times New Roman"/>
          <w:b w:val="0"/>
          <w:bCs w:val="0"/>
          <w:sz w:val="32"/>
          <w:szCs w:val="32"/>
          <w:lang w:val="en-US" w:eastAsia="zh-CN"/>
        </w:rPr>
        <w:t>25</w:t>
      </w:r>
      <w:r>
        <w:rPr>
          <w:rFonts w:hint="default" w:ascii="Times New Roman" w:hAnsi="Times New Roman" w:eastAsia="仿宋_GB2312" w:cs="Times New Roman"/>
          <w:b w:val="0"/>
          <w:bCs w:val="0"/>
          <w:sz w:val="32"/>
          <w:szCs w:val="32"/>
        </w:rPr>
        <w:t>日</w:t>
      </w:r>
      <w:r>
        <w:rPr>
          <w:rFonts w:hint="eastAsia" w:eastAsia="仿宋_GB2312" w:cs="Times New Roman"/>
          <w:b w:val="0"/>
          <w:bCs w:val="0"/>
          <w:sz w:val="32"/>
          <w:szCs w:val="32"/>
          <w:lang w:val="en-US" w:eastAsia="zh-CN"/>
        </w:rPr>
        <w:t xml:space="preserve">    </w:t>
      </w:r>
    </w:p>
    <w:p w14:paraId="016D7360">
      <w:pPr>
        <w:pStyle w:val="3"/>
        <w:rPr>
          <w:b w:val="0"/>
          <w:bCs w:val="0"/>
        </w:rPr>
      </w:pPr>
    </w:p>
    <w:p w14:paraId="001B9FB6">
      <w:pPr>
        <w:rPr>
          <w:b w:val="0"/>
          <w:bCs w:val="0"/>
        </w:rPr>
      </w:pPr>
    </w:p>
    <w:p w14:paraId="0B474407">
      <w:pPr>
        <w:spacing w:line="280" w:lineRule="exact"/>
        <w:ind w:firstLine="140" w:firstLineChars="50"/>
        <w:rPr>
          <w:rFonts w:eastAsia="仿宋_GB2312"/>
          <w:b w:val="0"/>
          <w:bCs w:val="0"/>
          <w:sz w:val="28"/>
        </w:rPr>
      </w:pPr>
    </w:p>
    <w:p w14:paraId="422BF211">
      <w:pPr>
        <w:spacing w:line="280" w:lineRule="exact"/>
        <w:ind w:firstLine="140" w:firstLineChars="50"/>
        <w:rPr>
          <w:rFonts w:eastAsia="仿宋_GB2312"/>
          <w:b w:val="0"/>
          <w:bCs w:val="0"/>
          <w:sz w:val="28"/>
        </w:rPr>
      </w:pPr>
    </w:p>
    <w:p w14:paraId="134923B7">
      <w:pPr>
        <w:rPr>
          <w:rFonts w:eastAsia="仿宋_GB2312"/>
          <w:b w:val="0"/>
          <w:bCs w:val="0"/>
          <w:sz w:val="28"/>
        </w:rPr>
      </w:pPr>
    </w:p>
    <w:p w14:paraId="22F5083D">
      <w:pPr>
        <w:rPr>
          <w:rFonts w:eastAsia="仿宋_GB2312"/>
          <w:b w:val="0"/>
          <w:bCs w:val="0"/>
          <w:sz w:val="28"/>
        </w:rPr>
      </w:pPr>
    </w:p>
    <w:p w14:paraId="60531147">
      <w:pPr>
        <w:rPr>
          <w:rFonts w:eastAsia="仿宋_GB2312"/>
          <w:b w:val="0"/>
          <w:bCs w:val="0"/>
          <w:sz w:val="28"/>
        </w:rPr>
      </w:pPr>
    </w:p>
    <w:p w14:paraId="68A15E5E">
      <w:pPr>
        <w:spacing w:line="280" w:lineRule="exact"/>
        <w:ind w:firstLine="140" w:firstLineChars="50"/>
        <w:rPr>
          <w:rFonts w:eastAsia="仿宋_GB2312"/>
          <w:b w:val="0"/>
          <w:bCs w:val="0"/>
          <w:sz w:val="28"/>
        </w:rPr>
      </w:pPr>
    </w:p>
    <w:p w14:paraId="495CD958">
      <w:pPr>
        <w:spacing w:line="280" w:lineRule="exact"/>
        <w:ind w:firstLine="140" w:firstLineChars="50"/>
        <w:rPr>
          <w:rFonts w:eastAsia="仿宋_GB2312"/>
          <w:b w:val="0"/>
          <w:bCs w:val="0"/>
          <w:sz w:val="28"/>
        </w:rPr>
      </w:pPr>
      <w:r>
        <w:rPr>
          <w:rFonts w:eastAsia="仿宋_GB2312"/>
          <w:b w:val="0"/>
          <w:bCs w:val="0"/>
          <w:sz w:val="28"/>
        </w:rPr>
        <w:pict>
          <v:line id="_x0000_s1028" o:spid="_x0000_s1028" o:spt="20" style="position:absolute;left:0pt;flip:y;margin-left:0.8pt;margin-top:4.5pt;height:0.05pt;width:435pt;z-index:251659264;mso-width-relative:page;mso-height-relative:page;" coordsize="21600,21600">
            <v:path arrowok="t"/>
            <v:fill focussize="0,0"/>
            <v:stroke weight="1pt"/>
            <v:imagedata o:title=""/>
            <o:lock v:ext="edit"/>
          </v:line>
        </w:pict>
      </w:r>
    </w:p>
    <w:p w14:paraId="2C77D0F2">
      <w:pPr>
        <w:spacing w:line="280" w:lineRule="exact"/>
        <w:ind w:firstLine="280" w:firstLineChars="100"/>
        <w:rPr>
          <w:rFonts w:eastAsia="仿宋_GB2312"/>
          <w:b w:val="0"/>
          <w:bCs w:val="0"/>
          <w:sz w:val="28"/>
        </w:rPr>
      </w:pPr>
      <w:r>
        <w:rPr>
          <w:rFonts w:eastAsia="仿宋_GB2312"/>
          <w:b w:val="0"/>
          <w:bCs w:val="0"/>
          <w:sz w:val="28"/>
        </w:rPr>
        <w:pict>
          <v:line id="_x0000_s1029" o:spid="_x0000_s1029" o:spt="20" style="position:absolute;left:0pt;flip:y;margin-left:0.8pt;margin-top:22.8pt;height:0.05pt;width:435pt;z-index:251660288;mso-width-relative:page;mso-height-relative:page;" coordsize="21600,21600">
            <v:path arrowok="t"/>
            <v:fill focussize="0,0"/>
            <v:stroke weight="1pt"/>
            <v:imagedata o:title=""/>
            <o:lock v:ext="edit"/>
          </v:line>
        </w:pict>
      </w:r>
      <w:r>
        <w:rPr>
          <w:rFonts w:eastAsia="仿宋_GB2312"/>
          <w:b w:val="0"/>
          <w:bCs w:val="0"/>
          <w:sz w:val="28"/>
        </w:rPr>
        <w:t>中共北京教育学院委员会办公室            202</w:t>
      </w:r>
      <w:r>
        <w:rPr>
          <w:rFonts w:hint="eastAsia" w:eastAsia="仿宋_GB2312"/>
          <w:b w:val="0"/>
          <w:bCs w:val="0"/>
          <w:sz w:val="28"/>
          <w:lang w:val="en-US" w:eastAsia="zh-CN"/>
        </w:rPr>
        <w:t>5</w:t>
      </w:r>
      <w:r>
        <w:rPr>
          <w:rFonts w:eastAsia="仿宋_GB2312"/>
          <w:b w:val="0"/>
          <w:bCs w:val="0"/>
          <w:sz w:val="28"/>
        </w:rPr>
        <w:t>年</w:t>
      </w:r>
      <w:r>
        <w:rPr>
          <w:rFonts w:hint="eastAsia" w:eastAsia="仿宋_GB2312"/>
          <w:b w:val="0"/>
          <w:bCs w:val="0"/>
          <w:sz w:val="28"/>
          <w:lang w:val="en-US" w:eastAsia="zh-CN"/>
        </w:rPr>
        <w:t>11</w:t>
      </w:r>
      <w:r>
        <w:rPr>
          <w:rFonts w:eastAsia="仿宋_GB2312"/>
          <w:b w:val="0"/>
          <w:bCs w:val="0"/>
          <w:sz w:val="28"/>
        </w:rPr>
        <w:t>月</w:t>
      </w:r>
      <w:r>
        <w:rPr>
          <w:rFonts w:hint="eastAsia" w:eastAsia="仿宋_GB2312"/>
          <w:b w:val="0"/>
          <w:bCs w:val="0"/>
          <w:sz w:val="28"/>
          <w:lang w:val="en-US" w:eastAsia="zh-CN"/>
        </w:rPr>
        <w:t>25</w:t>
      </w:r>
      <w:r>
        <w:rPr>
          <w:rFonts w:eastAsia="仿宋_GB2312"/>
          <w:b w:val="0"/>
          <w:bCs w:val="0"/>
          <w:sz w:val="28"/>
        </w:rPr>
        <w:t>日印发</w:t>
      </w:r>
    </w:p>
    <w:sectPr>
      <w:footerReference r:id="rId3" w:type="default"/>
      <w:footerReference r:id="rId4" w:type="even"/>
      <w:pgSz w:w="11906" w:h="16838"/>
      <w:pgMar w:top="2098" w:right="1474" w:bottom="1985" w:left="1587" w:header="851" w:footer="1247"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GWZT-EN">
    <w:panose1 w:val="02020400000000000000"/>
    <w:charset w:val="00"/>
    <w:family w:val="auto"/>
    <w:pitch w:val="default"/>
    <w:sig w:usb0="A00002BF" w:usb1="38CF7CFA" w:usb2="00082016" w:usb3="00000000" w:csb0="00000003"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5874">
    <w:pPr>
      <w:pStyle w:val="11"/>
      <w:wordWrap w:val="0"/>
      <w:jc w:val="right"/>
      <w:rPr>
        <w:rFonts w:ascii="宋体" w:hAnsi="宋体"/>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14:paraId="46C3A75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B2C52">
    <w:pPr>
      <w:pStyle w:val="11"/>
      <w:ind w:firstLine="140" w:firstLineChars="5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p w14:paraId="2535FC21">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U3OGJjMDE3YjQ1MjE5MjU4NzYxOGU2N2RkZGUyMWQifQ=="/>
  </w:docVars>
  <w:rsids>
    <w:rsidRoot w:val="00172A27"/>
    <w:rsid w:val="000003E5"/>
    <w:rsid w:val="000270C6"/>
    <w:rsid w:val="00027101"/>
    <w:rsid w:val="00031082"/>
    <w:rsid w:val="0003746D"/>
    <w:rsid w:val="0003785C"/>
    <w:rsid w:val="00060316"/>
    <w:rsid w:val="000875C7"/>
    <w:rsid w:val="0009462E"/>
    <w:rsid w:val="000954EB"/>
    <w:rsid w:val="000A454F"/>
    <w:rsid w:val="000C7A4D"/>
    <w:rsid w:val="000D7BDE"/>
    <w:rsid w:val="000D7DE2"/>
    <w:rsid w:val="000E3654"/>
    <w:rsid w:val="00113EBA"/>
    <w:rsid w:val="0012012D"/>
    <w:rsid w:val="001216AB"/>
    <w:rsid w:val="001372DF"/>
    <w:rsid w:val="00137B4B"/>
    <w:rsid w:val="00146ED7"/>
    <w:rsid w:val="00147BA8"/>
    <w:rsid w:val="00151F36"/>
    <w:rsid w:val="00153586"/>
    <w:rsid w:val="00162CDE"/>
    <w:rsid w:val="00172A27"/>
    <w:rsid w:val="00192242"/>
    <w:rsid w:val="00195A9F"/>
    <w:rsid w:val="001B0521"/>
    <w:rsid w:val="001C2018"/>
    <w:rsid w:val="001D1473"/>
    <w:rsid w:val="001D2141"/>
    <w:rsid w:val="001F6B3F"/>
    <w:rsid w:val="001F6F05"/>
    <w:rsid w:val="002257CF"/>
    <w:rsid w:val="002506B0"/>
    <w:rsid w:val="00260E8E"/>
    <w:rsid w:val="00272E14"/>
    <w:rsid w:val="002865CE"/>
    <w:rsid w:val="00286D2E"/>
    <w:rsid w:val="00294E47"/>
    <w:rsid w:val="002A281B"/>
    <w:rsid w:val="002B07E7"/>
    <w:rsid w:val="002B33D2"/>
    <w:rsid w:val="002B364C"/>
    <w:rsid w:val="002C2D50"/>
    <w:rsid w:val="002D5603"/>
    <w:rsid w:val="002D6F93"/>
    <w:rsid w:val="002E2E2C"/>
    <w:rsid w:val="002F5CCC"/>
    <w:rsid w:val="003025A9"/>
    <w:rsid w:val="003153DA"/>
    <w:rsid w:val="0032331F"/>
    <w:rsid w:val="00327EE1"/>
    <w:rsid w:val="00355A47"/>
    <w:rsid w:val="003601D1"/>
    <w:rsid w:val="003713F4"/>
    <w:rsid w:val="003756D2"/>
    <w:rsid w:val="00390F3C"/>
    <w:rsid w:val="0039170D"/>
    <w:rsid w:val="00392654"/>
    <w:rsid w:val="003945AE"/>
    <w:rsid w:val="003A43EC"/>
    <w:rsid w:val="003A6869"/>
    <w:rsid w:val="003C7C9E"/>
    <w:rsid w:val="003D01FF"/>
    <w:rsid w:val="003E3368"/>
    <w:rsid w:val="003E52C8"/>
    <w:rsid w:val="00400F17"/>
    <w:rsid w:val="00406DE8"/>
    <w:rsid w:val="00436D4E"/>
    <w:rsid w:val="004414C6"/>
    <w:rsid w:val="00442A3F"/>
    <w:rsid w:val="004448A6"/>
    <w:rsid w:val="00450286"/>
    <w:rsid w:val="00475916"/>
    <w:rsid w:val="004A62D3"/>
    <w:rsid w:val="004B3619"/>
    <w:rsid w:val="004B3A48"/>
    <w:rsid w:val="004C28B5"/>
    <w:rsid w:val="004C2B67"/>
    <w:rsid w:val="004E210B"/>
    <w:rsid w:val="004E2D03"/>
    <w:rsid w:val="00524A26"/>
    <w:rsid w:val="00542D6C"/>
    <w:rsid w:val="00565A19"/>
    <w:rsid w:val="00571C54"/>
    <w:rsid w:val="00574420"/>
    <w:rsid w:val="005765AE"/>
    <w:rsid w:val="00582DFB"/>
    <w:rsid w:val="005867C4"/>
    <w:rsid w:val="00586ED2"/>
    <w:rsid w:val="0059232C"/>
    <w:rsid w:val="005B346D"/>
    <w:rsid w:val="005B7A81"/>
    <w:rsid w:val="005D40D0"/>
    <w:rsid w:val="005E1033"/>
    <w:rsid w:val="005E65FC"/>
    <w:rsid w:val="005F57F3"/>
    <w:rsid w:val="00604A09"/>
    <w:rsid w:val="00604A1D"/>
    <w:rsid w:val="00612662"/>
    <w:rsid w:val="00613B4A"/>
    <w:rsid w:val="0063310A"/>
    <w:rsid w:val="00635D1C"/>
    <w:rsid w:val="00647E48"/>
    <w:rsid w:val="006516B5"/>
    <w:rsid w:val="0065391C"/>
    <w:rsid w:val="00655790"/>
    <w:rsid w:val="00660440"/>
    <w:rsid w:val="00666837"/>
    <w:rsid w:val="00671650"/>
    <w:rsid w:val="00674A15"/>
    <w:rsid w:val="00686451"/>
    <w:rsid w:val="006A10C8"/>
    <w:rsid w:val="006A2D29"/>
    <w:rsid w:val="006A58EE"/>
    <w:rsid w:val="006B1F50"/>
    <w:rsid w:val="006C60DA"/>
    <w:rsid w:val="006E2C47"/>
    <w:rsid w:val="006E6BB1"/>
    <w:rsid w:val="00707624"/>
    <w:rsid w:val="00707FA8"/>
    <w:rsid w:val="00726E96"/>
    <w:rsid w:val="00741C9F"/>
    <w:rsid w:val="00744000"/>
    <w:rsid w:val="007467DB"/>
    <w:rsid w:val="00757A62"/>
    <w:rsid w:val="00797C71"/>
    <w:rsid w:val="007A0CE5"/>
    <w:rsid w:val="007A1660"/>
    <w:rsid w:val="007A5E41"/>
    <w:rsid w:val="007A6B5F"/>
    <w:rsid w:val="007C2DB2"/>
    <w:rsid w:val="007F1F78"/>
    <w:rsid w:val="007F7B5D"/>
    <w:rsid w:val="00801AFA"/>
    <w:rsid w:val="00802CF7"/>
    <w:rsid w:val="008049C9"/>
    <w:rsid w:val="00821F68"/>
    <w:rsid w:val="0084240B"/>
    <w:rsid w:val="0085293D"/>
    <w:rsid w:val="00855978"/>
    <w:rsid w:val="0088228F"/>
    <w:rsid w:val="00893978"/>
    <w:rsid w:val="008C3C03"/>
    <w:rsid w:val="008C692E"/>
    <w:rsid w:val="008C7596"/>
    <w:rsid w:val="008F2984"/>
    <w:rsid w:val="00910E31"/>
    <w:rsid w:val="00914D57"/>
    <w:rsid w:val="009254C4"/>
    <w:rsid w:val="00925A6D"/>
    <w:rsid w:val="00926012"/>
    <w:rsid w:val="00932D23"/>
    <w:rsid w:val="00950DE1"/>
    <w:rsid w:val="009631F0"/>
    <w:rsid w:val="00967692"/>
    <w:rsid w:val="00983D45"/>
    <w:rsid w:val="00996ACF"/>
    <w:rsid w:val="009A2F0A"/>
    <w:rsid w:val="009B722D"/>
    <w:rsid w:val="009C03DF"/>
    <w:rsid w:val="009C29E2"/>
    <w:rsid w:val="009C6A3A"/>
    <w:rsid w:val="009D06E9"/>
    <w:rsid w:val="009D4405"/>
    <w:rsid w:val="009F12D3"/>
    <w:rsid w:val="009F1D0E"/>
    <w:rsid w:val="009F508D"/>
    <w:rsid w:val="00A03E89"/>
    <w:rsid w:val="00A303C5"/>
    <w:rsid w:val="00A315BC"/>
    <w:rsid w:val="00A36CFF"/>
    <w:rsid w:val="00A40C77"/>
    <w:rsid w:val="00A56A01"/>
    <w:rsid w:val="00A63991"/>
    <w:rsid w:val="00A726BC"/>
    <w:rsid w:val="00A747CC"/>
    <w:rsid w:val="00A76DBB"/>
    <w:rsid w:val="00A85D34"/>
    <w:rsid w:val="00A96C51"/>
    <w:rsid w:val="00AA40A1"/>
    <w:rsid w:val="00AA7B44"/>
    <w:rsid w:val="00AB6131"/>
    <w:rsid w:val="00AC1469"/>
    <w:rsid w:val="00AC593C"/>
    <w:rsid w:val="00AD2B70"/>
    <w:rsid w:val="00AD5531"/>
    <w:rsid w:val="00AE22FF"/>
    <w:rsid w:val="00AE6AFD"/>
    <w:rsid w:val="00B10BF2"/>
    <w:rsid w:val="00B23E80"/>
    <w:rsid w:val="00B31C7D"/>
    <w:rsid w:val="00B36262"/>
    <w:rsid w:val="00B40046"/>
    <w:rsid w:val="00B42434"/>
    <w:rsid w:val="00B55A2E"/>
    <w:rsid w:val="00B62677"/>
    <w:rsid w:val="00B62B75"/>
    <w:rsid w:val="00B65564"/>
    <w:rsid w:val="00B8016C"/>
    <w:rsid w:val="00B914FD"/>
    <w:rsid w:val="00B937E1"/>
    <w:rsid w:val="00BA1364"/>
    <w:rsid w:val="00BA483B"/>
    <w:rsid w:val="00BB709E"/>
    <w:rsid w:val="00BC0E71"/>
    <w:rsid w:val="00BD6EF3"/>
    <w:rsid w:val="00BF3C3A"/>
    <w:rsid w:val="00C17D02"/>
    <w:rsid w:val="00C312F3"/>
    <w:rsid w:val="00C40704"/>
    <w:rsid w:val="00C423C6"/>
    <w:rsid w:val="00C467D7"/>
    <w:rsid w:val="00C548C1"/>
    <w:rsid w:val="00C60460"/>
    <w:rsid w:val="00C73842"/>
    <w:rsid w:val="00C77E71"/>
    <w:rsid w:val="00C80507"/>
    <w:rsid w:val="00C83E53"/>
    <w:rsid w:val="00C97213"/>
    <w:rsid w:val="00CA158B"/>
    <w:rsid w:val="00CA4457"/>
    <w:rsid w:val="00CB0400"/>
    <w:rsid w:val="00CC736B"/>
    <w:rsid w:val="00CD05FD"/>
    <w:rsid w:val="00D02885"/>
    <w:rsid w:val="00D15083"/>
    <w:rsid w:val="00D25486"/>
    <w:rsid w:val="00D316BF"/>
    <w:rsid w:val="00D31B46"/>
    <w:rsid w:val="00D32511"/>
    <w:rsid w:val="00D52276"/>
    <w:rsid w:val="00D66548"/>
    <w:rsid w:val="00D67A05"/>
    <w:rsid w:val="00DA4EDC"/>
    <w:rsid w:val="00DB0341"/>
    <w:rsid w:val="00DB1523"/>
    <w:rsid w:val="00DB6B0A"/>
    <w:rsid w:val="00DC6CA0"/>
    <w:rsid w:val="00DF1470"/>
    <w:rsid w:val="00DF295B"/>
    <w:rsid w:val="00DF6136"/>
    <w:rsid w:val="00E01DF8"/>
    <w:rsid w:val="00E17A0C"/>
    <w:rsid w:val="00E25038"/>
    <w:rsid w:val="00E260B8"/>
    <w:rsid w:val="00E462BD"/>
    <w:rsid w:val="00E62813"/>
    <w:rsid w:val="00E66EE3"/>
    <w:rsid w:val="00E90AE8"/>
    <w:rsid w:val="00EA182D"/>
    <w:rsid w:val="00EA3EE3"/>
    <w:rsid w:val="00EA66A2"/>
    <w:rsid w:val="00EA7727"/>
    <w:rsid w:val="00EB2A11"/>
    <w:rsid w:val="00EC5FAE"/>
    <w:rsid w:val="00ED1A04"/>
    <w:rsid w:val="00EE17BA"/>
    <w:rsid w:val="00EF7C28"/>
    <w:rsid w:val="00F0670F"/>
    <w:rsid w:val="00F107F4"/>
    <w:rsid w:val="00F17943"/>
    <w:rsid w:val="00F22D58"/>
    <w:rsid w:val="00F3115D"/>
    <w:rsid w:val="00F346CF"/>
    <w:rsid w:val="00F42B7A"/>
    <w:rsid w:val="00F43C48"/>
    <w:rsid w:val="00F4719F"/>
    <w:rsid w:val="00F539E5"/>
    <w:rsid w:val="00F543C6"/>
    <w:rsid w:val="00FB271F"/>
    <w:rsid w:val="00FB47F1"/>
    <w:rsid w:val="00FD071A"/>
    <w:rsid w:val="00FD1EE7"/>
    <w:rsid w:val="00FD6EED"/>
    <w:rsid w:val="01B669AF"/>
    <w:rsid w:val="01E871C8"/>
    <w:rsid w:val="02812247"/>
    <w:rsid w:val="03390FC7"/>
    <w:rsid w:val="03C26D87"/>
    <w:rsid w:val="04737BE5"/>
    <w:rsid w:val="04902D6B"/>
    <w:rsid w:val="04A0174A"/>
    <w:rsid w:val="05492C57"/>
    <w:rsid w:val="05AA091A"/>
    <w:rsid w:val="066F1A61"/>
    <w:rsid w:val="071262FF"/>
    <w:rsid w:val="07D8727E"/>
    <w:rsid w:val="08EF5C7C"/>
    <w:rsid w:val="0913503D"/>
    <w:rsid w:val="0A980929"/>
    <w:rsid w:val="0C3E73F1"/>
    <w:rsid w:val="0CD77AAC"/>
    <w:rsid w:val="0D2003C0"/>
    <w:rsid w:val="0D291939"/>
    <w:rsid w:val="0DC258EB"/>
    <w:rsid w:val="0F9134B5"/>
    <w:rsid w:val="0FF07ADB"/>
    <w:rsid w:val="101E2CF3"/>
    <w:rsid w:val="10533277"/>
    <w:rsid w:val="10D63E1C"/>
    <w:rsid w:val="110949C2"/>
    <w:rsid w:val="122D020D"/>
    <w:rsid w:val="12757498"/>
    <w:rsid w:val="12AD789F"/>
    <w:rsid w:val="12FD4FD1"/>
    <w:rsid w:val="132179FB"/>
    <w:rsid w:val="13C84379"/>
    <w:rsid w:val="13F35768"/>
    <w:rsid w:val="13F54E26"/>
    <w:rsid w:val="15351F16"/>
    <w:rsid w:val="168A1E99"/>
    <w:rsid w:val="179C6D63"/>
    <w:rsid w:val="17B0519B"/>
    <w:rsid w:val="18320325"/>
    <w:rsid w:val="185A3AF7"/>
    <w:rsid w:val="195B4203"/>
    <w:rsid w:val="1AAE4BB5"/>
    <w:rsid w:val="1B9B3415"/>
    <w:rsid w:val="1BCA6707"/>
    <w:rsid w:val="1C5B0AAC"/>
    <w:rsid w:val="1D36146E"/>
    <w:rsid w:val="1D3A5FA0"/>
    <w:rsid w:val="1D896FD1"/>
    <w:rsid w:val="1D9F2000"/>
    <w:rsid w:val="1E114C18"/>
    <w:rsid w:val="1E7F3A49"/>
    <w:rsid w:val="20BC7F3E"/>
    <w:rsid w:val="20EA3D1B"/>
    <w:rsid w:val="21992685"/>
    <w:rsid w:val="23ED4B4D"/>
    <w:rsid w:val="250724F1"/>
    <w:rsid w:val="25F93003"/>
    <w:rsid w:val="26040F4D"/>
    <w:rsid w:val="26155D5F"/>
    <w:rsid w:val="2755767A"/>
    <w:rsid w:val="27EB00E7"/>
    <w:rsid w:val="28871752"/>
    <w:rsid w:val="28947A3E"/>
    <w:rsid w:val="28C47AE6"/>
    <w:rsid w:val="2B9159B8"/>
    <w:rsid w:val="2E34408B"/>
    <w:rsid w:val="2E356949"/>
    <w:rsid w:val="2E5A24D9"/>
    <w:rsid w:val="2E813808"/>
    <w:rsid w:val="2FC342C5"/>
    <w:rsid w:val="30E8458E"/>
    <w:rsid w:val="32A53CED"/>
    <w:rsid w:val="33B80C85"/>
    <w:rsid w:val="33EE5FEA"/>
    <w:rsid w:val="341E0EC0"/>
    <w:rsid w:val="34FD4CC6"/>
    <w:rsid w:val="35CB1934"/>
    <w:rsid w:val="35F86203"/>
    <w:rsid w:val="37647A20"/>
    <w:rsid w:val="378C5B0A"/>
    <w:rsid w:val="397D27A0"/>
    <w:rsid w:val="3A8D33B0"/>
    <w:rsid w:val="3ADC2547"/>
    <w:rsid w:val="3BC9396C"/>
    <w:rsid w:val="3BD13AAF"/>
    <w:rsid w:val="3C242C07"/>
    <w:rsid w:val="3D1C3198"/>
    <w:rsid w:val="3D375BF2"/>
    <w:rsid w:val="3D6B0778"/>
    <w:rsid w:val="3D815A4C"/>
    <w:rsid w:val="3EC41C57"/>
    <w:rsid w:val="3F5B13A8"/>
    <w:rsid w:val="3FFE3A92"/>
    <w:rsid w:val="40FC6AD0"/>
    <w:rsid w:val="41EE33DC"/>
    <w:rsid w:val="420C6E64"/>
    <w:rsid w:val="42773E10"/>
    <w:rsid w:val="45805B9C"/>
    <w:rsid w:val="45D14A92"/>
    <w:rsid w:val="47932AB6"/>
    <w:rsid w:val="47A31550"/>
    <w:rsid w:val="486D7B5A"/>
    <w:rsid w:val="48C60564"/>
    <w:rsid w:val="48FC44D0"/>
    <w:rsid w:val="494A0D8F"/>
    <w:rsid w:val="49E201DF"/>
    <w:rsid w:val="49EB7B56"/>
    <w:rsid w:val="4AA54E66"/>
    <w:rsid w:val="4AD22AD7"/>
    <w:rsid w:val="4BDB7ED6"/>
    <w:rsid w:val="4CB61C72"/>
    <w:rsid w:val="4D4A5D3C"/>
    <w:rsid w:val="4E8541A6"/>
    <w:rsid w:val="4F5E6A2E"/>
    <w:rsid w:val="4F654D61"/>
    <w:rsid w:val="50C80637"/>
    <w:rsid w:val="50CD5485"/>
    <w:rsid w:val="51BD037A"/>
    <w:rsid w:val="51F947B4"/>
    <w:rsid w:val="533F163E"/>
    <w:rsid w:val="540E2DBF"/>
    <w:rsid w:val="541B4CF0"/>
    <w:rsid w:val="544868DE"/>
    <w:rsid w:val="55B00E15"/>
    <w:rsid w:val="55FA5D6C"/>
    <w:rsid w:val="56240ED3"/>
    <w:rsid w:val="56365E05"/>
    <w:rsid w:val="56AB0499"/>
    <w:rsid w:val="58CC5296"/>
    <w:rsid w:val="59B8177A"/>
    <w:rsid w:val="5C744009"/>
    <w:rsid w:val="5D60130D"/>
    <w:rsid w:val="5E2D363F"/>
    <w:rsid w:val="5FCC72DC"/>
    <w:rsid w:val="5FD0051B"/>
    <w:rsid w:val="605B738C"/>
    <w:rsid w:val="64864F67"/>
    <w:rsid w:val="64AF0145"/>
    <w:rsid w:val="64E205FA"/>
    <w:rsid w:val="653948D1"/>
    <w:rsid w:val="67774456"/>
    <w:rsid w:val="68272261"/>
    <w:rsid w:val="68996B6F"/>
    <w:rsid w:val="68F0377B"/>
    <w:rsid w:val="69394554"/>
    <w:rsid w:val="693A32CF"/>
    <w:rsid w:val="69EA7609"/>
    <w:rsid w:val="6A0711C1"/>
    <w:rsid w:val="6A6F132D"/>
    <w:rsid w:val="6E2A5BBA"/>
    <w:rsid w:val="6E75048E"/>
    <w:rsid w:val="6F3B6306"/>
    <w:rsid w:val="70056AF1"/>
    <w:rsid w:val="70AC1CEA"/>
    <w:rsid w:val="725F72C0"/>
    <w:rsid w:val="7270619E"/>
    <w:rsid w:val="73437FC0"/>
    <w:rsid w:val="734A48E3"/>
    <w:rsid w:val="73F50335"/>
    <w:rsid w:val="75342B9F"/>
    <w:rsid w:val="753F443C"/>
    <w:rsid w:val="754406E9"/>
    <w:rsid w:val="757A1E78"/>
    <w:rsid w:val="7703241E"/>
    <w:rsid w:val="77570FA8"/>
    <w:rsid w:val="77EA1E1D"/>
    <w:rsid w:val="7AA3572D"/>
    <w:rsid w:val="7C2D79D7"/>
    <w:rsid w:val="7E9D11EE"/>
    <w:rsid w:val="7EA8263F"/>
    <w:rsid w:val="7F521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0"/>
    </w:pPr>
    <w:rPr>
      <w:rFonts w:ascii="Times New Roman" w:hAnsi="Times New Roman" w:eastAsia="黑体" w:cs="Times New Roman"/>
      <w:kern w:val="44"/>
      <w:sz w:val="32"/>
      <w:szCs w:val="32"/>
      <w:lang w:bidi="ar-SA"/>
    </w:rPr>
  </w:style>
  <w:style w:type="paragraph" w:styleId="3">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line="560" w:lineRule="exact"/>
      <w:ind w:firstLine="960" w:firstLineChars="200"/>
      <w:outlineLvl w:val="2"/>
    </w:pPr>
    <w:rPr>
      <w:rFonts w:eastAsia="楷体"/>
      <w:kern w:val="0"/>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qFormat/>
    <w:uiPriority w:val="0"/>
    <w:pPr>
      <w:jc w:val="left"/>
    </w:pPr>
    <w:rPr>
      <w:rFonts w:ascii="Calibri" w:hAnsi="Calibri"/>
      <w:szCs w:val="22"/>
    </w:rPr>
  </w:style>
  <w:style w:type="paragraph" w:styleId="6">
    <w:name w:val="Salutation"/>
    <w:basedOn w:val="1"/>
    <w:next w:val="1"/>
    <w:qFormat/>
    <w:uiPriority w:val="0"/>
    <w:rPr>
      <w:sz w:val="28"/>
    </w:rPr>
  </w:style>
  <w:style w:type="paragraph" w:styleId="7">
    <w:name w:val="Body Text"/>
    <w:basedOn w:val="1"/>
    <w:qFormat/>
    <w:uiPriority w:val="0"/>
    <w:pPr>
      <w:widowControl w:val="0"/>
      <w:overflowPunct w:val="0"/>
      <w:topLinePunct/>
      <w:spacing w:afterLines="0" w:afterAutospacing="0"/>
      <w:ind w:firstLine="632" w:firstLineChars="200"/>
      <w:jc w:val="both"/>
    </w:pPr>
    <w:rPr>
      <w:rFonts w:ascii="GWZT-EN" w:hAnsi="Times New Roman" w:eastAsia="仿宋" w:cs="Times New Roman"/>
      <w:kern w:val="2"/>
      <w:sz w:val="32"/>
      <w:szCs w:val="32"/>
      <w:lang w:bidi="ar-SA"/>
    </w:rPr>
  </w:style>
  <w:style w:type="paragraph" w:styleId="8">
    <w:name w:val="toc 3"/>
    <w:basedOn w:val="1"/>
    <w:next w:val="1"/>
    <w:qFormat/>
    <w:uiPriority w:val="0"/>
    <w:pPr>
      <w:ind w:left="840" w:leftChars="400"/>
    </w:pPr>
  </w:style>
  <w:style w:type="paragraph" w:styleId="9">
    <w:name w:val="Date"/>
    <w:basedOn w:val="1"/>
    <w:next w:val="1"/>
    <w:qFormat/>
    <w:uiPriority w:val="0"/>
    <w:rPr>
      <w:rFonts w:ascii="仿宋_GB2312" w:eastAsia="仿宋_GB2312"/>
      <w:sz w:val="32"/>
    </w:rPr>
  </w:style>
  <w:style w:type="paragraph" w:styleId="10">
    <w:name w:val="Balloon Text"/>
    <w:basedOn w:val="1"/>
    <w:link w:val="22"/>
    <w:semiHidden/>
    <w:unhideWhenUsed/>
    <w:qFormat/>
    <w:uiPriority w:val="99"/>
    <w:rPr>
      <w:sz w:val="18"/>
      <w:szCs w:val="18"/>
    </w:rPr>
  </w:style>
  <w:style w:type="paragraph" w:styleId="11">
    <w:name w:val="footer"/>
    <w:basedOn w:val="1"/>
    <w:link w:val="21"/>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7">
    <w:name w:val="Strong"/>
    <w:basedOn w:val="16"/>
    <w:qFormat/>
    <w:uiPriority w:val="0"/>
    <w:rPr>
      <w:b/>
      <w:bCs/>
    </w:rPr>
  </w:style>
  <w:style w:type="character" w:styleId="18">
    <w:name w:val="page number"/>
    <w:basedOn w:val="16"/>
    <w:qFormat/>
    <w:uiPriority w:val="0"/>
  </w:style>
  <w:style w:type="character" w:styleId="19">
    <w:name w:val="footnote reference"/>
    <w:basedOn w:val="16"/>
    <w:semiHidden/>
    <w:unhideWhenUsed/>
    <w:qFormat/>
    <w:uiPriority w:val="99"/>
    <w:rPr>
      <w:vertAlign w:val="superscript"/>
    </w:rPr>
  </w:style>
  <w:style w:type="paragraph" w:customStyle="1" w:styleId="20">
    <w:name w:val="Char Char"/>
    <w:basedOn w:val="1"/>
    <w:qFormat/>
    <w:uiPriority w:val="0"/>
  </w:style>
  <w:style w:type="character" w:customStyle="1" w:styleId="21">
    <w:name w:val="页脚 字符"/>
    <w:link w:val="11"/>
    <w:qFormat/>
    <w:uiPriority w:val="99"/>
    <w:rPr>
      <w:kern w:val="2"/>
      <w:sz w:val="18"/>
    </w:rPr>
  </w:style>
  <w:style w:type="character" w:customStyle="1" w:styleId="22">
    <w:name w:val="批注框文本 字符"/>
    <w:link w:val="10"/>
    <w:semiHidden/>
    <w:qFormat/>
    <w:uiPriority w:val="99"/>
    <w:rPr>
      <w:kern w:val="2"/>
      <w:sz w:val="18"/>
      <w:szCs w:val="18"/>
    </w:rPr>
  </w:style>
  <w:style w:type="paragraph" w:customStyle="1" w:styleId="23">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
    <w:name w:val="列出段落1"/>
    <w:basedOn w:val="1"/>
    <w:qFormat/>
    <w:uiPriority w:val="0"/>
    <w:pPr>
      <w:ind w:firstLine="420" w:firstLineChars="200"/>
    </w:pPr>
    <w:rPr>
      <w:rFonts w:ascii="Calibri" w:hAnsi="Calibri"/>
      <w:szCs w:val="22"/>
    </w:rPr>
  </w:style>
  <w:style w:type="character" w:customStyle="1" w:styleId="25">
    <w:name w:val="批注文字 字符"/>
    <w:link w:val="5"/>
    <w:qFormat/>
    <w:uiPriority w:val="0"/>
    <w:rPr>
      <w:rFonts w:ascii="Calibri" w:hAnsi="Calibri"/>
      <w:kern w:val="2"/>
      <w:sz w:val="21"/>
      <w:szCs w:val="22"/>
    </w:rPr>
  </w:style>
  <w:style w:type="character" w:customStyle="1" w:styleId="26">
    <w:name w:val="normalclass1"/>
    <w:qFormat/>
    <w:uiPriority w:val="0"/>
  </w:style>
  <w:style w:type="character" w:customStyle="1" w:styleId="27">
    <w:name w:val="批注文字 Char1"/>
    <w:semiHidden/>
    <w:qFormat/>
    <w:uiPriority w:val="99"/>
    <w:rPr>
      <w:kern w:val="2"/>
      <w:sz w:val="21"/>
    </w:rPr>
  </w:style>
  <w:style w:type="character" w:customStyle="1" w:styleId="28">
    <w:name w:val="标题 2 字符"/>
    <w:basedOn w:val="16"/>
    <w:link w:val="3"/>
    <w:semiHidden/>
    <w:qFormat/>
    <w:uiPriority w:val="9"/>
    <w:rPr>
      <w:rFonts w:asciiTheme="majorHAnsi" w:hAnsiTheme="majorHAnsi" w:eastAsiaTheme="majorEastAsia" w:cstheme="majorBidi"/>
      <w:b/>
      <w:bCs/>
      <w:kern w:val="2"/>
      <w:sz w:val="32"/>
      <w:szCs w:val="32"/>
    </w:rPr>
  </w:style>
  <w:style w:type="paragraph" w:styleId="29">
    <w:name w:val="List Paragraph"/>
    <w:basedOn w:val="1"/>
    <w:qFormat/>
    <w:uiPriority w:val="1"/>
    <w:pPr>
      <w:ind w:left="1088" w:hanging="322"/>
    </w:pPr>
    <w:rPr>
      <w:rFonts w:ascii="仿宋_GB2312" w:hAnsi="仿宋_GB2312" w:eastAsia="仿宋_GB2312" w:cs="仿宋_GB2312"/>
      <w:lang w:val="zh-CN" w:bidi="zh-CN"/>
    </w:rPr>
  </w:style>
  <w:style w:type="paragraph" w:customStyle="1" w:styleId="30">
    <w:name w:val="样1正文"/>
    <w:basedOn w:val="1"/>
    <w:link w:val="31"/>
    <w:qFormat/>
    <w:uiPriority w:val="0"/>
    <w:pPr>
      <w:spacing w:line="560" w:lineRule="exact"/>
      <w:ind w:firstLine="200" w:firstLineChars="200"/>
    </w:pPr>
    <w:rPr>
      <w:rFonts w:eastAsia="仿宋_GB2312"/>
      <w:sz w:val="32"/>
    </w:rPr>
  </w:style>
  <w:style w:type="character" w:customStyle="1" w:styleId="31">
    <w:name w:val="样1正文 字符"/>
    <w:basedOn w:val="16"/>
    <w:link w:val="30"/>
    <w:qFormat/>
    <w:uiPriority w:val="0"/>
    <w:rPr>
      <w:rFonts w:eastAsia="仿宋_GB2312"/>
      <w:sz w:val="32"/>
    </w:rPr>
  </w:style>
  <w:style w:type="paragraph" w:customStyle="1" w:styleId="32">
    <w:name w:val="BodyText"/>
    <w:qFormat/>
    <w:uiPriority w:val="0"/>
    <w:pPr>
      <w:widowControl w:val="0"/>
      <w:spacing w:after="140" w:line="276" w:lineRule="auto"/>
      <w:jc w:val="both"/>
    </w:pPr>
    <w:rPr>
      <w:rFonts w:ascii="Calibri" w:hAnsi="Calibri" w:eastAsia="宋体" w:cs="Times New Roman"/>
      <w:kern w:val="2"/>
      <w:sz w:val="21"/>
      <w:szCs w:val="24"/>
      <w:lang w:val="en-US" w:eastAsia="zh-CN" w:bidi="ar-SA"/>
    </w:rPr>
  </w:style>
  <w:style w:type="paragraph" w:customStyle="1" w:styleId="33">
    <w:name w:val="内容"/>
    <w:basedOn w:val="1"/>
    <w:qFormat/>
    <w:uiPriority w:val="99"/>
    <w:pPr>
      <w:snapToGrid w:val="0"/>
      <w:spacing w:line="500" w:lineRule="exact"/>
      <w:ind w:firstLine="560" w:firstLineChars="200"/>
    </w:pPr>
    <w:rPr>
      <w:rFonts w:ascii="宋体" w:hAnsi="宋体" w:eastAsia="宋体" w:cs="Times New Roman"/>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9C260B-3966-4030-9C6E-D98383C52C3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4946</Words>
  <Characters>5032</Characters>
  <Lines>43</Lines>
  <Paragraphs>12</Paragraphs>
  <TotalTime>4</TotalTime>
  <ScaleCrop>false</ScaleCrop>
  <LinksUpToDate>false</LinksUpToDate>
  <CharactersWithSpaces>5050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2017-03-29T06:32:00Z</dcterms:created>
  <dc:creator>Administrator</dc:creator>
  <cp:lastModifiedBy>马献伟</cp:lastModifiedBy>
  <cp:lastPrinted>2025-05-06T07:12:00Z</cp:lastPrinted>
  <dcterms:modified xsi:type="dcterms:W3CDTF">2025-11-25T06:58:59Z</dcterms:modified>
  <dc:title>京教院教发〔2012〕3号</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A52865C61E6546288FE60F6AC0B8A295</vt:lpwstr>
  </property>
  <property fmtid="{D5CDD505-2E9C-101B-9397-08002B2CF9AE}" pid="4" name="KSOTemplateDocerSaveRecord">
    <vt:lpwstr>eyJoZGlkIjoiM2U3OGJjMDE3YjQ1MjE5MjU4NzYxOGU2N2RkZGUyMWQiLCJ1c2VySWQiOiIxNTUzNTQ4NTY2In0=</vt:lpwstr>
  </property>
</Properties>
</file>