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B0D78A">
      <w:pPr>
        <w:pStyle w:val="8"/>
        <w:ind w:firstLine="640" w:firstLineChars="200"/>
        <w:rPr>
          <w:rFonts w:ascii="Times New Roman" w:eastAsia="宋体"/>
          <w:b w:val="0"/>
          <w:bCs w:val="0"/>
        </w:rPr>
      </w:pPr>
    </w:p>
    <w:p w14:paraId="72A984C3">
      <w:pPr>
        <w:ind w:firstLine="640" w:firstLineChars="200"/>
        <w:rPr>
          <w:b w:val="0"/>
          <w:bCs w:val="0"/>
          <w:sz w:val="32"/>
        </w:rPr>
      </w:pPr>
    </w:p>
    <w:p w14:paraId="12C5D604">
      <w:pPr>
        <w:ind w:firstLine="640" w:firstLineChars="200"/>
        <w:rPr>
          <w:b w:val="0"/>
          <w:bCs w:val="0"/>
          <w:sz w:val="32"/>
        </w:rPr>
      </w:pPr>
    </w:p>
    <w:p w14:paraId="1E498836">
      <w:pPr>
        <w:ind w:firstLine="640" w:firstLineChars="200"/>
        <w:rPr>
          <w:b w:val="0"/>
          <w:bCs w:val="0"/>
          <w:sz w:val="32"/>
        </w:rPr>
      </w:pPr>
    </w:p>
    <w:p w14:paraId="066E24B1">
      <w:pPr>
        <w:ind w:firstLine="640" w:firstLineChars="200"/>
        <w:rPr>
          <w:b w:val="0"/>
          <w:bCs w:val="0"/>
          <w:sz w:val="32"/>
        </w:rPr>
      </w:pPr>
    </w:p>
    <w:p w14:paraId="32F63A0E">
      <w:pPr>
        <w:ind w:firstLine="640" w:firstLineChars="200"/>
        <w:rPr>
          <w:b w:val="0"/>
          <w:bCs w:val="0"/>
          <w:sz w:val="32"/>
        </w:rPr>
      </w:pPr>
    </w:p>
    <w:p w14:paraId="747FADE9">
      <w:pPr>
        <w:ind w:firstLine="420" w:firstLineChars="200"/>
        <w:rPr>
          <w:b w:val="0"/>
          <w:bCs w:val="0"/>
          <w:szCs w:val="21"/>
        </w:rPr>
      </w:pPr>
    </w:p>
    <w:p w14:paraId="5BC46CDF">
      <w:pPr>
        <w:pStyle w:val="5"/>
        <w:spacing w:line="0" w:lineRule="atLeast"/>
        <w:jc w:val="center"/>
        <w:rPr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</w:rPr>
        <w:t>202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>5</w:t>
      </w:r>
      <w:r>
        <w:rPr>
          <w:rFonts w:eastAsia="仿宋_GB2312"/>
          <w:b w:val="0"/>
          <w:bCs w:val="0"/>
          <w:sz w:val="32"/>
        </w:rPr>
        <w:t>年第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>3</w:t>
      </w:r>
      <w:r>
        <w:rPr>
          <w:rFonts w:eastAsia="仿宋_GB2312"/>
          <w:b w:val="0"/>
          <w:bCs w:val="0"/>
          <w:sz w:val="32"/>
        </w:rPr>
        <w:t>期</w:t>
      </w:r>
    </w:p>
    <w:p w14:paraId="31652FAE">
      <w:pPr>
        <w:tabs>
          <w:tab w:val="left" w:pos="2310"/>
        </w:tabs>
        <w:spacing w:line="560" w:lineRule="exact"/>
        <w:ind w:firstLine="640" w:firstLineChars="200"/>
        <w:rPr>
          <w:rFonts w:eastAsia="仿宋_GB2312"/>
          <w:b w:val="0"/>
          <w:bCs w:val="0"/>
          <w:kern w:val="0"/>
          <w:sz w:val="32"/>
          <w:szCs w:val="32"/>
        </w:rPr>
      </w:pPr>
    </w:p>
    <w:p w14:paraId="5D56E6CC">
      <w:pPr>
        <w:spacing w:line="56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</w:p>
    <w:p w14:paraId="701DB15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二级单位和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中层干部</w:t>
      </w:r>
    </w:p>
    <w:p w14:paraId="4792E27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年度考核结果及奖励情况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通报</w:t>
      </w:r>
    </w:p>
    <w:p w14:paraId="18BC09C7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26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二级单位和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中层干部202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年度考核工作，在撰写述职报告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现场述职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民主测评的基础上，结合民主测评结果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教育培训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日常管理监督事项结果和工作表现情况等，经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学院党委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研究确定考核等次，结果如下（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中层干部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按姓氏笔画为序）：</w:t>
      </w:r>
    </w:p>
    <w:p w14:paraId="4F5FE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一、二级单位2024年度考核结果</w:t>
      </w:r>
    </w:p>
    <w:p w14:paraId="1751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获考核“优秀”等次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二级单位名单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5个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 w14:paraId="48DF6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工作部/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（培训管理办公室）、科研处（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学科建设办公室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、纪检监察办公室、教育干部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（教育管理学院）、学前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教育学院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63C0C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（二）获考核“良好”等次二级单位名单（16个）</w:t>
      </w:r>
    </w:p>
    <w:p w14:paraId="129D9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党政办公室（北京教育党校办公室、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国际合作与交流处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党委组织部（统战部）、党委宣传部、党委教师工作部/人事处、审计处、财务资产处、党委安全稳定工作部/安保后勤处、离退休工作处、工会、思想政治教育与德育学院、数学与科学教育学院、人文与外语教育学院、体育与艺术教育学院、信息科技教育学院（信息化办公室）、学术资源部、合作培训部。</w:t>
      </w:r>
    </w:p>
    <w:p w14:paraId="76701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中层干部</w:t>
      </w: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年度考核结果</w:t>
      </w:r>
    </w:p>
    <w:p w14:paraId="6199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Hlk99349270"/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综合考核结果</w:t>
      </w:r>
    </w:p>
    <w:p w14:paraId="3BA7C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获考核“优秀”等次人员名单（1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bookmarkEnd w:id="0"/>
    </w:p>
    <w:p w14:paraId="21BF1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0" w:firstLineChars="1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1" w:name="_Hlk9934930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王建华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王  清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王鸿杰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刘文娜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李  凌</w:t>
      </w:r>
    </w:p>
    <w:p w14:paraId="01BBD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吴  珊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宋忠志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张文梅</w:t>
      </w:r>
    </w:p>
    <w:p w14:paraId="26DCF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0" w:firstLineChars="1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张金秀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陈寒墅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谢志东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潘建芬</w:t>
      </w:r>
    </w:p>
    <w:p w14:paraId="228E0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获考核“合格”等次人员名单（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bookmarkEnd w:id="1"/>
    </w:p>
    <w:p w14:paraId="0B5A9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  军  王远美  王钦忠  王艳艳  王振先  王翠萍</w:t>
      </w:r>
    </w:p>
    <w:p w14:paraId="0128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王德龙  支  斌  邓靖武  刘志林  刘宏海  刘春艳</w:t>
      </w:r>
    </w:p>
    <w:p w14:paraId="0F64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刘  楠  刘  琳  刘博文  闫  洁  闫耀东  安  阳</w:t>
      </w:r>
    </w:p>
    <w:p w14:paraId="20D3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李巾姝  李  丰  李  炬  李宝荣  李晓东  李淑君</w:t>
      </w:r>
    </w:p>
    <w:p w14:paraId="36D3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  楠  吴  润  邹雪梅  沈彩霞  张  艾  张庆新</w:t>
      </w:r>
    </w:p>
    <w:p w14:paraId="7B67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张学兵  张  楠  陈  丹  尚九宾  周志勇  周  琰</w:t>
      </w:r>
    </w:p>
    <w:p w14:paraId="1DBAD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赵苏杭  赵  楚  胡春梅  胡淑均  黄汉周  董  丽</w:t>
      </w:r>
    </w:p>
    <w:p w14:paraId="5068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韩永江  韩金明  谢革利</w:t>
      </w:r>
    </w:p>
    <w:p w14:paraId="5B68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师德考核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结果</w:t>
      </w:r>
    </w:p>
    <w:p w14:paraId="3963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获考核“优秀”等次人员名单（1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</w:p>
    <w:p w14:paraId="263422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王钦忠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王艳艳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王振先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邓靖武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闫  洁</w:t>
      </w:r>
    </w:p>
    <w:p w14:paraId="48EE3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李宝荣  李  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李淑君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吴  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邹雪梅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艾</w:t>
      </w:r>
    </w:p>
    <w:p w14:paraId="152DF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陈  丹  周志勇  胡淑均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黄汉周</w:t>
      </w:r>
    </w:p>
    <w:p w14:paraId="46CEE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获考核“合格”等次人员名单（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</w:p>
    <w:p w14:paraId="6074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  军  王远美  王建华  王  清  王鸿杰  王翠萍</w:t>
      </w:r>
    </w:p>
    <w:p w14:paraId="72D4D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王德龙  支  斌  刘文娜  刘志林  刘  楠  刘宏海</w:t>
      </w:r>
    </w:p>
    <w:p w14:paraId="6795E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刘春艳  刘博文  闫耀东  安  阳  李巾姝  李  丰</w:t>
      </w:r>
    </w:p>
    <w:p w14:paraId="7F338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  军  李晓东  李  凌  李  雯  李  楠  杨  禾</w:t>
      </w:r>
    </w:p>
    <w:p w14:paraId="4013F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吴  珊  邸  磊  沈彩霞  宋忠志  张文梅  张庆新</w:t>
      </w:r>
    </w:p>
    <w:p w14:paraId="0B731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张金秀  张学兵  张  楠  陈寒墅  尚九宾  周  琰</w:t>
      </w:r>
    </w:p>
    <w:p w14:paraId="4FEE8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赵苏杭  赵  楚  胡春梅  董  丽  韩永江  韩金明</w:t>
      </w:r>
    </w:p>
    <w:p w14:paraId="3B98A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楷体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谢志东  谢革利  潘建芬</w:t>
      </w:r>
    </w:p>
    <w:p w14:paraId="2E11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奖励人员名单</w:t>
      </w:r>
    </w:p>
    <w:p w14:paraId="21D1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</w:rPr>
        <w:t>嘉奖奖励人员名单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A470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王建华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王振先  王艳艳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刘文娜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  凌</w:t>
      </w:r>
    </w:p>
    <w:p w14:paraId="11A96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吴  珊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宋忠志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张文梅</w:t>
      </w:r>
    </w:p>
    <w:p w14:paraId="011B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张庆新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陈寒墅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尚九宾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潘建芬</w:t>
      </w:r>
    </w:p>
    <w:p w14:paraId="7F0A6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记功奖励人员名单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（4人）</w:t>
      </w:r>
    </w:p>
    <w:p w14:paraId="56493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</w:pPr>
      <w:bookmarkStart w:id="2" w:name="_GoBack"/>
      <w:bookmarkEnd w:id="2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王  清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王鸿杰  张金秀  谢志东</w:t>
      </w:r>
    </w:p>
    <w:p w14:paraId="7E3C90E4">
      <w:pPr>
        <w:spacing w:line="280" w:lineRule="exact"/>
        <w:ind w:firstLine="140" w:firstLineChars="50"/>
        <w:rPr>
          <w:rFonts w:eastAsia="仿宋_GB2312"/>
          <w:b w:val="0"/>
          <w:bCs w:val="0"/>
          <w:sz w:val="28"/>
        </w:rPr>
      </w:pPr>
    </w:p>
    <w:p w14:paraId="495CD958">
      <w:pPr>
        <w:spacing w:line="280" w:lineRule="exact"/>
        <w:ind w:firstLine="140" w:firstLineChars="50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pict>
          <v:line id="_x0000_s1028" o:spid="_x0000_s1028" o:spt="20" style="position:absolute;left:0pt;flip:y;margin-left:0.8pt;margin-top:4.5pt;height:0.05pt;width:43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 w14:paraId="2C77D0F2">
      <w:pPr>
        <w:spacing w:line="280" w:lineRule="exact"/>
        <w:ind w:firstLine="280" w:firstLineChars="100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pict>
          <v:line id="_x0000_s1029" o:spid="_x0000_s1029" o:spt="20" style="position:absolute;left:0pt;flip:y;margin-left:0.8pt;margin-top:22.8pt;height:0.05pt;width:435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仿宋_GB2312"/>
          <w:b w:val="0"/>
          <w:bCs w:val="0"/>
          <w:sz w:val="28"/>
        </w:rPr>
        <w:t>中共北京教育学院委员会办公室            202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5</w:t>
      </w:r>
      <w:r>
        <w:rPr>
          <w:rFonts w:eastAsia="仿宋_GB2312"/>
          <w:b w:val="0"/>
          <w:bCs w:val="0"/>
          <w:sz w:val="28"/>
        </w:rPr>
        <w:t>年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4</w:t>
      </w:r>
      <w:r>
        <w:rPr>
          <w:rFonts w:eastAsia="仿宋_GB2312"/>
          <w:b w:val="0"/>
          <w:bCs w:val="0"/>
          <w:sz w:val="28"/>
        </w:rPr>
        <w:t>月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1</w:t>
      </w:r>
      <w:r>
        <w:rPr>
          <w:rFonts w:eastAsia="仿宋_GB2312"/>
          <w:b w:val="0"/>
          <w:bCs w:val="0"/>
          <w:sz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7" w:header="851" w:footer="124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C5874">
    <w:pPr>
      <w:pStyle w:val="10"/>
      <w:wordWrap w:val="0"/>
      <w:jc w:val="right"/>
      <w:rPr>
        <w:rFonts w:ascii="宋体" w:hAnsi="宋体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46C3A752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B2C52">
    <w:pPr>
      <w:pStyle w:val="10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14:paraId="2535FC21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3OGJjMDE3YjQ1MjE5MjU4NzYxOGU2N2RkZGUyMWQifQ=="/>
  </w:docVars>
  <w:rsids>
    <w:rsidRoot w:val="00172A27"/>
    <w:rsid w:val="000003E5"/>
    <w:rsid w:val="000270C6"/>
    <w:rsid w:val="00027101"/>
    <w:rsid w:val="00031082"/>
    <w:rsid w:val="0003746D"/>
    <w:rsid w:val="0003785C"/>
    <w:rsid w:val="00060316"/>
    <w:rsid w:val="000875C7"/>
    <w:rsid w:val="0009462E"/>
    <w:rsid w:val="000954EB"/>
    <w:rsid w:val="000A454F"/>
    <w:rsid w:val="000C7A4D"/>
    <w:rsid w:val="000D7BDE"/>
    <w:rsid w:val="000D7DE2"/>
    <w:rsid w:val="000E3654"/>
    <w:rsid w:val="00113EBA"/>
    <w:rsid w:val="0012012D"/>
    <w:rsid w:val="001216AB"/>
    <w:rsid w:val="001372DF"/>
    <w:rsid w:val="00137B4B"/>
    <w:rsid w:val="00146ED7"/>
    <w:rsid w:val="00147BA8"/>
    <w:rsid w:val="00151F36"/>
    <w:rsid w:val="00153586"/>
    <w:rsid w:val="00162CDE"/>
    <w:rsid w:val="00172A27"/>
    <w:rsid w:val="00192242"/>
    <w:rsid w:val="00195A9F"/>
    <w:rsid w:val="001B0521"/>
    <w:rsid w:val="001C2018"/>
    <w:rsid w:val="001D1473"/>
    <w:rsid w:val="001D2141"/>
    <w:rsid w:val="001F6B3F"/>
    <w:rsid w:val="001F6F05"/>
    <w:rsid w:val="002257CF"/>
    <w:rsid w:val="002506B0"/>
    <w:rsid w:val="00260E8E"/>
    <w:rsid w:val="00272E14"/>
    <w:rsid w:val="002865CE"/>
    <w:rsid w:val="00286D2E"/>
    <w:rsid w:val="00294E47"/>
    <w:rsid w:val="002A281B"/>
    <w:rsid w:val="002B07E7"/>
    <w:rsid w:val="002B33D2"/>
    <w:rsid w:val="002B364C"/>
    <w:rsid w:val="002C2D50"/>
    <w:rsid w:val="002D5603"/>
    <w:rsid w:val="002D6F93"/>
    <w:rsid w:val="002E2E2C"/>
    <w:rsid w:val="002F5CCC"/>
    <w:rsid w:val="003025A9"/>
    <w:rsid w:val="003153DA"/>
    <w:rsid w:val="0032331F"/>
    <w:rsid w:val="00327EE1"/>
    <w:rsid w:val="00355A47"/>
    <w:rsid w:val="003601D1"/>
    <w:rsid w:val="003713F4"/>
    <w:rsid w:val="003756D2"/>
    <w:rsid w:val="00390F3C"/>
    <w:rsid w:val="0039170D"/>
    <w:rsid w:val="00392654"/>
    <w:rsid w:val="003945AE"/>
    <w:rsid w:val="003A43EC"/>
    <w:rsid w:val="003A6869"/>
    <w:rsid w:val="003C7C9E"/>
    <w:rsid w:val="003D01FF"/>
    <w:rsid w:val="003E3368"/>
    <w:rsid w:val="003E52C8"/>
    <w:rsid w:val="00400F17"/>
    <w:rsid w:val="00406DE8"/>
    <w:rsid w:val="00436D4E"/>
    <w:rsid w:val="004414C6"/>
    <w:rsid w:val="00442A3F"/>
    <w:rsid w:val="004448A6"/>
    <w:rsid w:val="00450286"/>
    <w:rsid w:val="00475916"/>
    <w:rsid w:val="004A62D3"/>
    <w:rsid w:val="004B3619"/>
    <w:rsid w:val="004B3A48"/>
    <w:rsid w:val="004C28B5"/>
    <w:rsid w:val="004C2B67"/>
    <w:rsid w:val="004E210B"/>
    <w:rsid w:val="004E2D03"/>
    <w:rsid w:val="00524A26"/>
    <w:rsid w:val="00542D6C"/>
    <w:rsid w:val="00565A19"/>
    <w:rsid w:val="00571C54"/>
    <w:rsid w:val="00574420"/>
    <w:rsid w:val="005765AE"/>
    <w:rsid w:val="00582DFB"/>
    <w:rsid w:val="005867C4"/>
    <w:rsid w:val="00586ED2"/>
    <w:rsid w:val="0059232C"/>
    <w:rsid w:val="005B346D"/>
    <w:rsid w:val="005B7A81"/>
    <w:rsid w:val="005D40D0"/>
    <w:rsid w:val="005E1033"/>
    <w:rsid w:val="005E65FC"/>
    <w:rsid w:val="005F57F3"/>
    <w:rsid w:val="00604A09"/>
    <w:rsid w:val="00604A1D"/>
    <w:rsid w:val="00612662"/>
    <w:rsid w:val="00613B4A"/>
    <w:rsid w:val="0063310A"/>
    <w:rsid w:val="00635D1C"/>
    <w:rsid w:val="00647E48"/>
    <w:rsid w:val="006516B5"/>
    <w:rsid w:val="0065391C"/>
    <w:rsid w:val="00655790"/>
    <w:rsid w:val="00660440"/>
    <w:rsid w:val="00666837"/>
    <w:rsid w:val="00671650"/>
    <w:rsid w:val="00674A15"/>
    <w:rsid w:val="00686451"/>
    <w:rsid w:val="006A10C8"/>
    <w:rsid w:val="006A2D29"/>
    <w:rsid w:val="006A58EE"/>
    <w:rsid w:val="006B1F50"/>
    <w:rsid w:val="006C60DA"/>
    <w:rsid w:val="006E2C47"/>
    <w:rsid w:val="006E6BB1"/>
    <w:rsid w:val="00707624"/>
    <w:rsid w:val="00707FA8"/>
    <w:rsid w:val="00726E96"/>
    <w:rsid w:val="00741C9F"/>
    <w:rsid w:val="00744000"/>
    <w:rsid w:val="007467DB"/>
    <w:rsid w:val="00757A62"/>
    <w:rsid w:val="00797C71"/>
    <w:rsid w:val="007A0CE5"/>
    <w:rsid w:val="007A1660"/>
    <w:rsid w:val="007A5E41"/>
    <w:rsid w:val="007A6B5F"/>
    <w:rsid w:val="007C2DB2"/>
    <w:rsid w:val="007F1F78"/>
    <w:rsid w:val="007F7B5D"/>
    <w:rsid w:val="00801AFA"/>
    <w:rsid w:val="00802CF7"/>
    <w:rsid w:val="008049C9"/>
    <w:rsid w:val="00821F68"/>
    <w:rsid w:val="0084240B"/>
    <w:rsid w:val="0085293D"/>
    <w:rsid w:val="00855978"/>
    <w:rsid w:val="0088228F"/>
    <w:rsid w:val="00893978"/>
    <w:rsid w:val="008C3C03"/>
    <w:rsid w:val="008C692E"/>
    <w:rsid w:val="008C7596"/>
    <w:rsid w:val="008F2984"/>
    <w:rsid w:val="00910E31"/>
    <w:rsid w:val="00914D57"/>
    <w:rsid w:val="009254C4"/>
    <w:rsid w:val="00925A6D"/>
    <w:rsid w:val="00926012"/>
    <w:rsid w:val="00932D23"/>
    <w:rsid w:val="00950DE1"/>
    <w:rsid w:val="009631F0"/>
    <w:rsid w:val="00967692"/>
    <w:rsid w:val="00983D45"/>
    <w:rsid w:val="00996ACF"/>
    <w:rsid w:val="009A2F0A"/>
    <w:rsid w:val="009B722D"/>
    <w:rsid w:val="009C03DF"/>
    <w:rsid w:val="009C29E2"/>
    <w:rsid w:val="009C6A3A"/>
    <w:rsid w:val="009D06E9"/>
    <w:rsid w:val="009D4405"/>
    <w:rsid w:val="009F12D3"/>
    <w:rsid w:val="009F1D0E"/>
    <w:rsid w:val="009F508D"/>
    <w:rsid w:val="00A03E89"/>
    <w:rsid w:val="00A303C5"/>
    <w:rsid w:val="00A315BC"/>
    <w:rsid w:val="00A36CFF"/>
    <w:rsid w:val="00A40C77"/>
    <w:rsid w:val="00A56A01"/>
    <w:rsid w:val="00A63991"/>
    <w:rsid w:val="00A726BC"/>
    <w:rsid w:val="00A747CC"/>
    <w:rsid w:val="00A76DBB"/>
    <w:rsid w:val="00A85D34"/>
    <w:rsid w:val="00A96C51"/>
    <w:rsid w:val="00AA40A1"/>
    <w:rsid w:val="00AA7B44"/>
    <w:rsid w:val="00AB6131"/>
    <w:rsid w:val="00AC1469"/>
    <w:rsid w:val="00AC593C"/>
    <w:rsid w:val="00AD2B70"/>
    <w:rsid w:val="00AD5531"/>
    <w:rsid w:val="00AE22FF"/>
    <w:rsid w:val="00AE6AFD"/>
    <w:rsid w:val="00B10BF2"/>
    <w:rsid w:val="00B23E80"/>
    <w:rsid w:val="00B31C7D"/>
    <w:rsid w:val="00B36262"/>
    <w:rsid w:val="00B40046"/>
    <w:rsid w:val="00B42434"/>
    <w:rsid w:val="00B55A2E"/>
    <w:rsid w:val="00B62677"/>
    <w:rsid w:val="00B62B75"/>
    <w:rsid w:val="00B65564"/>
    <w:rsid w:val="00B8016C"/>
    <w:rsid w:val="00B914FD"/>
    <w:rsid w:val="00B937E1"/>
    <w:rsid w:val="00BA1364"/>
    <w:rsid w:val="00BA483B"/>
    <w:rsid w:val="00BB709E"/>
    <w:rsid w:val="00BC0E71"/>
    <w:rsid w:val="00BD6EF3"/>
    <w:rsid w:val="00BF3C3A"/>
    <w:rsid w:val="00C17D02"/>
    <w:rsid w:val="00C312F3"/>
    <w:rsid w:val="00C40704"/>
    <w:rsid w:val="00C423C6"/>
    <w:rsid w:val="00C467D7"/>
    <w:rsid w:val="00C548C1"/>
    <w:rsid w:val="00C60460"/>
    <w:rsid w:val="00C73842"/>
    <w:rsid w:val="00C77E71"/>
    <w:rsid w:val="00C80507"/>
    <w:rsid w:val="00C83E53"/>
    <w:rsid w:val="00C97213"/>
    <w:rsid w:val="00CA158B"/>
    <w:rsid w:val="00CA4457"/>
    <w:rsid w:val="00CB0400"/>
    <w:rsid w:val="00CC736B"/>
    <w:rsid w:val="00CD05FD"/>
    <w:rsid w:val="00D02885"/>
    <w:rsid w:val="00D15083"/>
    <w:rsid w:val="00D25486"/>
    <w:rsid w:val="00D316BF"/>
    <w:rsid w:val="00D31B46"/>
    <w:rsid w:val="00D32511"/>
    <w:rsid w:val="00D52276"/>
    <w:rsid w:val="00D66548"/>
    <w:rsid w:val="00D67A05"/>
    <w:rsid w:val="00DA4EDC"/>
    <w:rsid w:val="00DB0341"/>
    <w:rsid w:val="00DB1523"/>
    <w:rsid w:val="00DB6B0A"/>
    <w:rsid w:val="00DC6CA0"/>
    <w:rsid w:val="00DF1470"/>
    <w:rsid w:val="00DF295B"/>
    <w:rsid w:val="00DF6136"/>
    <w:rsid w:val="00E01DF8"/>
    <w:rsid w:val="00E17A0C"/>
    <w:rsid w:val="00E25038"/>
    <w:rsid w:val="00E260B8"/>
    <w:rsid w:val="00E462BD"/>
    <w:rsid w:val="00E62813"/>
    <w:rsid w:val="00E66EE3"/>
    <w:rsid w:val="00E90AE8"/>
    <w:rsid w:val="00EA182D"/>
    <w:rsid w:val="00EA3EE3"/>
    <w:rsid w:val="00EA66A2"/>
    <w:rsid w:val="00EA7727"/>
    <w:rsid w:val="00EB2A11"/>
    <w:rsid w:val="00EC5FAE"/>
    <w:rsid w:val="00ED1A04"/>
    <w:rsid w:val="00EE17BA"/>
    <w:rsid w:val="00EF7C28"/>
    <w:rsid w:val="00F0670F"/>
    <w:rsid w:val="00F107F4"/>
    <w:rsid w:val="00F17943"/>
    <w:rsid w:val="00F22D58"/>
    <w:rsid w:val="00F3115D"/>
    <w:rsid w:val="00F346CF"/>
    <w:rsid w:val="00F42B7A"/>
    <w:rsid w:val="00F43C48"/>
    <w:rsid w:val="00F4719F"/>
    <w:rsid w:val="00F539E5"/>
    <w:rsid w:val="00F543C6"/>
    <w:rsid w:val="00FB271F"/>
    <w:rsid w:val="00FB47F1"/>
    <w:rsid w:val="00FD071A"/>
    <w:rsid w:val="00FD1EE7"/>
    <w:rsid w:val="00FD6EED"/>
    <w:rsid w:val="01B669AF"/>
    <w:rsid w:val="01E871C8"/>
    <w:rsid w:val="02812247"/>
    <w:rsid w:val="03390FC7"/>
    <w:rsid w:val="03C26D87"/>
    <w:rsid w:val="04737BE5"/>
    <w:rsid w:val="04A0174A"/>
    <w:rsid w:val="05492C57"/>
    <w:rsid w:val="05AA091A"/>
    <w:rsid w:val="066F1A61"/>
    <w:rsid w:val="071262FF"/>
    <w:rsid w:val="07D8727E"/>
    <w:rsid w:val="08EF5C7C"/>
    <w:rsid w:val="0913503D"/>
    <w:rsid w:val="0A980929"/>
    <w:rsid w:val="0C3E73F1"/>
    <w:rsid w:val="0D2003C0"/>
    <w:rsid w:val="0D291939"/>
    <w:rsid w:val="0DC258EB"/>
    <w:rsid w:val="0F9134B5"/>
    <w:rsid w:val="0FF07ADB"/>
    <w:rsid w:val="101E2CF3"/>
    <w:rsid w:val="10533277"/>
    <w:rsid w:val="10D63E1C"/>
    <w:rsid w:val="110949C2"/>
    <w:rsid w:val="122D020D"/>
    <w:rsid w:val="12AD789F"/>
    <w:rsid w:val="12FD4FD1"/>
    <w:rsid w:val="13C84379"/>
    <w:rsid w:val="13F35768"/>
    <w:rsid w:val="13F54E26"/>
    <w:rsid w:val="15351F16"/>
    <w:rsid w:val="179C6D63"/>
    <w:rsid w:val="17B0519B"/>
    <w:rsid w:val="18320325"/>
    <w:rsid w:val="185A3AF7"/>
    <w:rsid w:val="195B4203"/>
    <w:rsid w:val="1AAE4BB5"/>
    <w:rsid w:val="1B9B3415"/>
    <w:rsid w:val="1BCA6707"/>
    <w:rsid w:val="1C5B0AAC"/>
    <w:rsid w:val="1D36146E"/>
    <w:rsid w:val="1D3A5FA0"/>
    <w:rsid w:val="1D896FD1"/>
    <w:rsid w:val="1D9F2000"/>
    <w:rsid w:val="1E114C18"/>
    <w:rsid w:val="1E7F3A49"/>
    <w:rsid w:val="20BC7F3E"/>
    <w:rsid w:val="20EA3D1B"/>
    <w:rsid w:val="21992685"/>
    <w:rsid w:val="23ED4B4D"/>
    <w:rsid w:val="250724F1"/>
    <w:rsid w:val="25F93003"/>
    <w:rsid w:val="26040F4D"/>
    <w:rsid w:val="26155D5F"/>
    <w:rsid w:val="27EB00E7"/>
    <w:rsid w:val="28871752"/>
    <w:rsid w:val="28947A3E"/>
    <w:rsid w:val="28C47AE6"/>
    <w:rsid w:val="2B9159B8"/>
    <w:rsid w:val="2E34408B"/>
    <w:rsid w:val="2E356949"/>
    <w:rsid w:val="2E5A24D9"/>
    <w:rsid w:val="2E813808"/>
    <w:rsid w:val="2FC342C5"/>
    <w:rsid w:val="30E8458E"/>
    <w:rsid w:val="32A53CED"/>
    <w:rsid w:val="33B80C85"/>
    <w:rsid w:val="33EE5FEA"/>
    <w:rsid w:val="341E0EC0"/>
    <w:rsid w:val="34FD4CC6"/>
    <w:rsid w:val="35CB1934"/>
    <w:rsid w:val="35F86203"/>
    <w:rsid w:val="378C5B0A"/>
    <w:rsid w:val="3A8D33B0"/>
    <w:rsid w:val="3ADC2547"/>
    <w:rsid w:val="3BC9396C"/>
    <w:rsid w:val="3BD13AAF"/>
    <w:rsid w:val="3C242C07"/>
    <w:rsid w:val="3D1C3198"/>
    <w:rsid w:val="3D375BF2"/>
    <w:rsid w:val="3D6B0778"/>
    <w:rsid w:val="3EC41C57"/>
    <w:rsid w:val="3F5B13A8"/>
    <w:rsid w:val="40FC6AD0"/>
    <w:rsid w:val="41EE33DC"/>
    <w:rsid w:val="420C6E64"/>
    <w:rsid w:val="42773E10"/>
    <w:rsid w:val="45805B9C"/>
    <w:rsid w:val="45D14A92"/>
    <w:rsid w:val="47932AB6"/>
    <w:rsid w:val="486D7B5A"/>
    <w:rsid w:val="48FC44D0"/>
    <w:rsid w:val="494A0D8F"/>
    <w:rsid w:val="49E201DF"/>
    <w:rsid w:val="4AA54E66"/>
    <w:rsid w:val="4AD22AD7"/>
    <w:rsid w:val="4BDB7ED6"/>
    <w:rsid w:val="4CB61C72"/>
    <w:rsid w:val="4D4A5D3C"/>
    <w:rsid w:val="4E8541A6"/>
    <w:rsid w:val="4F5E6A2E"/>
    <w:rsid w:val="4F654D61"/>
    <w:rsid w:val="50C80637"/>
    <w:rsid w:val="50CD5485"/>
    <w:rsid w:val="51BD037A"/>
    <w:rsid w:val="533F163E"/>
    <w:rsid w:val="541B4CF0"/>
    <w:rsid w:val="544868DE"/>
    <w:rsid w:val="55FA5D6C"/>
    <w:rsid w:val="56240ED3"/>
    <w:rsid w:val="56365E05"/>
    <w:rsid w:val="56AB0499"/>
    <w:rsid w:val="58CC5296"/>
    <w:rsid w:val="5C744009"/>
    <w:rsid w:val="5D60130D"/>
    <w:rsid w:val="5E2D363F"/>
    <w:rsid w:val="5FCC72DC"/>
    <w:rsid w:val="5FD0051B"/>
    <w:rsid w:val="605B738C"/>
    <w:rsid w:val="64864F67"/>
    <w:rsid w:val="64AF0145"/>
    <w:rsid w:val="64E205FA"/>
    <w:rsid w:val="67774456"/>
    <w:rsid w:val="68272261"/>
    <w:rsid w:val="68996B6F"/>
    <w:rsid w:val="68F0377B"/>
    <w:rsid w:val="69394554"/>
    <w:rsid w:val="693A32CF"/>
    <w:rsid w:val="6A0711C1"/>
    <w:rsid w:val="6A6F132D"/>
    <w:rsid w:val="6E2A5BBA"/>
    <w:rsid w:val="6E75048E"/>
    <w:rsid w:val="6F3B6306"/>
    <w:rsid w:val="70056AF1"/>
    <w:rsid w:val="70AC1CEA"/>
    <w:rsid w:val="725F72C0"/>
    <w:rsid w:val="7270619E"/>
    <w:rsid w:val="73437FC0"/>
    <w:rsid w:val="734A48E3"/>
    <w:rsid w:val="73F50335"/>
    <w:rsid w:val="75342B9F"/>
    <w:rsid w:val="753F443C"/>
    <w:rsid w:val="757A1E78"/>
    <w:rsid w:val="7703241E"/>
    <w:rsid w:val="77570FA8"/>
    <w:rsid w:val="77EA1E1D"/>
    <w:rsid w:val="7AA3572D"/>
    <w:rsid w:val="7E9D11EE"/>
    <w:rsid w:val="7EA8263F"/>
    <w:rsid w:val="7F52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560" w:lineRule="exact"/>
      <w:ind w:firstLine="960" w:firstLineChars="200"/>
      <w:outlineLvl w:val="2"/>
    </w:pPr>
    <w:rPr>
      <w:rFonts w:eastAsia="楷体"/>
      <w:kern w:val="0"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  <w:rPr>
      <w:rFonts w:ascii="Calibri" w:hAnsi="Calibri"/>
      <w:szCs w:val="22"/>
    </w:rPr>
  </w:style>
  <w:style w:type="paragraph" w:styleId="5">
    <w:name w:val="Salutation"/>
    <w:basedOn w:val="1"/>
    <w:next w:val="1"/>
    <w:qFormat/>
    <w:uiPriority w:val="0"/>
    <w:rPr>
      <w:sz w:val="28"/>
    </w:rPr>
  </w:style>
  <w:style w:type="paragraph" w:styleId="6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otnote reference"/>
    <w:basedOn w:val="15"/>
    <w:semiHidden/>
    <w:unhideWhenUsed/>
    <w:qFormat/>
    <w:uiPriority w:val="99"/>
    <w:rPr>
      <w:vertAlign w:val="superscript"/>
    </w:rPr>
  </w:style>
  <w:style w:type="paragraph" w:customStyle="1" w:styleId="19">
    <w:name w:val="Char Char"/>
    <w:basedOn w:val="1"/>
    <w:qFormat/>
    <w:uiPriority w:val="0"/>
  </w:style>
  <w:style w:type="character" w:customStyle="1" w:styleId="20">
    <w:name w:val="页脚 字符"/>
    <w:link w:val="10"/>
    <w:qFormat/>
    <w:uiPriority w:val="99"/>
    <w:rPr>
      <w:kern w:val="2"/>
      <w:sz w:val="18"/>
    </w:rPr>
  </w:style>
  <w:style w:type="character" w:customStyle="1" w:styleId="21">
    <w:name w:val="批注框文本 字符"/>
    <w:link w:val="9"/>
    <w:semiHidden/>
    <w:qFormat/>
    <w:uiPriority w:val="99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字符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5">
    <w:name w:val="normalclass1"/>
    <w:qFormat/>
    <w:uiPriority w:val="0"/>
  </w:style>
  <w:style w:type="character" w:customStyle="1" w:styleId="26">
    <w:name w:val="批注文字 Char1"/>
    <w:semiHidden/>
    <w:qFormat/>
    <w:uiPriority w:val="99"/>
    <w:rPr>
      <w:kern w:val="2"/>
      <w:sz w:val="21"/>
    </w:rPr>
  </w:style>
  <w:style w:type="character" w:customStyle="1" w:styleId="27">
    <w:name w:val="标题 2 字符"/>
    <w:basedOn w:val="15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1"/>
    <w:pPr>
      <w:ind w:left="1088" w:hanging="322"/>
    </w:pPr>
    <w:rPr>
      <w:rFonts w:ascii="仿宋_GB2312" w:hAnsi="仿宋_GB2312" w:eastAsia="仿宋_GB2312" w:cs="仿宋_GB2312"/>
      <w:lang w:val="zh-CN" w:bidi="zh-CN"/>
    </w:rPr>
  </w:style>
  <w:style w:type="paragraph" w:customStyle="1" w:styleId="29">
    <w:name w:val="样1正文"/>
    <w:basedOn w:val="1"/>
    <w:link w:val="30"/>
    <w:qFormat/>
    <w:uiPriority w:val="0"/>
    <w:pPr>
      <w:spacing w:line="560" w:lineRule="exact"/>
      <w:ind w:firstLine="200" w:firstLineChars="200"/>
    </w:pPr>
    <w:rPr>
      <w:rFonts w:eastAsia="仿宋_GB2312"/>
      <w:sz w:val="32"/>
    </w:rPr>
  </w:style>
  <w:style w:type="character" w:customStyle="1" w:styleId="30">
    <w:name w:val="样1正文 字符"/>
    <w:basedOn w:val="15"/>
    <w:link w:val="29"/>
    <w:qFormat/>
    <w:uiPriority w:val="0"/>
    <w:rPr>
      <w:rFonts w:eastAsia="仿宋_GB2312"/>
      <w:sz w:val="32"/>
    </w:rPr>
  </w:style>
  <w:style w:type="paragraph" w:customStyle="1" w:styleId="31">
    <w:name w:val="BodyText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C260B-3966-4030-9C6E-D98383C52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6617</Words>
  <Characters>6706</Characters>
  <Lines>43</Lines>
  <Paragraphs>12</Paragraphs>
  <TotalTime>9</TotalTime>
  <ScaleCrop>false</ScaleCrop>
  <LinksUpToDate>false</LinksUpToDate>
  <CharactersWithSpaces>6726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2017-03-29T06:32:00Z</dcterms:created>
  <dc:creator>Administrator</dc:creator>
  <cp:lastModifiedBy>马献伟</cp:lastModifiedBy>
  <cp:lastPrinted>2024-01-15T00:44:00Z</cp:lastPrinted>
  <dcterms:modified xsi:type="dcterms:W3CDTF">2025-04-01T03:19:43Z</dcterms:modified>
  <dc:title>京教院教发〔2012〕3号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A52865C61E6546288FE60F6AC0B8A295</vt:lpwstr>
  </property>
  <property fmtid="{D5CDD505-2E9C-101B-9397-08002B2CF9AE}" pid="4" name="KSOTemplateDocerSaveRecord">
    <vt:lpwstr>eyJoZGlkIjoiM2U3OGJjMDE3YjQ1MjE5MjU4NzYxOGU2N2RkZGUyMWQiLCJ1c2VySWQiOiIxNTUzNTQ4NTY2In0=</vt:lpwstr>
  </property>
</Properties>
</file>