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2023年度个人述职报告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</w:rPr>
        <w:t>数学与科学教育学院副院长</w:t>
      </w:r>
      <w:r>
        <w:rPr>
          <w:rFonts w:ascii="楷体" w:hAnsi="楷体" w:eastAsia="楷体"/>
          <w:sz w:val="32"/>
          <w:szCs w:val="32"/>
        </w:rPr>
        <w:t xml:space="preserve"> </w:t>
      </w:r>
      <w:r>
        <w:rPr>
          <w:rFonts w:hint="eastAsia" w:ascii="楷体" w:hAnsi="楷体" w:eastAsia="楷体"/>
          <w:sz w:val="32"/>
          <w:szCs w:val="32"/>
        </w:rPr>
        <w:t>刘春艳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/>
          <w:sz w:val="32"/>
          <w:szCs w:val="32"/>
          <w:lang w:eastAsia="zh-CN"/>
        </w:rPr>
      </w:pPr>
    </w:p>
    <w:p>
      <w:pPr>
        <w:pStyle w:val="41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述德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eastAsia="黑体"/>
          <w:sz w:val="32"/>
          <w:szCs w:val="32"/>
        </w:rPr>
      </w:pPr>
      <w:r>
        <w:rPr>
          <w:rFonts w:ascii="仿宋" w:hAnsi="仿宋" w:eastAsia="仿宋" w:cs="Cambria"/>
          <w:sz w:val="32"/>
          <w:szCs w:val="32"/>
          <w:lang w:val="zh-TW" w:eastAsia="zh-TW"/>
        </w:rPr>
        <w:t>2023年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，本人持续认真学习贯彻党的二十大精神、习近平总书记关于教育的重要论述和一系列指示批示精神，学习领会北京市第十三次党代会精神，积极参加数科学院二级理论中心组的学习。在过去的一年里，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本人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还特别关注教育领域的重要文件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，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如《基础教育课程教学改革深化行动方案》《关于加强新时代中小学科学教育工作的意见》等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，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积极学习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深入研究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。在学习和工作中，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本人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更加坚定了理想信念，深刻领悟“两个确立”的决定性意义，增强“四个意识”、坚定“四个自信”、做到“两个维护”。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Cambria"/>
          <w:sz w:val="32"/>
          <w:szCs w:val="32"/>
          <w:lang w:val="zh-TW"/>
        </w:rPr>
      </w:pPr>
      <w:r>
        <w:rPr>
          <w:rFonts w:ascii="仿宋" w:hAnsi="仿宋" w:eastAsia="仿宋"/>
          <w:sz w:val="32"/>
          <w:szCs w:val="32"/>
        </w:rPr>
        <w:t>2023</w:t>
      </w:r>
      <w:r>
        <w:rPr>
          <w:rFonts w:hint="eastAsia" w:ascii="仿宋" w:hAnsi="仿宋" w:eastAsia="仿宋"/>
          <w:sz w:val="32"/>
          <w:szCs w:val="32"/>
        </w:rPr>
        <w:t>年是北京教育学院建院70周年，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本人</w:t>
      </w:r>
      <w:r>
        <w:rPr>
          <w:rFonts w:hint="eastAsia" w:ascii="仿宋" w:hAnsi="仿宋" w:eastAsia="仿宋"/>
          <w:sz w:val="32"/>
          <w:szCs w:val="32"/>
        </w:rPr>
        <w:t>认真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学习院史，向学院老前辈们悉心学习，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立足本职岗位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，努力传承学院的优良传统、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坚决贯彻落实学院党委的各项决策部署，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坚守教育的初心使命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在个人品德上，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本人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致力于营造公平公正的教育环境，确保每个学员都能享有高质量的教育资源。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本人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始终坚守忠诚老实、实事求是、清正廉洁，在教师培训工作中充分体现了职业操守。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二、述职</w:t>
      </w:r>
    </w:p>
    <w:p>
      <w:pPr>
        <w:pStyle w:val="4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仿宋" w:hAnsi="仿宋" w:eastAsia="仿宋"/>
          <w:sz w:val="32"/>
          <w:szCs w:val="32"/>
          <w:lang w:val="zh-TW" w:eastAsia="zh-TW"/>
        </w:rPr>
      </w:pPr>
      <w:r>
        <w:rPr>
          <w:rFonts w:hint="eastAsia" w:ascii="仿宋" w:hAnsi="仿宋" w:eastAsia="仿宋"/>
          <w:sz w:val="32"/>
          <w:szCs w:val="32"/>
          <w:lang w:val="zh-TW" w:eastAsia="zh-TW"/>
        </w:rPr>
        <w:t>在学院的统一领导安排下，在二级学院院长书记的指导下</w:t>
      </w:r>
      <w:r>
        <w:rPr>
          <w:rFonts w:hint="eastAsia" w:ascii="仿宋" w:hAnsi="仿宋" w:eastAsia="仿宋"/>
          <w:sz w:val="32"/>
          <w:szCs w:val="32"/>
          <w:lang w:val="zh-TW"/>
        </w:rPr>
        <w:t>，</w:t>
      </w:r>
      <w:r>
        <w:rPr>
          <w:rFonts w:ascii="仿宋" w:hAnsi="仿宋" w:eastAsia="仿宋"/>
          <w:sz w:val="32"/>
          <w:szCs w:val="32"/>
          <w:lang w:val="zh-CN"/>
        </w:rPr>
        <w:t>本人</w:t>
      </w:r>
      <w:r>
        <w:rPr>
          <w:rFonts w:hint="eastAsia" w:ascii="仿宋" w:hAnsi="仿宋" w:eastAsia="仿宋"/>
          <w:sz w:val="32"/>
          <w:szCs w:val="32"/>
          <w:lang w:val="zh-TW" w:eastAsia="zh-TW"/>
        </w:rPr>
        <w:t>按照要求认真完成上级布置的各项工作，结合数科的具体情况</w:t>
      </w:r>
      <w:r>
        <w:rPr>
          <w:rFonts w:hint="eastAsia" w:ascii="仿宋" w:hAnsi="仿宋" w:eastAsia="仿宋"/>
          <w:sz w:val="32"/>
          <w:szCs w:val="32"/>
          <w:lang w:val="zh-TW"/>
        </w:rPr>
        <w:t>，以“高质量</w:t>
      </w:r>
      <w:r>
        <w:rPr>
          <w:rFonts w:hint="eastAsia" w:ascii="仿宋" w:hAnsi="仿宋" w:eastAsia="仿宋"/>
          <w:color w:val="auto"/>
          <w:sz w:val="32"/>
          <w:szCs w:val="32"/>
          <w:lang w:val="zh-TW"/>
        </w:rPr>
        <w:t>发展”</w:t>
      </w:r>
      <w:r>
        <w:rPr>
          <w:rFonts w:hint="eastAsia" w:ascii="仿宋" w:hAnsi="仿宋" w:eastAsia="仿宋"/>
          <w:sz w:val="32"/>
          <w:szCs w:val="32"/>
          <w:lang w:val="zh-TW"/>
        </w:rPr>
        <w:t>作为行动指南，</w:t>
      </w:r>
      <w:r>
        <w:rPr>
          <w:rFonts w:hint="eastAsia" w:ascii="仿宋" w:hAnsi="仿宋" w:eastAsia="仿宋"/>
          <w:sz w:val="32"/>
          <w:szCs w:val="32"/>
          <w:lang w:val="zh-TW" w:eastAsia="zh-TW"/>
        </w:rPr>
        <w:t>通过开展系列活动</w:t>
      </w:r>
      <w:r>
        <w:rPr>
          <w:rFonts w:ascii="仿宋" w:hAnsi="仿宋" w:eastAsia="仿宋"/>
          <w:sz w:val="32"/>
          <w:szCs w:val="32"/>
          <w:lang w:val="zh-TW" w:eastAsia="zh-TW"/>
        </w:rPr>
        <w:t>带动</w:t>
      </w:r>
      <w:r>
        <w:rPr>
          <w:rFonts w:hint="eastAsia" w:ascii="仿宋" w:hAnsi="仿宋" w:eastAsia="仿宋"/>
          <w:sz w:val="32"/>
          <w:szCs w:val="32"/>
          <w:lang w:val="zh-TW" w:eastAsia="zh-TW"/>
        </w:rPr>
        <w:t>科</w:t>
      </w:r>
      <w:r>
        <w:rPr>
          <w:rFonts w:ascii="仿宋" w:hAnsi="仿宋" w:eastAsia="仿宋"/>
          <w:sz w:val="32"/>
          <w:szCs w:val="32"/>
          <w:lang w:val="zh-TW" w:eastAsia="zh-TW"/>
        </w:rPr>
        <w:t>研工作</w:t>
      </w:r>
      <w:r>
        <w:rPr>
          <w:rFonts w:hint="eastAsia" w:ascii="仿宋" w:hAnsi="仿宋" w:eastAsia="仿宋"/>
          <w:sz w:val="32"/>
          <w:szCs w:val="32"/>
          <w:lang w:val="zh-TW" w:eastAsia="zh-TW"/>
        </w:rPr>
        <w:t>健康发展。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Cambria"/>
          <w:sz w:val="32"/>
          <w:szCs w:val="32"/>
          <w:lang w:val="zh-TW" w:eastAsia="zh-TW"/>
        </w:rPr>
      </w:pP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（一）年度重点任务完成情况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PMingLiU" w:cs="Cambria"/>
          <w:sz w:val="32"/>
          <w:szCs w:val="32"/>
          <w:lang w:val="zh-TW" w:eastAsia="zh-TW"/>
        </w:rPr>
      </w:pP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1.强化科研意识，从中小学一线找课题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ascii="仿宋" w:hAnsi="仿宋" w:eastAsia="仿宋" w:cs="Cambria"/>
          <w:sz w:val="32"/>
          <w:szCs w:val="32"/>
          <w:lang w:val="zh-TW"/>
        </w:rPr>
      </w:pPr>
      <w:r>
        <w:rPr>
          <w:rFonts w:ascii="Segoe UI" w:hAnsi="Segoe UI" w:cs="Segoe UI"/>
          <w:color w:val="374151"/>
        </w:rPr>
        <w:t xml:space="preserve">  </w:t>
      </w:r>
      <w:r>
        <w:rPr>
          <w:rFonts w:ascii="仿宋" w:hAnsi="仿宋" w:eastAsia="仿宋" w:cs="Cambria"/>
          <w:sz w:val="32"/>
          <w:szCs w:val="32"/>
          <w:lang w:val="zh-TW"/>
        </w:rPr>
        <w:t>在教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师培训市场竞争日趋激烈</w:t>
      </w:r>
      <w:r>
        <w:rPr>
          <w:rFonts w:ascii="仿宋" w:hAnsi="仿宋" w:eastAsia="仿宋" w:cs="Cambria"/>
          <w:sz w:val="32"/>
          <w:szCs w:val="32"/>
          <w:lang w:val="zh-TW"/>
        </w:rPr>
        <w:t>的当下，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数科学院</w:t>
      </w:r>
      <w:r>
        <w:rPr>
          <w:rFonts w:ascii="仿宋" w:hAnsi="仿宋" w:eastAsia="仿宋" w:cs="Cambria"/>
          <w:sz w:val="32"/>
          <w:szCs w:val="32"/>
          <w:lang w:val="zh-TW"/>
        </w:rPr>
        <w:t>将科研视为提升教育质量和构建高素质教师团队的核心驱动力。面向基础教育的深层次问题和改革挑战，鼓励教师将课堂经验转化为科研探索，以此推动教育创新和进步。为此，一方面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激发</w:t>
      </w:r>
      <w:r>
        <w:rPr>
          <w:rFonts w:ascii="仿宋" w:hAnsi="仿宋" w:eastAsia="仿宋" w:cs="Cambria"/>
          <w:sz w:val="32"/>
          <w:szCs w:val="32"/>
          <w:lang w:val="zh-TW"/>
        </w:rPr>
        <w:t>教师积极参与多级别科研项目申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报，并提供支持和帮助</w:t>
      </w:r>
      <w:r>
        <w:rPr>
          <w:rFonts w:ascii="仿宋" w:hAnsi="仿宋" w:eastAsia="仿宋" w:cs="Cambria"/>
          <w:sz w:val="32"/>
          <w:szCs w:val="32"/>
          <w:lang w:val="zh-TW"/>
        </w:rPr>
        <w:t>；另一方面提供最新科研动态，邀请专家根据教师需求提供定制化指导，全面提升教师科研与实践能力。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数科全年在研课题38项，其中市教育科学规划课题12项，市教委社科计划课题1项，中国教育学会课题2项，市数字教育研究课题1项，院级课题22项，上半年有6项课题结题。</w:t>
      </w:r>
    </w:p>
    <w:p>
      <w:pPr>
        <w:pStyle w:val="43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2.搭建活动平台，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促进科研团队建设</w:t>
      </w:r>
    </w:p>
    <w:p>
      <w:pPr>
        <w:pStyle w:val="43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依托3个学科创新平台和5个非实体性学术研究中心，深化科</w:t>
      </w:r>
      <w:r>
        <w:rPr>
          <w:rFonts w:ascii="仿宋" w:hAnsi="仿宋" w:eastAsia="仿宋"/>
          <w:sz w:val="32"/>
          <w:szCs w:val="32"/>
        </w:rPr>
        <w:t>研团队的培养和建设，增强科研人员的创新能力和团队协作精神。</w:t>
      </w:r>
      <w:r>
        <w:rPr>
          <w:rFonts w:hint="eastAsia" w:ascii="仿宋" w:hAnsi="仿宋" w:eastAsia="仿宋"/>
          <w:sz w:val="32"/>
          <w:szCs w:val="32"/>
        </w:rPr>
        <w:t>二院通过提供科研时间、经费等举措，积极推动科研工作，通过学科创新平台和研究中心的年度交流会等形式，促进各研究团队之间的沟通，部分科研成果已转化为培训课程。2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以“学术成果提炼”为主题持续开展系列学术沙龙活动4次，以“科研最前沿分享”为主题开展博士讲坛活动3次，共享研究成果，探讨研究方向；与科研处联合举办了第四期“先锋”青年博士学术讲座，邀请北师大项华教授和林静教授开展专题讲座等，促交流促反思促深入促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发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展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，逐步解决发展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不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平衡问题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。</w:t>
      </w:r>
    </w:p>
    <w:p>
      <w:pPr>
        <w:pStyle w:val="43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PMingLiU"/>
          <w:bCs/>
          <w:sz w:val="32"/>
          <w:szCs w:val="32"/>
          <w:lang w:eastAsia="zh-TW"/>
        </w:rPr>
      </w:pPr>
      <w:r>
        <w:rPr>
          <w:rFonts w:hint="eastAsia" w:ascii="仿宋" w:hAnsi="仿宋" w:eastAsia="仿宋"/>
          <w:bCs/>
          <w:sz w:val="32"/>
          <w:szCs w:val="32"/>
        </w:rPr>
        <w:t>3.注重成果推广，促进教师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发展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的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内外联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动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年数科学院</w:t>
      </w:r>
      <w:r>
        <w:rPr>
          <w:rFonts w:hint="eastAsia" w:ascii="仿宋" w:hAnsi="仿宋" w:eastAsia="仿宋"/>
          <w:bCs/>
          <w:sz w:val="32"/>
          <w:szCs w:val="32"/>
        </w:rPr>
        <w:t>共发表科研论文</w:t>
      </w:r>
      <w:r>
        <w:rPr>
          <w:rFonts w:ascii="仿宋" w:hAnsi="仿宋" w:eastAsia="仿宋"/>
          <w:bCs/>
          <w:sz w:val="32"/>
          <w:szCs w:val="32"/>
        </w:rPr>
        <w:t>105</w:t>
      </w:r>
      <w:r>
        <w:rPr>
          <w:rFonts w:hint="eastAsia" w:ascii="仿宋" w:hAnsi="仿宋" w:eastAsia="仿宋"/>
          <w:bCs/>
          <w:sz w:val="32"/>
          <w:szCs w:val="32"/>
        </w:rPr>
        <w:t>篇，其中核心期刊</w:t>
      </w:r>
      <w:r>
        <w:rPr>
          <w:rFonts w:ascii="仿宋" w:hAnsi="仿宋" w:eastAsia="仿宋"/>
          <w:bCs/>
          <w:sz w:val="32"/>
          <w:szCs w:val="32"/>
        </w:rPr>
        <w:t>13</w:t>
      </w:r>
      <w:r>
        <w:rPr>
          <w:rFonts w:hint="eastAsia" w:ascii="仿宋" w:hAnsi="仿宋" w:eastAsia="仿宋"/>
          <w:bCs/>
          <w:sz w:val="32"/>
          <w:szCs w:val="32"/>
        </w:rPr>
        <w:t>篇，含C刊</w:t>
      </w:r>
      <w:r>
        <w:rPr>
          <w:rFonts w:ascii="仿宋" w:hAnsi="仿宋" w:eastAsia="仿宋"/>
          <w:bCs/>
          <w:sz w:val="32"/>
          <w:szCs w:val="32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>篇。</w:t>
      </w:r>
      <w:r>
        <w:rPr>
          <w:rFonts w:hint="eastAsia" w:ascii="仿宋" w:hAnsi="仿宋" w:eastAsia="仿宋"/>
          <w:sz w:val="32"/>
          <w:szCs w:val="32"/>
        </w:rPr>
        <w:t>共参与出版学术</w:t>
      </w:r>
      <w:r>
        <w:rPr>
          <w:rFonts w:hint="eastAsia" w:ascii="仿宋" w:hAnsi="仿宋" w:eastAsia="仿宋"/>
          <w:bCs/>
          <w:sz w:val="32"/>
          <w:szCs w:val="32"/>
        </w:rPr>
        <w:t>著作</w:t>
      </w:r>
      <w:r>
        <w:rPr>
          <w:rFonts w:ascii="仿宋" w:hAnsi="仿宋" w:eastAsia="仿宋"/>
          <w:bCs/>
          <w:sz w:val="32"/>
          <w:szCs w:val="32"/>
        </w:rPr>
        <w:t>14</w:t>
      </w:r>
      <w:r>
        <w:rPr>
          <w:rFonts w:hint="eastAsia" w:ascii="仿宋" w:hAnsi="仿宋" w:eastAsia="仿宋"/>
          <w:bCs/>
          <w:sz w:val="32"/>
          <w:szCs w:val="32"/>
        </w:rPr>
        <w:t>部，其中学院</w:t>
      </w:r>
      <w:r>
        <w:rPr>
          <w:rFonts w:hint="eastAsia" w:ascii="仿宋" w:hAnsi="仿宋" w:eastAsia="仿宋"/>
          <w:sz w:val="32"/>
          <w:szCs w:val="32"/>
        </w:rPr>
        <w:t>资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助的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</w:t>
      </w:r>
      <w:r>
        <w:rPr>
          <w:rFonts w:hint="eastAsia" w:ascii="仿宋" w:hAnsi="仿宋" w:eastAsia="仿宋"/>
          <w:bCs/>
          <w:sz w:val="32"/>
          <w:szCs w:val="32"/>
        </w:rPr>
        <w:t>。数科积极推动团队研究，2</w:t>
      </w:r>
      <w:r>
        <w:rPr>
          <w:rFonts w:ascii="仿宋" w:hAnsi="仿宋" w:eastAsia="仿宋"/>
          <w:bCs/>
          <w:sz w:val="32"/>
          <w:szCs w:val="32"/>
        </w:rPr>
        <w:t>3</w:t>
      </w:r>
      <w:r>
        <w:rPr>
          <w:rFonts w:hint="eastAsia" w:ascii="仿宋" w:hAnsi="仿宋" w:eastAsia="仿宋"/>
          <w:bCs/>
          <w:sz w:val="32"/>
          <w:szCs w:val="32"/>
        </w:rPr>
        <w:t>人次获得各级各类的科研成果奖，其中三项是集体成果，</w:t>
      </w:r>
      <w:r>
        <w:rPr>
          <w:rFonts w:ascii="仿宋" w:hAnsi="仿宋" w:eastAsia="仿宋"/>
          <w:bCs/>
          <w:sz w:val="32"/>
          <w:szCs w:val="32"/>
        </w:rPr>
        <w:t>9</w:t>
      </w:r>
      <w:r>
        <w:rPr>
          <w:rFonts w:hint="eastAsia" w:ascii="仿宋" w:hAnsi="仿宋" w:eastAsia="仿宋"/>
          <w:bCs/>
          <w:sz w:val="32"/>
          <w:szCs w:val="32"/>
        </w:rPr>
        <w:t>人次在国内学术会议中报告</w:t>
      </w:r>
      <w:r>
        <w:rPr>
          <w:rFonts w:hint="eastAsia" w:ascii="仿宋" w:hAnsi="仿宋" w:eastAsia="仿宋"/>
          <w:sz w:val="32"/>
          <w:szCs w:val="32"/>
        </w:rPr>
        <w:t>交流</w:t>
      </w:r>
      <w:r>
        <w:rPr>
          <w:rFonts w:hint="eastAsia" w:ascii="仿宋" w:hAnsi="仿宋" w:eastAsia="仿宋"/>
          <w:bCs/>
          <w:sz w:val="32"/>
          <w:szCs w:val="32"/>
        </w:rPr>
        <w:t>。在庆祝建院7</w:t>
      </w:r>
      <w:r>
        <w:rPr>
          <w:rFonts w:ascii="仿宋" w:hAnsi="仿宋" w:eastAsia="仿宋"/>
          <w:bCs/>
          <w:sz w:val="32"/>
          <w:szCs w:val="32"/>
        </w:rPr>
        <w:t>0</w:t>
      </w:r>
      <w:r>
        <w:rPr>
          <w:rFonts w:hint="eastAsia" w:ascii="仿宋" w:hAnsi="仿宋" w:eastAsia="仿宋"/>
          <w:bCs/>
          <w:sz w:val="32"/>
          <w:szCs w:val="32"/>
        </w:rPr>
        <w:t>周年活动中，收集教师高质量科研论文6</w:t>
      </w:r>
      <w:r>
        <w:rPr>
          <w:rFonts w:ascii="仿宋" w:hAnsi="仿宋" w:eastAsia="仿宋"/>
          <w:bCs/>
          <w:sz w:val="32"/>
          <w:szCs w:val="32"/>
        </w:rPr>
        <w:t>8</w:t>
      </w:r>
      <w:r>
        <w:rPr>
          <w:rFonts w:hint="eastAsia" w:ascii="仿宋" w:hAnsi="仿宋" w:eastAsia="仿宋"/>
          <w:bCs/>
          <w:sz w:val="32"/>
          <w:szCs w:val="32"/>
        </w:rPr>
        <w:t>篇，</w:t>
      </w:r>
      <w:r>
        <w:rPr>
          <w:rFonts w:hint="eastAsia" w:ascii="仿宋" w:hAnsi="仿宋" w:eastAsia="仿宋"/>
          <w:sz w:val="32"/>
          <w:szCs w:val="32"/>
        </w:rPr>
        <w:t>通过“数学与科学教育”公众号等形式进行交流，</w:t>
      </w:r>
      <w:r>
        <w:rPr>
          <w:rFonts w:ascii="仿宋" w:hAnsi="仿宋" w:eastAsia="仿宋"/>
          <w:sz w:val="32"/>
          <w:szCs w:val="32"/>
        </w:rPr>
        <w:t>共推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/>
          <w:sz w:val="32"/>
          <w:szCs w:val="32"/>
        </w:rPr>
        <w:t>篇文章，浏览量</w:t>
      </w: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3313</w:t>
      </w:r>
      <w:r>
        <w:rPr>
          <w:rFonts w:hint="eastAsia" w:ascii="仿宋" w:hAnsi="仿宋" w:eastAsia="仿宋"/>
          <w:sz w:val="32"/>
          <w:szCs w:val="32"/>
        </w:rPr>
        <w:t>次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多角度促进对外交流，提升数科学院的学术影响力，实现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内外联动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（二）制度执行情况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" w:hAnsi="仿宋" w:eastAsia="PMingLiU" w:cs="Cambria"/>
          <w:sz w:val="32"/>
          <w:szCs w:val="32"/>
          <w:lang w:val="zh-TW" w:eastAsia="zh-TW"/>
        </w:rPr>
      </w:pPr>
      <w:r>
        <w:rPr>
          <w:rFonts w:hint="eastAsia" w:ascii="仿宋" w:hAnsi="仿宋" w:eastAsia="仿宋" w:cs="Cambria"/>
          <w:sz w:val="32"/>
          <w:szCs w:val="32"/>
        </w:rPr>
        <w:t>本人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深入研读北京教育学院的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制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度文件，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参与数科学院制度文件的修订工作，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依照管理条例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进行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宣传和实施，尤其是在科研制度的更新、应用、解释和废止方面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" w:hAnsi="仿宋" w:eastAsia="仿宋" w:cs="Cambria"/>
          <w:sz w:val="32"/>
          <w:szCs w:val="32"/>
          <w:lang w:val="zh-TW" w:eastAsia="zh-TW"/>
        </w:rPr>
      </w:pP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不断提升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制度观念，坚守制度的严肃性，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本人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始终在制度范围内思考和处理问题，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尤其</w:t>
      </w:r>
      <w:r>
        <w:rPr>
          <w:rFonts w:hint="eastAsia" w:ascii="仿宋" w:hAnsi="仿宋" w:eastAsia="仿宋"/>
          <w:sz w:val="32"/>
          <w:szCs w:val="32"/>
        </w:rPr>
        <w:t>加强科研管理的透明度和公正性，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确保各项任务沿着既定的制度轨迹高效推进。严格执行所有制度，确保制度得到真正执行，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坚决防止做选择、搞变通、打折扣,坚决防止制度束之高阁、形同虚设，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避免任何形式的打折扣或形式主义。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（三）其他工作完成情况</w:t>
      </w:r>
    </w:p>
    <w:p>
      <w:pPr>
        <w:pStyle w:val="43"/>
        <w:keepNext w:val="0"/>
        <w:keepLines w:val="0"/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Cambria"/>
          <w:sz w:val="32"/>
          <w:szCs w:val="32"/>
          <w:lang w:val="zh-TW" w:eastAsia="zh-TW"/>
        </w:rPr>
      </w:pP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努力完成学院的各项工作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，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积极参与学院的课程建设、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项目培训等方面的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工作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。本人继续做好数学教育研究中心的工作，团队在研究的基础上，为国家教育行政学院提供网络课程1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0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门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，开设了“基于教学的数学本体性知识（几何）专题讨论班”。</w:t>
      </w:r>
    </w:p>
    <w:p>
      <w:pPr>
        <w:pStyle w:val="43"/>
        <w:keepNext w:val="0"/>
        <w:keepLines w:val="0"/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Cambria"/>
          <w:sz w:val="32"/>
          <w:szCs w:val="32"/>
          <w:lang w:val="zh-TW"/>
        </w:rPr>
      </w:pP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做好个人教学和科研等工作。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2</w:t>
      </w:r>
      <w:r>
        <w:rPr>
          <w:rFonts w:ascii="仿宋" w:hAnsi="仿宋" w:eastAsia="仿宋" w:cs="Cambria"/>
          <w:sz w:val="32"/>
          <w:szCs w:val="32"/>
          <w:lang w:val="zh-TW" w:eastAsia="zh-TW"/>
        </w:rPr>
        <w:t>023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年本人承担了北京市中小幼教研员项目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、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专题班和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援培项目（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内蒙古通辽义务教育阶段教研员培训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）的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负责人工作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，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参与卓越教师涵养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、优秀青年教师、新教师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等项目。作为学院学术委员会委员、北京师范大学硕士生导师、中国教育学会中数专委会学术委员等认真完成相应工作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，参与人教初中教材编写工作，完成教育部考试院、北京教育考试院、中国基础教育质量监测等相关工作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。发表论文</w:t>
      </w:r>
      <w:r>
        <w:rPr>
          <w:rFonts w:ascii="仿宋" w:hAnsi="仿宋" w:eastAsia="仿宋" w:cs="Cambria"/>
          <w:sz w:val="32"/>
          <w:szCs w:val="32"/>
          <w:lang w:val="zh-TW"/>
        </w:rPr>
        <w:t>3</w:t>
      </w:r>
      <w:r>
        <w:rPr>
          <w:rFonts w:hint="eastAsia" w:ascii="仿宋" w:hAnsi="仿宋" w:eastAsia="仿宋" w:cs="Cambria"/>
          <w:sz w:val="32"/>
          <w:szCs w:val="32"/>
          <w:lang w:val="zh-TW" w:eastAsia="zh-TW"/>
        </w:rPr>
        <w:t>篇</w:t>
      </w:r>
      <w:r>
        <w:rPr>
          <w:rFonts w:hint="eastAsia" w:ascii="仿宋" w:hAnsi="仿宋" w:eastAsia="仿宋" w:cs="Cambria"/>
          <w:sz w:val="32"/>
          <w:szCs w:val="32"/>
          <w:lang w:val="zh-TW"/>
        </w:rPr>
        <w:t>，承担的北京市教育规划课题结题，中国教育学会专项课题立项。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三、述廉</w:t>
      </w:r>
    </w:p>
    <w:p>
      <w:pPr>
        <w:pStyle w:val="43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Cambria"/>
          <w:color w:val="000000"/>
          <w:sz w:val="32"/>
          <w:szCs w:val="32"/>
          <w:u w:color="000000"/>
          <w:lang w:eastAsia="zh-TW"/>
        </w:rPr>
      </w:pPr>
      <w:r>
        <w:rPr>
          <w:rFonts w:hint="eastAsia" w:ascii="仿宋" w:hAnsi="仿宋" w:eastAsia="仿宋" w:cs="Cambria"/>
          <w:color w:val="000000"/>
          <w:sz w:val="32"/>
          <w:szCs w:val="32"/>
          <w:u w:color="000000"/>
          <w:lang w:eastAsia="zh-TW"/>
        </w:rPr>
        <w:t>对于廉洁自律方面，作为一名基层领导干部，要做到思想自觉、行动自觉。</w:t>
      </w:r>
      <w:r>
        <w:rPr>
          <w:rFonts w:hint="eastAsia" w:ascii="仿宋" w:hAnsi="仿宋" w:eastAsia="仿宋" w:cs="Cambria"/>
          <w:color w:val="000000"/>
          <w:sz w:val="32"/>
          <w:szCs w:val="32"/>
          <w:u w:color="000000"/>
        </w:rPr>
        <w:t>本人</w:t>
      </w:r>
      <w:r>
        <w:rPr>
          <w:rFonts w:hint="eastAsia" w:ascii="仿宋" w:hAnsi="仿宋" w:eastAsia="仿宋" w:cs="Cambria"/>
          <w:color w:val="000000"/>
          <w:sz w:val="32"/>
          <w:szCs w:val="32"/>
          <w:u w:color="000000"/>
          <w:lang w:eastAsia="zh-TW"/>
        </w:rPr>
        <w:t>积极响应学院组织的警示教育活动，深刻吸取全市教育系统警示教育的核心要义，自觉提升自我约束力，构筑坚固的思想道德屏障。在日常工作中，率先垂范，恪守廉洁自律的原则，始终将自我监督置于首位，勇于承担责任。对于科研资金，严格遵循财务规章制度，确保每笔支出合规透明。在教学和科研领域，我严格遵守相关规定，确保工作的纯洁性和规范性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四、存在的问题和不足</w:t>
      </w:r>
    </w:p>
    <w:p>
      <w:pPr>
        <w:pStyle w:val="4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" w:hAnsi="仿宋" w:eastAsia="仿宋"/>
          <w:sz w:val="32"/>
          <w:szCs w:val="32"/>
          <w:lang w:val="zh-TW" w:eastAsia="zh-TW"/>
        </w:rPr>
      </w:pPr>
      <w:r>
        <w:rPr>
          <w:rFonts w:hint="eastAsia" w:ascii="仿宋" w:hAnsi="仿宋" w:eastAsia="仿宋"/>
          <w:sz w:val="32"/>
          <w:szCs w:val="32"/>
          <w:lang w:val="zh-TW" w:eastAsia="zh-TW"/>
        </w:rPr>
        <w:t>在职业发展路径上，本人认识到政治理论学习尚需加强</w:t>
      </w:r>
      <w:r>
        <w:rPr>
          <w:rFonts w:hint="eastAsia" w:ascii="仿宋" w:hAnsi="仿宋" w:eastAsia="仿宋"/>
          <w:sz w:val="32"/>
          <w:szCs w:val="32"/>
          <w:lang w:val="zh-TW"/>
        </w:rPr>
        <w:t>，</w:t>
      </w:r>
      <w:r>
        <w:rPr>
          <w:rFonts w:hint="eastAsia" w:ascii="仿宋" w:hAnsi="仿宋" w:eastAsia="仿宋"/>
          <w:sz w:val="32"/>
          <w:szCs w:val="32"/>
          <w:lang w:val="zh-TW" w:eastAsia="zh-TW"/>
        </w:rPr>
        <w:t>将努力提升政治敏感性，深化对教育改革发展趋势的理解。同时，本人也意识到在科研和管理方面需要进一步增强能力</w:t>
      </w:r>
      <w:r>
        <w:rPr>
          <w:rFonts w:hint="eastAsia" w:ascii="仿宋" w:hAnsi="仿宋" w:eastAsia="仿宋"/>
          <w:sz w:val="32"/>
          <w:szCs w:val="32"/>
          <w:lang w:val="zh-TW"/>
        </w:rPr>
        <w:t>，</w:t>
      </w:r>
      <w:r>
        <w:rPr>
          <w:rFonts w:hint="eastAsia" w:ascii="仿宋" w:hAnsi="仿宋" w:eastAsia="仿宋"/>
          <w:sz w:val="32"/>
          <w:szCs w:val="32"/>
          <w:lang w:val="zh-TW" w:eastAsia="zh-TW"/>
        </w:rPr>
        <w:t>面对数科学院课题数量和科研成果的不均衡问题，一方面要致力于自我提升，另一方面要增强服务教师团队的能力，以推动学院教师的均衡发展。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202</w:t>
      </w:r>
      <w:r>
        <w:rPr>
          <w:rFonts w:eastAsia="黑体"/>
          <w:sz w:val="32"/>
          <w:szCs w:val="32"/>
        </w:rPr>
        <w:t>4</w:t>
      </w:r>
      <w:r>
        <w:rPr>
          <w:rFonts w:hint="eastAsia" w:eastAsia="黑体"/>
          <w:sz w:val="32"/>
          <w:szCs w:val="32"/>
        </w:rPr>
        <w:t>年</w:t>
      </w:r>
      <w:r>
        <w:rPr>
          <w:rFonts w:eastAsia="黑体"/>
          <w:sz w:val="32"/>
          <w:szCs w:val="32"/>
        </w:rPr>
        <w:t>工作主要思路</w:t>
      </w:r>
      <w:r>
        <w:rPr>
          <w:rFonts w:hint="eastAsia" w:eastAsia="黑体"/>
          <w:sz w:val="32"/>
          <w:szCs w:val="32"/>
        </w:rPr>
        <w:t>和重点目标任务</w:t>
      </w:r>
    </w:p>
    <w:p>
      <w:pPr>
        <w:pStyle w:val="4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" w:hAnsi="仿宋" w:eastAsia="仿宋"/>
          <w:sz w:val="32"/>
          <w:szCs w:val="32"/>
          <w:lang w:val="zh-TW"/>
        </w:rPr>
      </w:pPr>
      <w:r>
        <w:rPr>
          <w:rFonts w:hint="eastAsia" w:ascii="仿宋" w:hAnsi="仿宋" w:eastAsia="仿宋"/>
          <w:sz w:val="32"/>
          <w:szCs w:val="32"/>
          <w:lang w:val="zh-TW"/>
        </w:rPr>
        <w:t>深化学习与理论武装。本人将继续深化对习近平新时代中国特色社会主义思想的学习，坚持思想的先导作用；研读北京基础教育高质量发展的相关要求，研读学院的管理规范，特别是关注科研与学科发展的相关政策。</w:t>
      </w:r>
    </w:p>
    <w:p>
      <w:pPr>
        <w:pStyle w:val="4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" w:hAnsi="仿宋" w:eastAsia="仿宋"/>
          <w:sz w:val="32"/>
          <w:szCs w:val="32"/>
          <w:lang w:val="zh-TW"/>
        </w:rPr>
      </w:pPr>
      <w:r>
        <w:rPr>
          <w:rFonts w:hint="eastAsia" w:ascii="仿宋" w:hAnsi="仿宋" w:eastAsia="仿宋"/>
          <w:sz w:val="32"/>
          <w:szCs w:val="32"/>
          <w:lang w:val="zh-TW"/>
        </w:rPr>
        <w:t>精准研究与规划。本人将认真分析当前教育改革政策，结合学院的“十四五”规划和数科学院的实际情况，总结过往经验，为科研工作的深化打下坚实基础。</w:t>
      </w:r>
    </w:p>
    <w:p>
      <w:pPr>
        <w:pStyle w:val="4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" w:hAnsi="仿宋" w:eastAsia="仿宋"/>
          <w:sz w:val="32"/>
          <w:szCs w:val="32"/>
          <w:lang w:val="zh-TW"/>
        </w:rPr>
      </w:pPr>
      <w:r>
        <w:rPr>
          <w:rFonts w:hint="eastAsia" w:ascii="仿宋" w:hAnsi="仿宋" w:eastAsia="仿宋"/>
          <w:sz w:val="32"/>
          <w:szCs w:val="32"/>
          <w:lang w:val="zh-TW"/>
        </w:rPr>
        <w:t>激发科研活力。本人将积极组织并推进高质量课题的申报工作，致力于在研课题的有效推进和科研成果的广泛传播，以此促进科研工作的全面发展。通过加强内外协作，将努力克服发展不均衡的难题。同时，还将全力辅助院领导，确保各项工作的顺利进行。</w:t>
      </w:r>
    </w:p>
    <w:p>
      <w:pPr>
        <w:pStyle w:val="4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" w:hAnsi="仿宋" w:eastAsia="仿宋"/>
          <w:sz w:val="32"/>
          <w:szCs w:val="32"/>
        </w:rPr>
      </w:pPr>
    </w:p>
    <w:bookmarkEnd w:id="0"/>
    <w:sectPr>
      <w:footerReference r:id="rId3" w:type="default"/>
      <w:footerReference r:id="rId4" w:type="even"/>
      <w:pgSz w:w="11906" w:h="16838"/>
      <w:pgMar w:top="1701" w:right="1587" w:bottom="1701" w:left="1588" w:header="851" w:footer="992" w:gutter="0"/>
      <w:pgNumType w:fmt="numberInDash"/>
      <w:cols w:space="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-424815</wp:posOffset>
              </wp:positionV>
              <wp:extent cx="534035" cy="230505"/>
              <wp:effectExtent l="1270" t="3810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3"/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t>- 7 -</w:t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-33.45pt;height:18.15pt;width:42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rI3dNQAAAAHAQAADwAAAAAAAAABACAAAAAiAAAAZHJzL2Rvd25yZXYueG1sUEsB&#10;AhQAFAAAAAgAh07iQGrxm4v5AQAAAQQAAA4AAAAAAAAAAQAgAAAAIwEAAGRycy9lMm9Eb2MueG1s&#10;UEsFBgAAAAAGAAYAWQEAAI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t>- 7 -</w:t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page" w:x="1981" w:y="-728"/>
      <w:rPr>
        <w:rStyle w:val="25"/>
        <w:rFonts w:ascii="宋体" w:hAnsi="宋体"/>
        <w:sz w:val="28"/>
        <w:szCs w:val="28"/>
      </w:rPr>
    </w:pPr>
    <w:r>
      <w:rPr>
        <w:rStyle w:val="25"/>
        <w:rFonts w:ascii="宋体" w:hAnsi="宋体"/>
        <w:sz w:val="28"/>
        <w:szCs w:val="28"/>
      </w:rPr>
      <w:fldChar w:fldCharType="begin"/>
    </w:r>
    <w:r>
      <w:rPr>
        <w:rStyle w:val="25"/>
        <w:rFonts w:ascii="宋体" w:hAnsi="宋体"/>
        <w:sz w:val="28"/>
        <w:szCs w:val="28"/>
      </w:rPr>
      <w:instrText xml:space="preserve">PAGE  </w:instrText>
    </w:r>
    <w:r>
      <w:rPr>
        <w:rStyle w:val="25"/>
        <w:rFonts w:ascii="宋体" w:hAnsi="宋体"/>
        <w:sz w:val="28"/>
        <w:szCs w:val="28"/>
      </w:rPr>
      <w:fldChar w:fldCharType="separate"/>
    </w:r>
    <w:r>
      <w:rPr>
        <w:rStyle w:val="25"/>
        <w:rFonts w:ascii="宋体" w:hAnsi="宋体"/>
        <w:sz w:val="28"/>
        <w:szCs w:val="28"/>
      </w:rPr>
      <w:t>- 6 -</w:t>
    </w:r>
    <w:r>
      <w:rPr>
        <w:rStyle w:val="25"/>
        <w:rFonts w:ascii="宋体" w:hAnsi="宋体"/>
        <w:sz w:val="28"/>
        <w:szCs w:val="28"/>
      </w:rPr>
      <w:fldChar w:fldCharType="end"/>
    </w:r>
  </w:p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2944C6"/>
    <w:multiLevelType w:val="multilevel"/>
    <w:tmpl w:val="732944C6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NotTrackMoves/>
  <w:documentProtection w:enforcement="0"/>
  <w:defaultTabStop w:val="425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2Y1YTUyNzdkZjVlYjk3MjcyNzBlNmFmYWI3YzEifQ=="/>
  </w:docVars>
  <w:rsids>
    <w:rsidRoot w:val="00DC6678"/>
    <w:rsid w:val="00000D20"/>
    <w:rsid w:val="00011619"/>
    <w:rsid w:val="00020684"/>
    <w:rsid w:val="00022841"/>
    <w:rsid w:val="00025EE3"/>
    <w:rsid w:val="000270F8"/>
    <w:rsid w:val="00030BFA"/>
    <w:rsid w:val="000310DE"/>
    <w:rsid w:val="00031286"/>
    <w:rsid w:val="000332F6"/>
    <w:rsid w:val="0003673E"/>
    <w:rsid w:val="0003702B"/>
    <w:rsid w:val="0004276A"/>
    <w:rsid w:val="00050532"/>
    <w:rsid w:val="000508D6"/>
    <w:rsid w:val="000547C0"/>
    <w:rsid w:val="00055785"/>
    <w:rsid w:val="00056DF6"/>
    <w:rsid w:val="00061EAD"/>
    <w:rsid w:val="000627B9"/>
    <w:rsid w:val="000657C0"/>
    <w:rsid w:val="000660E4"/>
    <w:rsid w:val="0007043F"/>
    <w:rsid w:val="00072DE3"/>
    <w:rsid w:val="00074C89"/>
    <w:rsid w:val="00080316"/>
    <w:rsid w:val="000845DA"/>
    <w:rsid w:val="000A01B0"/>
    <w:rsid w:val="000A202B"/>
    <w:rsid w:val="000B0F8C"/>
    <w:rsid w:val="000C16E7"/>
    <w:rsid w:val="000C2E7E"/>
    <w:rsid w:val="000C2F53"/>
    <w:rsid w:val="000E1897"/>
    <w:rsid w:val="000E335A"/>
    <w:rsid w:val="000E48C7"/>
    <w:rsid w:val="000F37F4"/>
    <w:rsid w:val="00101D67"/>
    <w:rsid w:val="001076D6"/>
    <w:rsid w:val="001119F2"/>
    <w:rsid w:val="00111F63"/>
    <w:rsid w:val="00115B47"/>
    <w:rsid w:val="00117FF7"/>
    <w:rsid w:val="00120CAE"/>
    <w:rsid w:val="00121127"/>
    <w:rsid w:val="00121647"/>
    <w:rsid w:val="00123689"/>
    <w:rsid w:val="00127A1F"/>
    <w:rsid w:val="0013020D"/>
    <w:rsid w:val="00130B31"/>
    <w:rsid w:val="00140754"/>
    <w:rsid w:val="00141341"/>
    <w:rsid w:val="00141BCC"/>
    <w:rsid w:val="00141CB8"/>
    <w:rsid w:val="001447C0"/>
    <w:rsid w:val="00145485"/>
    <w:rsid w:val="00146172"/>
    <w:rsid w:val="001476B2"/>
    <w:rsid w:val="00161E05"/>
    <w:rsid w:val="0016215C"/>
    <w:rsid w:val="00164815"/>
    <w:rsid w:val="001668FE"/>
    <w:rsid w:val="0017009D"/>
    <w:rsid w:val="00170D56"/>
    <w:rsid w:val="0017251E"/>
    <w:rsid w:val="001739BF"/>
    <w:rsid w:val="00175410"/>
    <w:rsid w:val="00175D92"/>
    <w:rsid w:val="00176222"/>
    <w:rsid w:val="00177F6D"/>
    <w:rsid w:val="00180AD0"/>
    <w:rsid w:val="00185088"/>
    <w:rsid w:val="00185C7A"/>
    <w:rsid w:val="0018676C"/>
    <w:rsid w:val="0019276D"/>
    <w:rsid w:val="00194E20"/>
    <w:rsid w:val="0019517F"/>
    <w:rsid w:val="00195D3F"/>
    <w:rsid w:val="001973CD"/>
    <w:rsid w:val="00197A97"/>
    <w:rsid w:val="001A1CEA"/>
    <w:rsid w:val="001A47E9"/>
    <w:rsid w:val="001A73AE"/>
    <w:rsid w:val="001B24DB"/>
    <w:rsid w:val="001B4704"/>
    <w:rsid w:val="001B4829"/>
    <w:rsid w:val="001B73EE"/>
    <w:rsid w:val="001B76E7"/>
    <w:rsid w:val="001C00A9"/>
    <w:rsid w:val="001C0941"/>
    <w:rsid w:val="001C15FF"/>
    <w:rsid w:val="001C4037"/>
    <w:rsid w:val="001C7D6C"/>
    <w:rsid w:val="001D0301"/>
    <w:rsid w:val="001D3C80"/>
    <w:rsid w:val="001E0B72"/>
    <w:rsid w:val="001E1D16"/>
    <w:rsid w:val="001E1E66"/>
    <w:rsid w:val="001E2827"/>
    <w:rsid w:val="001E5EC7"/>
    <w:rsid w:val="001F37C7"/>
    <w:rsid w:val="001F4338"/>
    <w:rsid w:val="00206823"/>
    <w:rsid w:val="0022251F"/>
    <w:rsid w:val="00224AB8"/>
    <w:rsid w:val="00226F74"/>
    <w:rsid w:val="00233D69"/>
    <w:rsid w:val="00234A74"/>
    <w:rsid w:val="00235E42"/>
    <w:rsid w:val="00237BAA"/>
    <w:rsid w:val="00237EB6"/>
    <w:rsid w:val="00251654"/>
    <w:rsid w:val="0025499F"/>
    <w:rsid w:val="00255B5F"/>
    <w:rsid w:val="00257A25"/>
    <w:rsid w:val="00257B40"/>
    <w:rsid w:val="00260BEA"/>
    <w:rsid w:val="002635D8"/>
    <w:rsid w:val="0027000F"/>
    <w:rsid w:val="0027413C"/>
    <w:rsid w:val="0028045E"/>
    <w:rsid w:val="0028113D"/>
    <w:rsid w:val="00282109"/>
    <w:rsid w:val="002827F4"/>
    <w:rsid w:val="00293395"/>
    <w:rsid w:val="00293BE1"/>
    <w:rsid w:val="002A0F72"/>
    <w:rsid w:val="002A44F9"/>
    <w:rsid w:val="002A5534"/>
    <w:rsid w:val="002A7679"/>
    <w:rsid w:val="002B3E95"/>
    <w:rsid w:val="002C1CF1"/>
    <w:rsid w:val="002C6F91"/>
    <w:rsid w:val="002E4E28"/>
    <w:rsid w:val="002E5662"/>
    <w:rsid w:val="002E5E62"/>
    <w:rsid w:val="002F053E"/>
    <w:rsid w:val="002F0F9E"/>
    <w:rsid w:val="002F1015"/>
    <w:rsid w:val="002F13BB"/>
    <w:rsid w:val="002F201A"/>
    <w:rsid w:val="002F3DB7"/>
    <w:rsid w:val="002F6C0E"/>
    <w:rsid w:val="002F7F0E"/>
    <w:rsid w:val="00305B83"/>
    <w:rsid w:val="003065B3"/>
    <w:rsid w:val="00312454"/>
    <w:rsid w:val="00312D19"/>
    <w:rsid w:val="00314D04"/>
    <w:rsid w:val="00321367"/>
    <w:rsid w:val="00330928"/>
    <w:rsid w:val="00331B8F"/>
    <w:rsid w:val="003413E3"/>
    <w:rsid w:val="0034588E"/>
    <w:rsid w:val="003459C7"/>
    <w:rsid w:val="00363C0D"/>
    <w:rsid w:val="00364DB8"/>
    <w:rsid w:val="0036712A"/>
    <w:rsid w:val="0037193A"/>
    <w:rsid w:val="0037420D"/>
    <w:rsid w:val="003745CD"/>
    <w:rsid w:val="00377533"/>
    <w:rsid w:val="003801DF"/>
    <w:rsid w:val="003815A5"/>
    <w:rsid w:val="003823EC"/>
    <w:rsid w:val="003824C3"/>
    <w:rsid w:val="00382C78"/>
    <w:rsid w:val="00383FE5"/>
    <w:rsid w:val="0038741A"/>
    <w:rsid w:val="00390780"/>
    <w:rsid w:val="00394742"/>
    <w:rsid w:val="003A02F0"/>
    <w:rsid w:val="003A4FC2"/>
    <w:rsid w:val="003A6A77"/>
    <w:rsid w:val="003B26A1"/>
    <w:rsid w:val="003B7169"/>
    <w:rsid w:val="003C47B7"/>
    <w:rsid w:val="003D1237"/>
    <w:rsid w:val="003D2AC6"/>
    <w:rsid w:val="003D36CB"/>
    <w:rsid w:val="003D408F"/>
    <w:rsid w:val="003D484D"/>
    <w:rsid w:val="003E081E"/>
    <w:rsid w:val="003E7BFD"/>
    <w:rsid w:val="003F53F5"/>
    <w:rsid w:val="003F5EAC"/>
    <w:rsid w:val="003F6150"/>
    <w:rsid w:val="003F6309"/>
    <w:rsid w:val="003F7995"/>
    <w:rsid w:val="00414F4A"/>
    <w:rsid w:val="0042098B"/>
    <w:rsid w:val="00423428"/>
    <w:rsid w:val="00431CF9"/>
    <w:rsid w:val="0043442E"/>
    <w:rsid w:val="004506D7"/>
    <w:rsid w:val="00450C4B"/>
    <w:rsid w:val="00455B4C"/>
    <w:rsid w:val="0045699E"/>
    <w:rsid w:val="00462686"/>
    <w:rsid w:val="00473ABF"/>
    <w:rsid w:val="00480249"/>
    <w:rsid w:val="0048179A"/>
    <w:rsid w:val="004915F5"/>
    <w:rsid w:val="0049296B"/>
    <w:rsid w:val="00492B08"/>
    <w:rsid w:val="00493881"/>
    <w:rsid w:val="004A1543"/>
    <w:rsid w:val="004C0303"/>
    <w:rsid w:val="004C3114"/>
    <w:rsid w:val="004C3C5F"/>
    <w:rsid w:val="004C40C4"/>
    <w:rsid w:val="004C5A23"/>
    <w:rsid w:val="004D3BB7"/>
    <w:rsid w:val="004E00E5"/>
    <w:rsid w:val="004E1D80"/>
    <w:rsid w:val="004E3462"/>
    <w:rsid w:val="004E7C70"/>
    <w:rsid w:val="004F089D"/>
    <w:rsid w:val="004F69A1"/>
    <w:rsid w:val="00501D02"/>
    <w:rsid w:val="00502ED8"/>
    <w:rsid w:val="005035B7"/>
    <w:rsid w:val="00504752"/>
    <w:rsid w:val="0050775E"/>
    <w:rsid w:val="005116DE"/>
    <w:rsid w:val="00511B2E"/>
    <w:rsid w:val="005142F5"/>
    <w:rsid w:val="00522D6F"/>
    <w:rsid w:val="00526868"/>
    <w:rsid w:val="00535F8C"/>
    <w:rsid w:val="00543255"/>
    <w:rsid w:val="00543F7A"/>
    <w:rsid w:val="00545E8E"/>
    <w:rsid w:val="0055026E"/>
    <w:rsid w:val="0055031C"/>
    <w:rsid w:val="00550F07"/>
    <w:rsid w:val="00552738"/>
    <w:rsid w:val="005623B4"/>
    <w:rsid w:val="0056525A"/>
    <w:rsid w:val="00566D9B"/>
    <w:rsid w:val="00571339"/>
    <w:rsid w:val="00573D91"/>
    <w:rsid w:val="00580663"/>
    <w:rsid w:val="0058180B"/>
    <w:rsid w:val="00584F8E"/>
    <w:rsid w:val="005930E6"/>
    <w:rsid w:val="00593539"/>
    <w:rsid w:val="00593966"/>
    <w:rsid w:val="00593A49"/>
    <w:rsid w:val="00595BCD"/>
    <w:rsid w:val="005A0703"/>
    <w:rsid w:val="005B7AAF"/>
    <w:rsid w:val="005C15B7"/>
    <w:rsid w:val="005C1691"/>
    <w:rsid w:val="005D465D"/>
    <w:rsid w:val="005D6D0E"/>
    <w:rsid w:val="005E12E1"/>
    <w:rsid w:val="005F086E"/>
    <w:rsid w:val="005F2C81"/>
    <w:rsid w:val="005F3118"/>
    <w:rsid w:val="0060219E"/>
    <w:rsid w:val="00604610"/>
    <w:rsid w:val="00611FFC"/>
    <w:rsid w:val="00625804"/>
    <w:rsid w:val="006259DF"/>
    <w:rsid w:val="00627918"/>
    <w:rsid w:val="0063052E"/>
    <w:rsid w:val="00647F33"/>
    <w:rsid w:val="006502E2"/>
    <w:rsid w:val="00651148"/>
    <w:rsid w:val="0065494D"/>
    <w:rsid w:val="006555D2"/>
    <w:rsid w:val="00656245"/>
    <w:rsid w:val="00657B84"/>
    <w:rsid w:val="006646C4"/>
    <w:rsid w:val="00664D28"/>
    <w:rsid w:val="00670230"/>
    <w:rsid w:val="0067132D"/>
    <w:rsid w:val="006810D2"/>
    <w:rsid w:val="006902ED"/>
    <w:rsid w:val="006938D3"/>
    <w:rsid w:val="006938FE"/>
    <w:rsid w:val="00697F09"/>
    <w:rsid w:val="006A0642"/>
    <w:rsid w:val="006A1F18"/>
    <w:rsid w:val="006A60D0"/>
    <w:rsid w:val="006A66EF"/>
    <w:rsid w:val="006B21F3"/>
    <w:rsid w:val="006B2F52"/>
    <w:rsid w:val="006B33B8"/>
    <w:rsid w:val="006C1D2F"/>
    <w:rsid w:val="006D06E5"/>
    <w:rsid w:val="006D12E0"/>
    <w:rsid w:val="006D15A2"/>
    <w:rsid w:val="006D16C9"/>
    <w:rsid w:val="006D1EA3"/>
    <w:rsid w:val="006D4948"/>
    <w:rsid w:val="006D6BD2"/>
    <w:rsid w:val="006E026C"/>
    <w:rsid w:val="006E04A8"/>
    <w:rsid w:val="006E2102"/>
    <w:rsid w:val="006E3A2F"/>
    <w:rsid w:val="006F37BB"/>
    <w:rsid w:val="006F68B8"/>
    <w:rsid w:val="006F76C3"/>
    <w:rsid w:val="00700521"/>
    <w:rsid w:val="007018B5"/>
    <w:rsid w:val="00701FF8"/>
    <w:rsid w:val="00703AB9"/>
    <w:rsid w:val="00704ACE"/>
    <w:rsid w:val="00714427"/>
    <w:rsid w:val="007239E2"/>
    <w:rsid w:val="00724428"/>
    <w:rsid w:val="007244EC"/>
    <w:rsid w:val="007279DC"/>
    <w:rsid w:val="0073213A"/>
    <w:rsid w:val="00733AC6"/>
    <w:rsid w:val="00736AEB"/>
    <w:rsid w:val="0074297F"/>
    <w:rsid w:val="00753541"/>
    <w:rsid w:val="00755431"/>
    <w:rsid w:val="007556ED"/>
    <w:rsid w:val="0075678B"/>
    <w:rsid w:val="00757B4C"/>
    <w:rsid w:val="00757D9E"/>
    <w:rsid w:val="00764199"/>
    <w:rsid w:val="00765749"/>
    <w:rsid w:val="00765841"/>
    <w:rsid w:val="00767F8B"/>
    <w:rsid w:val="00774B73"/>
    <w:rsid w:val="00786B85"/>
    <w:rsid w:val="00790100"/>
    <w:rsid w:val="007A2767"/>
    <w:rsid w:val="007A47D9"/>
    <w:rsid w:val="007A5EAE"/>
    <w:rsid w:val="007B2A26"/>
    <w:rsid w:val="007C0A9E"/>
    <w:rsid w:val="007C4A98"/>
    <w:rsid w:val="007E6590"/>
    <w:rsid w:val="007F2F45"/>
    <w:rsid w:val="007F4563"/>
    <w:rsid w:val="007F5BD7"/>
    <w:rsid w:val="00800B61"/>
    <w:rsid w:val="00800CCE"/>
    <w:rsid w:val="008053A2"/>
    <w:rsid w:val="00810550"/>
    <w:rsid w:val="00810640"/>
    <w:rsid w:val="00811DF3"/>
    <w:rsid w:val="00817465"/>
    <w:rsid w:val="00820095"/>
    <w:rsid w:val="00835765"/>
    <w:rsid w:val="00840677"/>
    <w:rsid w:val="00841AAB"/>
    <w:rsid w:val="00842F7D"/>
    <w:rsid w:val="00852ED0"/>
    <w:rsid w:val="008549B0"/>
    <w:rsid w:val="008564F9"/>
    <w:rsid w:val="00863EC9"/>
    <w:rsid w:val="00865AD7"/>
    <w:rsid w:val="00872634"/>
    <w:rsid w:val="0087304F"/>
    <w:rsid w:val="00877F58"/>
    <w:rsid w:val="00880444"/>
    <w:rsid w:val="00881B9C"/>
    <w:rsid w:val="00885EB0"/>
    <w:rsid w:val="008918E3"/>
    <w:rsid w:val="00891D07"/>
    <w:rsid w:val="008948A4"/>
    <w:rsid w:val="008A0F9E"/>
    <w:rsid w:val="008A2C81"/>
    <w:rsid w:val="008B0003"/>
    <w:rsid w:val="008B6D87"/>
    <w:rsid w:val="008B70F9"/>
    <w:rsid w:val="008B7436"/>
    <w:rsid w:val="008C15D9"/>
    <w:rsid w:val="008C2A1B"/>
    <w:rsid w:val="008C6BE9"/>
    <w:rsid w:val="008E24BE"/>
    <w:rsid w:val="008E42B4"/>
    <w:rsid w:val="008E644E"/>
    <w:rsid w:val="008F2D93"/>
    <w:rsid w:val="008F4C9D"/>
    <w:rsid w:val="009059CF"/>
    <w:rsid w:val="00906F0B"/>
    <w:rsid w:val="00912339"/>
    <w:rsid w:val="00934181"/>
    <w:rsid w:val="00936313"/>
    <w:rsid w:val="00941DD7"/>
    <w:rsid w:val="00942A48"/>
    <w:rsid w:val="00944FAB"/>
    <w:rsid w:val="009465F7"/>
    <w:rsid w:val="0095667B"/>
    <w:rsid w:val="00957E69"/>
    <w:rsid w:val="009613D2"/>
    <w:rsid w:val="009724A4"/>
    <w:rsid w:val="00973827"/>
    <w:rsid w:val="009744F4"/>
    <w:rsid w:val="00975F79"/>
    <w:rsid w:val="009805F0"/>
    <w:rsid w:val="00982E62"/>
    <w:rsid w:val="009830E7"/>
    <w:rsid w:val="009843EE"/>
    <w:rsid w:val="0098786C"/>
    <w:rsid w:val="00990B1F"/>
    <w:rsid w:val="00990D9F"/>
    <w:rsid w:val="009A76DE"/>
    <w:rsid w:val="009B2E90"/>
    <w:rsid w:val="009B3D72"/>
    <w:rsid w:val="009C45EC"/>
    <w:rsid w:val="009C4E01"/>
    <w:rsid w:val="009C699F"/>
    <w:rsid w:val="009D3885"/>
    <w:rsid w:val="009D44C2"/>
    <w:rsid w:val="009E1CF1"/>
    <w:rsid w:val="009E4448"/>
    <w:rsid w:val="009E44EB"/>
    <w:rsid w:val="009E66CF"/>
    <w:rsid w:val="009E7210"/>
    <w:rsid w:val="009F0481"/>
    <w:rsid w:val="009F0647"/>
    <w:rsid w:val="009F346C"/>
    <w:rsid w:val="00A0080C"/>
    <w:rsid w:val="00A01764"/>
    <w:rsid w:val="00A02D38"/>
    <w:rsid w:val="00A04366"/>
    <w:rsid w:val="00A04C63"/>
    <w:rsid w:val="00A0714C"/>
    <w:rsid w:val="00A117D8"/>
    <w:rsid w:val="00A16BC7"/>
    <w:rsid w:val="00A21C7A"/>
    <w:rsid w:val="00A25E3E"/>
    <w:rsid w:val="00A36FF7"/>
    <w:rsid w:val="00A402B3"/>
    <w:rsid w:val="00A41A0C"/>
    <w:rsid w:val="00A42A09"/>
    <w:rsid w:val="00A50AF2"/>
    <w:rsid w:val="00A51BBA"/>
    <w:rsid w:val="00A529F9"/>
    <w:rsid w:val="00A54942"/>
    <w:rsid w:val="00A56AC5"/>
    <w:rsid w:val="00A57786"/>
    <w:rsid w:val="00A61E7D"/>
    <w:rsid w:val="00A66636"/>
    <w:rsid w:val="00A67D2F"/>
    <w:rsid w:val="00A70825"/>
    <w:rsid w:val="00A756A1"/>
    <w:rsid w:val="00A76B67"/>
    <w:rsid w:val="00A85EB2"/>
    <w:rsid w:val="00A8717F"/>
    <w:rsid w:val="00A92DC0"/>
    <w:rsid w:val="00A9322C"/>
    <w:rsid w:val="00AA2020"/>
    <w:rsid w:val="00AA55EE"/>
    <w:rsid w:val="00AA6B85"/>
    <w:rsid w:val="00AB3713"/>
    <w:rsid w:val="00AB45DC"/>
    <w:rsid w:val="00AB4DA5"/>
    <w:rsid w:val="00AB65C9"/>
    <w:rsid w:val="00AB6F32"/>
    <w:rsid w:val="00AB774F"/>
    <w:rsid w:val="00AC1F79"/>
    <w:rsid w:val="00AD2410"/>
    <w:rsid w:val="00AD5CF1"/>
    <w:rsid w:val="00AE0273"/>
    <w:rsid w:val="00AE4420"/>
    <w:rsid w:val="00AE5827"/>
    <w:rsid w:val="00AF565D"/>
    <w:rsid w:val="00AF6D08"/>
    <w:rsid w:val="00AF7359"/>
    <w:rsid w:val="00B05FE6"/>
    <w:rsid w:val="00B11594"/>
    <w:rsid w:val="00B11C22"/>
    <w:rsid w:val="00B12DFF"/>
    <w:rsid w:val="00B13D94"/>
    <w:rsid w:val="00B15375"/>
    <w:rsid w:val="00B2128A"/>
    <w:rsid w:val="00B24222"/>
    <w:rsid w:val="00B2736F"/>
    <w:rsid w:val="00B2798D"/>
    <w:rsid w:val="00B32614"/>
    <w:rsid w:val="00B33AFA"/>
    <w:rsid w:val="00B35EAE"/>
    <w:rsid w:val="00B37A77"/>
    <w:rsid w:val="00B5095E"/>
    <w:rsid w:val="00B61E59"/>
    <w:rsid w:val="00B63CDE"/>
    <w:rsid w:val="00B65B33"/>
    <w:rsid w:val="00B66B7C"/>
    <w:rsid w:val="00B66E2B"/>
    <w:rsid w:val="00B73A34"/>
    <w:rsid w:val="00B75EEB"/>
    <w:rsid w:val="00B76F74"/>
    <w:rsid w:val="00B80B0D"/>
    <w:rsid w:val="00B8127D"/>
    <w:rsid w:val="00B838C4"/>
    <w:rsid w:val="00B83FC1"/>
    <w:rsid w:val="00B83FD8"/>
    <w:rsid w:val="00B910DC"/>
    <w:rsid w:val="00B97283"/>
    <w:rsid w:val="00BA0DE6"/>
    <w:rsid w:val="00BA3A0C"/>
    <w:rsid w:val="00BA534E"/>
    <w:rsid w:val="00BB07A7"/>
    <w:rsid w:val="00BB1797"/>
    <w:rsid w:val="00BB3F90"/>
    <w:rsid w:val="00BB4A97"/>
    <w:rsid w:val="00BB51B1"/>
    <w:rsid w:val="00BD690C"/>
    <w:rsid w:val="00BE2722"/>
    <w:rsid w:val="00BE2CB8"/>
    <w:rsid w:val="00BE6624"/>
    <w:rsid w:val="00C02696"/>
    <w:rsid w:val="00C045DB"/>
    <w:rsid w:val="00C13E57"/>
    <w:rsid w:val="00C15661"/>
    <w:rsid w:val="00C17A53"/>
    <w:rsid w:val="00C17C79"/>
    <w:rsid w:val="00C20171"/>
    <w:rsid w:val="00C255CC"/>
    <w:rsid w:val="00C3014A"/>
    <w:rsid w:val="00C31814"/>
    <w:rsid w:val="00C34580"/>
    <w:rsid w:val="00C405E9"/>
    <w:rsid w:val="00C4514C"/>
    <w:rsid w:val="00C4626D"/>
    <w:rsid w:val="00C526AE"/>
    <w:rsid w:val="00C55B2C"/>
    <w:rsid w:val="00C56324"/>
    <w:rsid w:val="00C63CB5"/>
    <w:rsid w:val="00C74139"/>
    <w:rsid w:val="00C82D3A"/>
    <w:rsid w:val="00C84D90"/>
    <w:rsid w:val="00C91196"/>
    <w:rsid w:val="00CA1A69"/>
    <w:rsid w:val="00CB2EDC"/>
    <w:rsid w:val="00CB41DF"/>
    <w:rsid w:val="00CB5FC0"/>
    <w:rsid w:val="00CC0CD0"/>
    <w:rsid w:val="00CC3FBC"/>
    <w:rsid w:val="00CC4638"/>
    <w:rsid w:val="00CC736B"/>
    <w:rsid w:val="00CC7509"/>
    <w:rsid w:val="00CD1A17"/>
    <w:rsid w:val="00CE2F2F"/>
    <w:rsid w:val="00CE472B"/>
    <w:rsid w:val="00CF227A"/>
    <w:rsid w:val="00D0255A"/>
    <w:rsid w:val="00D11175"/>
    <w:rsid w:val="00D20AE4"/>
    <w:rsid w:val="00D21461"/>
    <w:rsid w:val="00D22776"/>
    <w:rsid w:val="00D22D95"/>
    <w:rsid w:val="00D23F14"/>
    <w:rsid w:val="00D2572F"/>
    <w:rsid w:val="00D27BEC"/>
    <w:rsid w:val="00D30D90"/>
    <w:rsid w:val="00D31016"/>
    <w:rsid w:val="00D33A80"/>
    <w:rsid w:val="00D43322"/>
    <w:rsid w:val="00D447E2"/>
    <w:rsid w:val="00D4586D"/>
    <w:rsid w:val="00D47F5E"/>
    <w:rsid w:val="00D600FA"/>
    <w:rsid w:val="00D6255C"/>
    <w:rsid w:val="00D63A33"/>
    <w:rsid w:val="00D72EAF"/>
    <w:rsid w:val="00D75722"/>
    <w:rsid w:val="00D7719D"/>
    <w:rsid w:val="00D82F33"/>
    <w:rsid w:val="00D83603"/>
    <w:rsid w:val="00D85EC7"/>
    <w:rsid w:val="00D8699E"/>
    <w:rsid w:val="00D9218D"/>
    <w:rsid w:val="00DA2066"/>
    <w:rsid w:val="00DB45EC"/>
    <w:rsid w:val="00DB4C6F"/>
    <w:rsid w:val="00DB7767"/>
    <w:rsid w:val="00DC061B"/>
    <w:rsid w:val="00DC3553"/>
    <w:rsid w:val="00DC6678"/>
    <w:rsid w:val="00DD0966"/>
    <w:rsid w:val="00DD4714"/>
    <w:rsid w:val="00DD4B6C"/>
    <w:rsid w:val="00DD583B"/>
    <w:rsid w:val="00DD58C7"/>
    <w:rsid w:val="00DE73B9"/>
    <w:rsid w:val="00DF298C"/>
    <w:rsid w:val="00DF3AA9"/>
    <w:rsid w:val="00DF4E7F"/>
    <w:rsid w:val="00DF618F"/>
    <w:rsid w:val="00DF6A44"/>
    <w:rsid w:val="00E00577"/>
    <w:rsid w:val="00E00651"/>
    <w:rsid w:val="00E03FB6"/>
    <w:rsid w:val="00E04DD9"/>
    <w:rsid w:val="00E0530D"/>
    <w:rsid w:val="00E10130"/>
    <w:rsid w:val="00E10242"/>
    <w:rsid w:val="00E14929"/>
    <w:rsid w:val="00E15F3E"/>
    <w:rsid w:val="00E22298"/>
    <w:rsid w:val="00E27686"/>
    <w:rsid w:val="00E30158"/>
    <w:rsid w:val="00E3194D"/>
    <w:rsid w:val="00E4195A"/>
    <w:rsid w:val="00E42F1A"/>
    <w:rsid w:val="00E4542F"/>
    <w:rsid w:val="00E50041"/>
    <w:rsid w:val="00E53524"/>
    <w:rsid w:val="00E53FF4"/>
    <w:rsid w:val="00E61264"/>
    <w:rsid w:val="00E617B9"/>
    <w:rsid w:val="00E6274C"/>
    <w:rsid w:val="00E634A9"/>
    <w:rsid w:val="00E65A2C"/>
    <w:rsid w:val="00E74F00"/>
    <w:rsid w:val="00E75E63"/>
    <w:rsid w:val="00E768DA"/>
    <w:rsid w:val="00E810B2"/>
    <w:rsid w:val="00E82B0B"/>
    <w:rsid w:val="00E82C3F"/>
    <w:rsid w:val="00E8316B"/>
    <w:rsid w:val="00E83B1A"/>
    <w:rsid w:val="00E90F51"/>
    <w:rsid w:val="00EA1A00"/>
    <w:rsid w:val="00EA451C"/>
    <w:rsid w:val="00EA57F1"/>
    <w:rsid w:val="00EA64BA"/>
    <w:rsid w:val="00EA7D0F"/>
    <w:rsid w:val="00EB1F24"/>
    <w:rsid w:val="00EB2F11"/>
    <w:rsid w:val="00EB69EE"/>
    <w:rsid w:val="00EB713E"/>
    <w:rsid w:val="00EB7251"/>
    <w:rsid w:val="00EB7F92"/>
    <w:rsid w:val="00EC07C7"/>
    <w:rsid w:val="00EC5F92"/>
    <w:rsid w:val="00ED10B6"/>
    <w:rsid w:val="00ED74A3"/>
    <w:rsid w:val="00EE7C27"/>
    <w:rsid w:val="00EF1599"/>
    <w:rsid w:val="00EF18BE"/>
    <w:rsid w:val="00EF5E2D"/>
    <w:rsid w:val="00EF719D"/>
    <w:rsid w:val="00F021F9"/>
    <w:rsid w:val="00F02E22"/>
    <w:rsid w:val="00F04C42"/>
    <w:rsid w:val="00F10022"/>
    <w:rsid w:val="00F107BB"/>
    <w:rsid w:val="00F135C5"/>
    <w:rsid w:val="00F14EF4"/>
    <w:rsid w:val="00F15BF0"/>
    <w:rsid w:val="00F21DC1"/>
    <w:rsid w:val="00F23F38"/>
    <w:rsid w:val="00F3277E"/>
    <w:rsid w:val="00F339A2"/>
    <w:rsid w:val="00F35998"/>
    <w:rsid w:val="00F45847"/>
    <w:rsid w:val="00F5064A"/>
    <w:rsid w:val="00F51B31"/>
    <w:rsid w:val="00F547D8"/>
    <w:rsid w:val="00F61663"/>
    <w:rsid w:val="00F67EDA"/>
    <w:rsid w:val="00F702D0"/>
    <w:rsid w:val="00F717FE"/>
    <w:rsid w:val="00F71E95"/>
    <w:rsid w:val="00F746A5"/>
    <w:rsid w:val="00F74F58"/>
    <w:rsid w:val="00F81785"/>
    <w:rsid w:val="00F81C8B"/>
    <w:rsid w:val="00F90AE3"/>
    <w:rsid w:val="00F91E74"/>
    <w:rsid w:val="00FA17E0"/>
    <w:rsid w:val="00FA2FD6"/>
    <w:rsid w:val="00FB163F"/>
    <w:rsid w:val="00FB2AF9"/>
    <w:rsid w:val="00FB3145"/>
    <w:rsid w:val="00FC0A00"/>
    <w:rsid w:val="00FC4CDB"/>
    <w:rsid w:val="00FD509E"/>
    <w:rsid w:val="00FD7E6B"/>
    <w:rsid w:val="00FE4336"/>
    <w:rsid w:val="00FF6C48"/>
    <w:rsid w:val="00FF7567"/>
    <w:rsid w:val="0113029C"/>
    <w:rsid w:val="0127561C"/>
    <w:rsid w:val="01A119FC"/>
    <w:rsid w:val="023B0D85"/>
    <w:rsid w:val="034003F9"/>
    <w:rsid w:val="0393096F"/>
    <w:rsid w:val="03EF48AA"/>
    <w:rsid w:val="05FE024C"/>
    <w:rsid w:val="065C5168"/>
    <w:rsid w:val="06A86C63"/>
    <w:rsid w:val="070732DE"/>
    <w:rsid w:val="07EF062B"/>
    <w:rsid w:val="08397C17"/>
    <w:rsid w:val="084C09B0"/>
    <w:rsid w:val="09922F90"/>
    <w:rsid w:val="09AD4839"/>
    <w:rsid w:val="09D04F75"/>
    <w:rsid w:val="0A51452A"/>
    <w:rsid w:val="0AC52245"/>
    <w:rsid w:val="0BED4349"/>
    <w:rsid w:val="0C3D03F2"/>
    <w:rsid w:val="0C41029C"/>
    <w:rsid w:val="0C7B0F8B"/>
    <w:rsid w:val="0C845BEF"/>
    <w:rsid w:val="0C8B1A4A"/>
    <w:rsid w:val="0D912DEA"/>
    <w:rsid w:val="0DE35516"/>
    <w:rsid w:val="0E1B522C"/>
    <w:rsid w:val="0E743BCE"/>
    <w:rsid w:val="0F8B5CA5"/>
    <w:rsid w:val="0FB91C2B"/>
    <w:rsid w:val="0FD52A61"/>
    <w:rsid w:val="10217675"/>
    <w:rsid w:val="10CB3597"/>
    <w:rsid w:val="123F43F2"/>
    <w:rsid w:val="12BF0206"/>
    <w:rsid w:val="137C3E5C"/>
    <w:rsid w:val="14205C34"/>
    <w:rsid w:val="14D959F5"/>
    <w:rsid w:val="150A601E"/>
    <w:rsid w:val="16244889"/>
    <w:rsid w:val="19082E26"/>
    <w:rsid w:val="19EB097E"/>
    <w:rsid w:val="1A257270"/>
    <w:rsid w:val="1AA32939"/>
    <w:rsid w:val="1ADA5954"/>
    <w:rsid w:val="1B0C1DB2"/>
    <w:rsid w:val="1B1F223C"/>
    <w:rsid w:val="1B517BA6"/>
    <w:rsid w:val="1BF626C3"/>
    <w:rsid w:val="1BFE3F53"/>
    <w:rsid w:val="1C0903BA"/>
    <w:rsid w:val="1E302241"/>
    <w:rsid w:val="1E436EC5"/>
    <w:rsid w:val="1F8A6865"/>
    <w:rsid w:val="1FC04FB3"/>
    <w:rsid w:val="202F3346"/>
    <w:rsid w:val="20F05610"/>
    <w:rsid w:val="21254EEC"/>
    <w:rsid w:val="2154391C"/>
    <w:rsid w:val="218D3EC3"/>
    <w:rsid w:val="21F826B1"/>
    <w:rsid w:val="227369CF"/>
    <w:rsid w:val="227764F9"/>
    <w:rsid w:val="22947536"/>
    <w:rsid w:val="229F3BE2"/>
    <w:rsid w:val="22AA09BD"/>
    <w:rsid w:val="23022F95"/>
    <w:rsid w:val="238D0AD0"/>
    <w:rsid w:val="23A3696A"/>
    <w:rsid w:val="240805A6"/>
    <w:rsid w:val="24253281"/>
    <w:rsid w:val="25475B9E"/>
    <w:rsid w:val="25636821"/>
    <w:rsid w:val="26024C5F"/>
    <w:rsid w:val="26852758"/>
    <w:rsid w:val="282F2100"/>
    <w:rsid w:val="28BD6625"/>
    <w:rsid w:val="28CA635C"/>
    <w:rsid w:val="29B11CD7"/>
    <w:rsid w:val="29DA2C92"/>
    <w:rsid w:val="29E234DD"/>
    <w:rsid w:val="2B806B09"/>
    <w:rsid w:val="2B9E478D"/>
    <w:rsid w:val="2BCA3D60"/>
    <w:rsid w:val="2C555DB3"/>
    <w:rsid w:val="2C67659D"/>
    <w:rsid w:val="2D15360E"/>
    <w:rsid w:val="2DAB5A42"/>
    <w:rsid w:val="2E0954E4"/>
    <w:rsid w:val="2E507737"/>
    <w:rsid w:val="2F6333EC"/>
    <w:rsid w:val="2FC26E9C"/>
    <w:rsid w:val="2FFF5E00"/>
    <w:rsid w:val="30995039"/>
    <w:rsid w:val="30CC3C10"/>
    <w:rsid w:val="313F23B4"/>
    <w:rsid w:val="31C23B53"/>
    <w:rsid w:val="31EA6996"/>
    <w:rsid w:val="32617BCD"/>
    <w:rsid w:val="32780C1F"/>
    <w:rsid w:val="32B563E0"/>
    <w:rsid w:val="33EE44CA"/>
    <w:rsid w:val="345E0BA8"/>
    <w:rsid w:val="35833416"/>
    <w:rsid w:val="36E02E65"/>
    <w:rsid w:val="376B76E5"/>
    <w:rsid w:val="3781255F"/>
    <w:rsid w:val="39656507"/>
    <w:rsid w:val="39AF77BF"/>
    <w:rsid w:val="3A072462"/>
    <w:rsid w:val="3A397FC2"/>
    <w:rsid w:val="3A774A53"/>
    <w:rsid w:val="3A7B204F"/>
    <w:rsid w:val="3C4C0839"/>
    <w:rsid w:val="3C75728C"/>
    <w:rsid w:val="3C7E1027"/>
    <w:rsid w:val="3C9B3888"/>
    <w:rsid w:val="3E091AA4"/>
    <w:rsid w:val="3EF85104"/>
    <w:rsid w:val="3F0D65C9"/>
    <w:rsid w:val="3F4E4553"/>
    <w:rsid w:val="3FC24297"/>
    <w:rsid w:val="40DB0E8F"/>
    <w:rsid w:val="4147254C"/>
    <w:rsid w:val="41565FF8"/>
    <w:rsid w:val="419C4FC6"/>
    <w:rsid w:val="431E34F4"/>
    <w:rsid w:val="43BC5997"/>
    <w:rsid w:val="450C0AF8"/>
    <w:rsid w:val="457F131B"/>
    <w:rsid w:val="45B31A22"/>
    <w:rsid w:val="46AE5938"/>
    <w:rsid w:val="4774221F"/>
    <w:rsid w:val="48394C21"/>
    <w:rsid w:val="4854064D"/>
    <w:rsid w:val="487039CA"/>
    <w:rsid w:val="491846E2"/>
    <w:rsid w:val="496376AB"/>
    <w:rsid w:val="49F21698"/>
    <w:rsid w:val="4C4774AF"/>
    <w:rsid w:val="4C56198E"/>
    <w:rsid w:val="4C9302EB"/>
    <w:rsid w:val="4E607018"/>
    <w:rsid w:val="4ED15AAE"/>
    <w:rsid w:val="4EE801F7"/>
    <w:rsid w:val="4EF75D05"/>
    <w:rsid w:val="4F013050"/>
    <w:rsid w:val="4F02562A"/>
    <w:rsid w:val="4F0D515D"/>
    <w:rsid w:val="501329F4"/>
    <w:rsid w:val="504B376D"/>
    <w:rsid w:val="508463C2"/>
    <w:rsid w:val="50F07AFB"/>
    <w:rsid w:val="511E7FC6"/>
    <w:rsid w:val="52A53D62"/>
    <w:rsid w:val="536D011B"/>
    <w:rsid w:val="54C61734"/>
    <w:rsid w:val="54DF04C4"/>
    <w:rsid w:val="5511245D"/>
    <w:rsid w:val="552F1E5E"/>
    <w:rsid w:val="55407EEE"/>
    <w:rsid w:val="55700DEF"/>
    <w:rsid w:val="55701085"/>
    <w:rsid w:val="55954627"/>
    <w:rsid w:val="562B1B9F"/>
    <w:rsid w:val="59270ED6"/>
    <w:rsid w:val="59A70F49"/>
    <w:rsid w:val="59DE0955"/>
    <w:rsid w:val="5A7A7E04"/>
    <w:rsid w:val="5C6547DE"/>
    <w:rsid w:val="5C89467B"/>
    <w:rsid w:val="5D2909F7"/>
    <w:rsid w:val="5D4A090E"/>
    <w:rsid w:val="5E180794"/>
    <w:rsid w:val="5F49445B"/>
    <w:rsid w:val="5F641CB7"/>
    <w:rsid w:val="5F8846B6"/>
    <w:rsid w:val="60081CAE"/>
    <w:rsid w:val="60A86070"/>
    <w:rsid w:val="60B07647"/>
    <w:rsid w:val="60B12320"/>
    <w:rsid w:val="60B84258"/>
    <w:rsid w:val="61D46FF0"/>
    <w:rsid w:val="6284160B"/>
    <w:rsid w:val="62C53D40"/>
    <w:rsid w:val="62D565BA"/>
    <w:rsid w:val="62E01369"/>
    <w:rsid w:val="63B83D8A"/>
    <w:rsid w:val="65871669"/>
    <w:rsid w:val="65B84512"/>
    <w:rsid w:val="662B430D"/>
    <w:rsid w:val="67A41678"/>
    <w:rsid w:val="681F71B9"/>
    <w:rsid w:val="68B04193"/>
    <w:rsid w:val="68CF08DD"/>
    <w:rsid w:val="690A5D96"/>
    <w:rsid w:val="6995504F"/>
    <w:rsid w:val="69B115E0"/>
    <w:rsid w:val="6ADD3871"/>
    <w:rsid w:val="6B2057A2"/>
    <w:rsid w:val="6B612A39"/>
    <w:rsid w:val="6C4806CF"/>
    <w:rsid w:val="6C8D0471"/>
    <w:rsid w:val="6CF65B43"/>
    <w:rsid w:val="6D3A128E"/>
    <w:rsid w:val="6D427FA3"/>
    <w:rsid w:val="6DA87587"/>
    <w:rsid w:val="6DDA1EE8"/>
    <w:rsid w:val="6E98110F"/>
    <w:rsid w:val="6E9B6D75"/>
    <w:rsid w:val="6F18683E"/>
    <w:rsid w:val="70D94C12"/>
    <w:rsid w:val="717B717A"/>
    <w:rsid w:val="71CD2F07"/>
    <w:rsid w:val="71EC0320"/>
    <w:rsid w:val="74534466"/>
    <w:rsid w:val="74795229"/>
    <w:rsid w:val="74B44A12"/>
    <w:rsid w:val="74F512D6"/>
    <w:rsid w:val="755E4547"/>
    <w:rsid w:val="75BC2E6D"/>
    <w:rsid w:val="763B46F3"/>
    <w:rsid w:val="76F077F8"/>
    <w:rsid w:val="776729F9"/>
    <w:rsid w:val="78C9678F"/>
    <w:rsid w:val="7A0D13D6"/>
    <w:rsid w:val="7B8A4AB6"/>
    <w:rsid w:val="7BCA718C"/>
    <w:rsid w:val="7C2604AC"/>
    <w:rsid w:val="7C4F7380"/>
    <w:rsid w:val="7CAF069E"/>
    <w:rsid w:val="7CE43C6A"/>
    <w:rsid w:val="7D517BA4"/>
    <w:rsid w:val="7D8A4E6E"/>
    <w:rsid w:val="7DBB5426"/>
    <w:rsid w:val="7E7B16B6"/>
    <w:rsid w:val="7F6F32CA"/>
    <w:rsid w:val="7F923C7F"/>
    <w:rsid w:val="7FB12A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qFormat="1" w:unhideWhenUsed="0"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iPriority="9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340" w:after="330" w:line="578" w:lineRule="auto"/>
      <w:ind w:firstLine="200" w:firstLineChars="200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23">
    <w:name w:val="Default Paragraph Font"/>
    <w:semiHidden/>
    <w:unhideWhenUsed/>
    <w:uiPriority w:val="1"/>
  </w:style>
  <w:style w:type="table" w:default="1" w:styleId="2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Salutation"/>
    <w:basedOn w:val="1"/>
    <w:next w:val="1"/>
    <w:qFormat/>
    <w:uiPriority w:val="0"/>
    <w:rPr>
      <w:sz w:val="28"/>
    </w:rPr>
  </w:style>
  <w:style w:type="paragraph" w:styleId="7">
    <w:name w:val="Body Text 3"/>
    <w:basedOn w:val="1"/>
    <w:qFormat/>
    <w:uiPriority w:val="0"/>
    <w:pPr>
      <w:jc w:val="center"/>
    </w:pPr>
    <w:rPr>
      <w:bCs/>
      <w:sz w:val="44"/>
    </w:rPr>
  </w:style>
  <w:style w:type="paragraph" w:styleId="8">
    <w:name w:val="Body Text"/>
    <w:basedOn w:val="1"/>
    <w:qFormat/>
    <w:uiPriority w:val="0"/>
    <w:pPr>
      <w:spacing w:line="0" w:lineRule="atLeast"/>
    </w:pPr>
    <w:rPr>
      <w:rFonts w:ascii="仿宋_GB2312" w:eastAsia="仿宋_GB2312"/>
      <w:sz w:val="10"/>
    </w:rPr>
  </w:style>
  <w:style w:type="paragraph" w:styleId="9">
    <w:name w:val="Body Text Indent"/>
    <w:basedOn w:val="1"/>
    <w:qFormat/>
    <w:uiPriority w:val="0"/>
    <w:pPr>
      <w:spacing w:line="680" w:lineRule="exact"/>
      <w:ind w:firstLine="645"/>
    </w:pPr>
    <w:rPr>
      <w:rFonts w:ascii="仿宋_GB2312" w:eastAsia="仿宋_GB2312"/>
      <w:sz w:val="32"/>
    </w:rPr>
  </w:style>
  <w:style w:type="paragraph" w:styleId="10">
    <w:name w:val="Date"/>
    <w:basedOn w:val="1"/>
    <w:next w:val="1"/>
    <w:link w:val="32"/>
    <w:qFormat/>
    <w:uiPriority w:val="0"/>
    <w:rPr>
      <w:rFonts w:ascii="仿宋_GB2312" w:eastAsia="仿宋_GB2312"/>
      <w:sz w:val="32"/>
    </w:rPr>
  </w:style>
  <w:style w:type="paragraph" w:styleId="11">
    <w:name w:val="Body Text Indent 2"/>
    <w:basedOn w:val="1"/>
    <w:qFormat/>
    <w:uiPriority w:val="0"/>
    <w:pPr>
      <w:spacing w:line="0" w:lineRule="atLeast"/>
      <w:ind w:firstLine="570"/>
    </w:pPr>
    <w:rPr>
      <w:rFonts w:ascii="仿宋_GB2312" w:eastAsia="仿宋_GB2312"/>
      <w:sz w:val="32"/>
    </w:rPr>
  </w:style>
  <w:style w:type="paragraph" w:styleId="12">
    <w:name w:val="Balloon Text"/>
    <w:basedOn w:val="1"/>
    <w:link w:val="31"/>
    <w:qFormat/>
    <w:uiPriority w:val="0"/>
    <w:rPr>
      <w:sz w:val="18"/>
      <w:szCs w:val="18"/>
    </w:rPr>
  </w:style>
  <w:style w:type="paragraph" w:styleId="13">
    <w:name w:val="footer"/>
    <w:basedOn w:val="1"/>
    <w:link w:val="3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8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8">
    <w:name w:val="Body Text 2"/>
    <w:basedOn w:val="1"/>
    <w:qFormat/>
    <w:uiPriority w:val="0"/>
    <w:rPr>
      <w:rFonts w:eastAsia="仿宋_GB2312"/>
      <w:sz w:val="32"/>
    </w:rPr>
  </w:style>
  <w:style w:type="paragraph" w:styleId="1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22">
    <w:name w:val="Table Grid"/>
    <w:basedOn w:val="21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Strong"/>
    <w:basedOn w:val="23"/>
    <w:qFormat/>
    <w:uiPriority w:val="0"/>
    <w:rPr>
      <w:b/>
      <w:bCs/>
    </w:rPr>
  </w:style>
  <w:style w:type="character" w:styleId="25">
    <w:name w:val="page number"/>
    <w:basedOn w:val="23"/>
    <w:qFormat/>
    <w:uiPriority w:val="0"/>
  </w:style>
  <w:style w:type="character" w:styleId="26">
    <w:name w:val="Emphasis"/>
    <w:basedOn w:val="23"/>
    <w:qFormat/>
    <w:uiPriority w:val="20"/>
    <w:rPr>
      <w:i/>
      <w:iCs/>
    </w:rPr>
  </w:style>
  <w:style w:type="character" w:styleId="27">
    <w:name w:val="Hyperlink"/>
    <w:basedOn w:val="23"/>
    <w:qFormat/>
    <w:uiPriority w:val="0"/>
    <w:rPr>
      <w:color w:val="0000FF"/>
      <w:u w:val="single"/>
    </w:rPr>
  </w:style>
  <w:style w:type="character" w:styleId="28">
    <w:name w:val="footnote reference"/>
    <w:basedOn w:val="23"/>
    <w:semiHidden/>
    <w:qFormat/>
    <w:uiPriority w:val="0"/>
    <w:rPr>
      <w:vertAlign w:val="superscript"/>
    </w:rPr>
  </w:style>
  <w:style w:type="paragraph" w:customStyle="1" w:styleId="29">
    <w:name w:val="列出段落1"/>
    <w:basedOn w:val="1"/>
    <w:qFormat/>
    <w:uiPriority w:val="0"/>
    <w:pPr>
      <w:spacing w:line="36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30">
    <w:name w:val="列出段落11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character" w:customStyle="1" w:styleId="31">
    <w:name w:val="批注框文本 字符"/>
    <w:basedOn w:val="23"/>
    <w:link w:val="12"/>
    <w:qFormat/>
    <w:uiPriority w:val="0"/>
    <w:rPr>
      <w:kern w:val="2"/>
      <w:sz w:val="18"/>
      <w:szCs w:val="18"/>
    </w:rPr>
  </w:style>
  <w:style w:type="character" w:customStyle="1" w:styleId="32">
    <w:name w:val="日期 字符"/>
    <w:link w:val="10"/>
    <w:qFormat/>
    <w:uiPriority w:val="0"/>
    <w:rPr>
      <w:rFonts w:ascii="仿宋_GB2312" w:eastAsia="仿宋_GB2312"/>
      <w:kern w:val="2"/>
      <w:sz w:val="32"/>
    </w:rPr>
  </w:style>
  <w:style w:type="character" w:customStyle="1" w:styleId="33">
    <w:name w:val="页脚 字符"/>
    <w:link w:val="13"/>
    <w:qFormat/>
    <w:uiPriority w:val="99"/>
    <w:rPr>
      <w:kern w:val="2"/>
      <w:sz w:val="18"/>
    </w:rPr>
  </w:style>
  <w:style w:type="character" w:customStyle="1" w:styleId="34">
    <w:name w:val="页眉 字符"/>
    <w:basedOn w:val="23"/>
    <w:link w:val="14"/>
    <w:qFormat/>
    <w:uiPriority w:val="99"/>
    <w:rPr>
      <w:kern w:val="2"/>
      <w:sz w:val="18"/>
      <w:szCs w:val="18"/>
    </w:rPr>
  </w:style>
  <w:style w:type="character" w:customStyle="1" w:styleId="35">
    <w:name w:val="标题 2 字符"/>
    <w:basedOn w:val="23"/>
    <w:link w:val="3"/>
    <w:semiHidden/>
    <w:qFormat/>
    <w:uiPriority w:val="0"/>
    <w:rPr>
      <w:rFonts w:ascii="Cambria" w:hAnsi="Cambria" w:eastAsia="宋体" w:cs="黑体"/>
      <w:b/>
      <w:bCs/>
      <w:kern w:val="2"/>
      <w:sz w:val="32"/>
      <w:szCs w:val="32"/>
    </w:rPr>
  </w:style>
  <w:style w:type="character" w:customStyle="1" w:styleId="36">
    <w:name w:val="标题 1 字符"/>
    <w:basedOn w:val="23"/>
    <w:link w:val="2"/>
    <w:qFormat/>
    <w:uiPriority w:val="9"/>
    <w:rPr>
      <w:rFonts w:ascii="Calibri" w:hAnsi="Calibri" w:eastAsia="宋体" w:cs="黑体"/>
      <w:b/>
      <w:bCs/>
      <w:kern w:val="44"/>
      <w:sz w:val="44"/>
      <w:szCs w:val="44"/>
    </w:rPr>
  </w:style>
  <w:style w:type="paragraph" w:customStyle="1" w:styleId="37">
    <w:name w:val="reader-word-layer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8">
    <w:name w:val="副标题 字符"/>
    <w:basedOn w:val="23"/>
    <w:link w:val="15"/>
    <w:qFormat/>
    <w:uiPriority w:val="0"/>
    <w:rPr>
      <w:rFonts w:ascii="Cambria" w:hAnsi="Cambria"/>
      <w:b/>
      <w:bCs/>
      <w:kern w:val="28"/>
      <w:sz w:val="32"/>
      <w:szCs w:val="32"/>
    </w:rPr>
  </w:style>
  <w:style w:type="paragraph" w:customStyle="1" w:styleId="39">
    <w:name w:val="列出段落2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40">
    <w:name w:val="无间隔1"/>
    <w:qFormat/>
    <w:uiPriority w:val="1"/>
    <w:pPr>
      <w:widowControl w:val="0"/>
      <w:jc w:val="both"/>
    </w:pPr>
    <w:rPr>
      <w:rFonts w:ascii="宋体" w:hAnsi="Times New Roman" w:eastAsia="宋体" w:cs="Times New Roman"/>
      <w:kern w:val="2"/>
      <w:sz w:val="28"/>
      <w:szCs w:val="32"/>
      <w:lang w:val="en-US" w:eastAsia="zh-CN" w:bidi="ar-SA"/>
    </w:rPr>
  </w:style>
  <w:style w:type="paragraph" w:styleId="41">
    <w:name w:val="List Paragraph"/>
    <w:basedOn w:val="1"/>
    <w:qFormat/>
    <w:uiPriority w:val="99"/>
    <w:pPr>
      <w:ind w:firstLine="420" w:firstLineChars="200"/>
    </w:pPr>
  </w:style>
  <w:style w:type="paragraph" w:customStyle="1" w:styleId="42">
    <w:name w:val="正文1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mbria" w:hAnsi="Cambria" w:eastAsia="Cambria" w:cs="Cambria"/>
      <w:color w:val="000000"/>
      <w:kern w:val="2"/>
      <w:sz w:val="24"/>
      <w:szCs w:val="24"/>
      <w:u w:color="000000"/>
      <w:lang w:val="en-US" w:eastAsia="zh-CN" w:bidi="ar-SA"/>
    </w:rPr>
  </w:style>
  <w:style w:type="paragraph" w:styleId="43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61E898-12AE-48C3-873A-EF7CB4C175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沐泽科技发展公司</Company>
  <Pages>6</Pages>
  <Words>383</Words>
  <Characters>2189</Characters>
  <Lines>18</Lines>
  <Paragraphs>5</Paragraphs>
  <TotalTime>56</TotalTime>
  <ScaleCrop>false</ScaleCrop>
  <LinksUpToDate>false</LinksUpToDate>
  <CharactersWithSpaces>2567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2023-12-23T06:33:00Z</dcterms:created>
  <dc:creator>沐泽电脑</dc:creator>
  <cp:lastModifiedBy>黄汉周</cp:lastModifiedBy>
  <cp:lastPrinted>2022-01-10T03:28:00Z</cp:lastPrinted>
  <dcterms:modified xsi:type="dcterms:W3CDTF">2024-01-16T06:06:00Z</dcterms:modified>
  <dc:title>京教院发〔2002〕1号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  <property fmtid="{D5CDD505-2E9C-101B-9397-08002B2CF9AE}" pid="3" name="KSOProductBuildVer">
    <vt:lpwstr>2052-12.1.0.15712</vt:lpwstr>
  </property>
  <property fmtid="{D5CDD505-2E9C-101B-9397-08002B2CF9AE}" pid="4" name="ICV">
    <vt:lpwstr>8D90FCF9EF6D4BC6BFF5F12E6BCF98DA_12</vt:lpwstr>
  </property>
</Properties>
</file>