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eastAsia="楷体"/>
          <w:sz w:val="32"/>
          <w:szCs w:val="32"/>
        </w:rPr>
      </w:pPr>
      <w:r>
        <w:rPr>
          <w:rFonts w:eastAsia="楷体"/>
          <w:sz w:val="32"/>
          <w:szCs w:val="32"/>
        </w:rPr>
        <w:t>（</w:t>
      </w:r>
      <w:r>
        <w:rPr>
          <w:rFonts w:hint="eastAsia" w:eastAsia="楷体_GB2312"/>
          <w:sz w:val="32"/>
          <w:szCs w:val="32"/>
        </w:rPr>
        <w:t>塞浦路斯大学孔院中方院长</w:t>
      </w:r>
      <w:r>
        <w:rPr>
          <w:rFonts w:eastAsia="楷体_GB2312"/>
          <w:sz w:val="32"/>
          <w:szCs w:val="32"/>
        </w:rPr>
        <w:t xml:space="preserve"> </w:t>
      </w:r>
      <w:r>
        <w:rPr>
          <w:rFonts w:hint="eastAsia" w:eastAsia="楷体_GB2312"/>
          <w:sz w:val="32"/>
          <w:szCs w:val="32"/>
        </w:rPr>
        <w:t>王振先</w:t>
      </w:r>
      <w:r>
        <w:rPr>
          <w:rFonts w:eastAsia="楷体"/>
          <w:sz w:val="32"/>
          <w:szCs w:val="32"/>
        </w:rPr>
        <w:t>）</w:t>
      </w:r>
    </w:p>
    <w:p>
      <w:pPr>
        <w:spacing w:line="540" w:lineRule="exact"/>
        <w:ind w:firstLine="640" w:firstLineChars="200"/>
        <w:jc w:val="center"/>
        <w:rPr>
          <w:rFonts w:eastAsia="楷体"/>
          <w:sz w:val="32"/>
          <w:szCs w:val="32"/>
        </w:rPr>
      </w:pPr>
    </w:p>
    <w:p>
      <w:pPr>
        <w:spacing w:line="540" w:lineRule="exact"/>
        <w:ind w:firstLine="640" w:firstLineChars="200"/>
        <w:jc w:val="left"/>
        <w:rPr>
          <w:rFonts w:eastAsia="黑体"/>
          <w:sz w:val="32"/>
          <w:szCs w:val="32"/>
        </w:rPr>
      </w:pPr>
      <w:r>
        <w:rPr>
          <w:rFonts w:hint="eastAsia" w:eastAsia="黑体"/>
          <w:sz w:val="32"/>
          <w:szCs w:val="32"/>
        </w:rPr>
        <w:t>一、</w:t>
      </w:r>
      <w:r>
        <w:rPr>
          <w:rFonts w:eastAsia="黑体"/>
          <w:sz w:val="32"/>
          <w:szCs w:val="32"/>
        </w:rPr>
        <w:t>述德</w:t>
      </w:r>
    </w:p>
    <w:p>
      <w:pPr>
        <w:spacing w:line="440" w:lineRule="exact"/>
        <w:ind w:firstLine="640"/>
        <w:rPr>
          <w:rFonts w:hint="eastAsia" w:ascii="仿宋_GB2312" w:hAnsi="仿宋_GB2312" w:eastAsia="仿宋_GB2312" w:cs="仿宋_GB2312"/>
          <w:sz w:val="32"/>
          <w:szCs w:val="32"/>
        </w:rPr>
      </w:pPr>
      <w:bookmarkStart w:id="0" w:name="OLE_LINK22"/>
      <w:bookmarkStart w:id="1" w:name="OLE_LINK23"/>
      <w:bookmarkStart w:id="2" w:name="OLE_LINK45"/>
      <w:r>
        <w:rPr>
          <w:rFonts w:hint="eastAsia" w:ascii="仿宋_GB2312" w:hAnsi="仿宋_GB2312" w:eastAsia="仿宋_GB2312" w:cs="仿宋_GB2312"/>
          <w:sz w:val="32"/>
          <w:szCs w:val="32"/>
        </w:rPr>
        <w:t>2023年，本人按照学院党委和机关党总支的部署，认真完成了学习贯彻习近平新时代中国特色社会主义思想主题教育各项学习和调研任务。通过学习，深刻领悟了“两个确立”的决定性意义，增强了“四个意识”、坚定了“四个自信”、做到“两个维护”，始终同以习近平同志为核心的党中央保持高度一致，坚定自觉地用习近平新时代中国特色社会主义思想武装头脑、指导实践、推动工作。本人能站在讲政治的高度，正确认识和处理各种利益关系，对党忠诚，公道正派，作风民主，廉洁自律。从今年11月初起，本人接受党委任命，克服家庭困难，第二次赴塞浦路斯大学孔院任中方院长。</w:t>
      </w:r>
      <w:bookmarkStart w:id="3" w:name="OLE_LINK44"/>
      <w:r>
        <w:rPr>
          <w:rFonts w:hint="eastAsia" w:ascii="仿宋_GB2312" w:hAnsi="仿宋_GB2312" w:eastAsia="仿宋_GB2312" w:cs="仿宋_GB2312"/>
          <w:sz w:val="32"/>
          <w:szCs w:val="32"/>
        </w:rPr>
        <w:t>本人将始终牢记共产党人的初心使命，以更加坚定的职业理想和饱满的教育情怀，努力做好孔子学院各项工作，为学院教育对外开放事业做出应有贡献。</w:t>
      </w:r>
      <w:bookmarkEnd w:id="0"/>
      <w:bookmarkEnd w:id="1"/>
      <w:bookmarkEnd w:id="3"/>
    </w:p>
    <w:bookmarkEnd w:id="2"/>
    <w:p>
      <w:pPr>
        <w:spacing w:line="540" w:lineRule="exact"/>
        <w:ind w:firstLine="640" w:firstLineChars="200"/>
        <w:jc w:val="left"/>
        <w:rPr>
          <w:rFonts w:eastAsia="黑体"/>
          <w:sz w:val="32"/>
          <w:szCs w:val="32"/>
        </w:rPr>
      </w:pPr>
      <w:r>
        <w:rPr>
          <w:rFonts w:eastAsia="黑体"/>
          <w:sz w:val="32"/>
          <w:szCs w:val="32"/>
        </w:rPr>
        <w:t>二、述职</w:t>
      </w:r>
    </w:p>
    <w:p>
      <w:pPr>
        <w:spacing w:line="440" w:lineRule="exact"/>
        <w:ind w:firstLine="640"/>
        <w:rPr>
          <w:rFonts w:hint="eastAsia" w:ascii="仿宋_GB2312" w:hAnsi="仿宋_GB2312" w:eastAsia="仿宋_GB2312" w:cs="仿宋_GB2312"/>
          <w:sz w:val="32"/>
          <w:szCs w:val="32"/>
        </w:rPr>
      </w:pPr>
      <w:bookmarkStart w:id="4" w:name="OLE_LINK49"/>
      <w:bookmarkStart w:id="5" w:name="OLE_LINK48"/>
      <w:bookmarkStart w:id="6" w:name="OLE_LINK59"/>
      <w:bookmarkStart w:id="7" w:name="OLE_LINK58"/>
      <w:r>
        <w:rPr>
          <w:rFonts w:hint="eastAsia" w:ascii="仿宋_GB2312" w:hAnsi="仿宋_GB2312" w:eastAsia="仿宋_GB2312" w:cs="仿宋_GB2312"/>
          <w:sz w:val="32"/>
          <w:szCs w:val="32"/>
        </w:rPr>
        <w:t>（一）年度重点目标任务完成情况</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因公出访团组和国际会议专家联络服务工作</w:t>
      </w:r>
    </w:p>
    <w:p>
      <w:pPr>
        <w:spacing w:line="440" w:lineRule="exact"/>
        <w:ind w:firstLine="640"/>
        <w:rPr>
          <w:rFonts w:hint="eastAsia" w:ascii="仿宋_GB2312" w:hAnsi="仿宋_GB2312" w:eastAsia="仿宋_GB2312" w:cs="仿宋_GB2312"/>
          <w:sz w:val="32"/>
          <w:szCs w:val="32"/>
        </w:rPr>
      </w:pPr>
      <w:bookmarkStart w:id="8" w:name="OLE_LINK47"/>
      <w:bookmarkStart w:id="9" w:name="OLE_LINK88"/>
      <w:bookmarkStart w:id="10" w:name="OLE_LINK85"/>
      <w:bookmarkStart w:id="11" w:name="OLE_LINK84"/>
      <w:r>
        <w:rPr>
          <w:rFonts w:hint="eastAsia" w:ascii="仿宋_GB2312" w:hAnsi="仿宋_GB2312" w:eastAsia="仿宋_GB2312" w:cs="仿宋_GB2312"/>
          <w:sz w:val="32"/>
          <w:szCs w:val="32"/>
        </w:rPr>
        <w:t>本人带领国际处同事，圆满完成了学院3个因公团组</w:t>
      </w:r>
      <w:bookmarkEnd w:id="4"/>
      <w:bookmarkEnd w:id="5"/>
      <w:bookmarkStart w:id="12" w:name="OLE_LINK46"/>
      <w:r>
        <w:rPr>
          <w:rFonts w:hint="eastAsia" w:ascii="仿宋_GB2312" w:hAnsi="仿宋_GB2312" w:eastAsia="仿宋_GB2312" w:cs="仿宋_GB2312"/>
          <w:sz w:val="32"/>
          <w:szCs w:val="32"/>
        </w:rPr>
        <w:t>的任务申报和组织实施工作。本人主要负责与所出访6国的12个大学和教育机构沟通安排全部公务活</w:t>
      </w:r>
      <w:bookmarkEnd w:id="8"/>
      <w:r>
        <w:rPr>
          <w:rFonts w:hint="eastAsia" w:ascii="仿宋_GB2312" w:hAnsi="仿宋_GB2312" w:eastAsia="仿宋_GB2312" w:cs="仿宋_GB2312"/>
          <w:sz w:val="32"/>
          <w:szCs w:val="32"/>
        </w:rPr>
        <w:t>动。尤其是因国际局势变化，学院于9月初临时决定把原计划访问俄罗斯和日本的团组改为访问澳大利亚和新西兰，本人仅用两周时间就联系好了新调整后的两国6家教育机构的公务活动安排，使团组如期于11月初成功出访并取得了</w:t>
      </w:r>
      <w:bookmarkStart w:id="13" w:name="OLE_LINK52"/>
      <w:bookmarkStart w:id="14" w:name="OLE_LINK53"/>
      <w:r>
        <w:rPr>
          <w:rFonts w:hint="eastAsia" w:ascii="仿宋_GB2312" w:hAnsi="仿宋_GB2312" w:eastAsia="仿宋_GB2312" w:cs="仿宋_GB2312"/>
          <w:sz w:val="32"/>
          <w:szCs w:val="32"/>
        </w:rPr>
        <w:t>很好的访问成果。</w:t>
      </w:r>
    </w:p>
    <w:bookmarkEnd w:id="12"/>
    <w:p>
      <w:pPr>
        <w:spacing w:line="440" w:lineRule="exact"/>
        <w:ind w:firstLine="640"/>
        <w:rPr>
          <w:rFonts w:hint="eastAsia" w:ascii="仿宋_GB2312" w:hAnsi="仿宋_GB2312" w:eastAsia="仿宋_GB2312" w:cs="仿宋_GB2312"/>
          <w:sz w:val="32"/>
          <w:szCs w:val="32"/>
        </w:rPr>
      </w:pPr>
      <w:bookmarkStart w:id="15" w:name="OLE_LINK51"/>
      <w:bookmarkStart w:id="16" w:name="OLE_LINK50"/>
      <w:r>
        <w:rPr>
          <w:rFonts w:hint="eastAsia" w:ascii="仿宋_GB2312" w:hAnsi="仿宋_GB2312" w:eastAsia="仿宋_GB2312" w:cs="仿宋_GB2312"/>
          <w:sz w:val="32"/>
          <w:szCs w:val="32"/>
        </w:rPr>
        <w:t>在学院70周年院庆期间，本人为学院主办的第三届教师学习国际研讨会联系了国外2位大会主旨报告专家和7位分论坛参会专家，并负责6位来京线下参会外国专家的会务服务工作。另外，还负责为院庆高质量教育发展大会联系了塞浦路斯大学校长视频致辞，负责致辞稿的撰写和翻译工作。</w:t>
      </w:r>
    </w:p>
    <w:bookmarkEnd w:id="9"/>
    <w:bookmarkEnd w:id="10"/>
    <w:bookmarkEnd w:id="11"/>
    <w:bookmarkEnd w:id="13"/>
    <w:bookmarkEnd w:id="14"/>
    <w:bookmarkEnd w:id="15"/>
    <w:bookmarkEnd w:id="16"/>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法人实体单位工作</w:t>
      </w:r>
    </w:p>
    <w:p>
      <w:pPr>
        <w:spacing w:line="440" w:lineRule="exact"/>
        <w:ind w:firstLine="640"/>
        <w:rPr>
          <w:rFonts w:hint="eastAsia" w:ascii="仿宋_GB2312" w:hAnsi="仿宋_GB2312" w:eastAsia="仿宋_GB2312" w:cs="仿宋_GB2312"/>
          <w:sz w:val="32"/>
          <w:szCs w:val="32"/>
        </w:rPr>
      </w:pPr>
      <w:bookmarkStart w:id="17" w:name="OLE_LINK37"/>
      <w:r>
        <w:rPr>
          <w:rFonts w:hint="eastAsia" w:ascii="仿宋_GB2312" w:hAnsi="仿宋_GB2312" w:eastAsia="仿宋_GB2312" w:cs="仿宋_GB2312"/>
          <w:sz w:val="32"/>
          <w:szCs w:val="32"/>
        </w:rPr>
        <w:t>2023年1-8月，本人与合作培训部班子成员一起组织实施了全国12个省市自治区和北京市大兴区、延庆区、顺义区、海淀区中关村学区及京内外8所中小学委托的培训项目</w:t>
      </w:r>
      <w:bookmarkStart w:id="18" w:name="OLE_LINK24"/>
      <w:bookmarkStart w:id="19" w:name="OLE_LINK25"/>
      <w:r>
        <w:rPr>
          <w:rFonts w:hint="eastAsia" w:ascii="仿宋_GB2312" w:hAnsi="仿宋_GB2312" w:eastAsia="仿宋_GB2312" w:cs="仿宋_GB2312"/>
          <w:sz w:val="32"/>
          <w:szCs w:val="32"/>
        </w:rPr>
        <w:t>53个，培训人数近4000人次，并直接负责管理了广东、厦门、长沙3个省市和澳门特别行政区委托的6个培训项目和4个市内单位的委托培训项目。本人还新开发了西藏那曲市尼玛县中小学骨干教师项目，填补了近年来学院没有西藏教师培训项目的空白。另外，本人还带领合作培训部和财务资产处同事，历经1年于2023年10月份完成了北京教育学院培训中心的注销工作。</w:t>
      </w:r>
    </w:p>
    <w:p>
      <w:pPr>
        <w:spacing w:line="440" w:lineRule="exact"/>
        <w:ind w:firstLine="640"/>
        <w:rPr>
          <w:rFonts w:hint="eastAsia" w:ascii="仿宋_GB2312" w:hAnsi="仿宋_GB2312" w:eastAsia="仿宋_GB2312" w:cs="仿宋_GB2312"/>
          <w:sz w:val="32"/>
          <w:szCs w:val="32"/>
        </w:rPr>
      </w:pPr>
      <w:bookmarkStart w:id="20" w:name="OLE_LINK54"/>
      <w:bookmarkStart w:id="21" w:name="OLE_LINK55"/>
      <w:r>
        <w:rPr>
          <w:rFonts w:hint="eastAsia" w:ascii="仿宋_GB2312" w:hAnsi="仿宋_GB2312" w:eastAsia="仿宋_GB2312" w:cs="仿宋_GB2312"/>
          <w:sz w:val="32"/>
          <w:szCs w:val="32"/>
        </w:rPr>
        <w:t>3. 塞浦路斯大学孔院工作</w:t>
      </w:r>
    </w:p>
    <w:p>
      <w:pPr>
        <w:spacing w:line="440" w:lineRule="exact"/>
        <w:ind w:firstLine="640"/>
        <w:rPr>
          <w:rFonts w:hint="eastAsia" w:ascii="仿宋_GB2312" w:hAnsi="仿宋_GB2312" w:eastAsia="仿宋_GB2312" w:cs="仿宋_GB2312"/>
          <w:sz w:val="32"/>
          <w:szCs w:val="32"/>
        </w:rPr>
      </w:pPr>
      <w:bookmarkStart w:id="22" w:name="OLE_LINK40"/>
      <w:r>
        <w:rPr>
          <w:rFonts w:hint="eastAsia" w:ascii="仿宋_GB2312" w:hAnsi="仿宋_GB2312" w:eastAsia="仿宋_GB2312" w:cs="仿宋_GB2312"/>
          <w:sz w:val="32"/>
          <w:szCs w:val="32"/>
        </w:rPr>
        <w:t>10月</w:t>
      </w:r>
      <w:bookmarkStart w:id="23" w:name="OLE_LINK39"/>
      <w:r>
        <w:rPr>
          <w:rFonts w:hint="eastAsia" w:ascii="仿宋_GB2312" w:hAnsi="仿宋_GB2312" w:eastAsia="仿宋_GB2312" w:cs="仿宋_GB2312"/>
          <w:sz w:val="32"/>
          <w:szCs w:val="32"/>
        </w:rPr>
        <w:t>31日，本人接受学院党委任命，第二次赴塞浦路斯大学孔子学院担任中方院长。到任后，本人立即与中国驻塞浦路斯大使馆、</w:t>
      </w:r>
      <w:bookmarkStart w:id="24" w:name="OLE_LINK2"/>
      <w:r>
        <w:rPr>
          <w:rFonts w:hint="eastAsia" w:ascii="仿宋_GB2312" w:hAnsi="仿宋_GB2312" w:eastAsia="仿宋_GB2312" w:cs="仿宋_GB2312"/>
          <w:sz w:val="32"/>
          <w:szCs w:val="32"/>
        </w:rPr>
        <w:t>塞浦路斯教育体育青年部</w:t>
      </w:r>
      <w:bookmarkEnd w:id="24"/>
      <w:r>
        <w:rPr>
          <w:rFonts w:hint="eastAsia" w:ascii="仿宋_GB2312" w:hAnsi="仿宋_GB2312" w:eastAsia="仿宋_GB2312" w:cs="仿宋_GB2312"/>
          <w:sz w:val="32"/>
          <w:szCs w:val="32"/>
        </w:rPr>
        <w:t>等政府部门和当地华人社团负责人联系沟通工作。在11-12月两个月的时间里，带领孔院同事成功组织了4场文化活动、1场中塞友好运动会和塞浦路斯第6次HSK汉语水平考试，共有近500人参加了以上6项活动，受到全体活动参与者的好评。同时，还起草了2024年塞大孔院十周年庆祝活动方</w:t>
      </w:r>
      <w:bookmarkEnd w:id="20"/>
      <w:bookmarkEnd w:id="21"/>
      <w:r>
        <w:rPr>
          <w:rFonts w:hint="eastAsia" w:ascii="仿宋_GB2312" w:hAnsi="仿宋_GB2312" w:eastAsia="仿宋_GB2312" w:cs="仿宋_GB2312"/>
          <w:sz w:val="32"/>
          <w:szCs w:val="32"/>
        </w:rPr>
        <w:t>案。</w:t>
      </w:r>
      <w:bookmarkEnd w:id="6"/>
      <w:bookmarkEnd w:id="7"/>
      <w:bookmarkEnd w:id="17"/>
      <w:bookmarkEnd w:id="18"/>
      <w:bookmarkEnd w:id="19"/>
      <w:bookmarkEnd w:id="22"/>
      <w:bookmarkEnd w:id="23"/>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（二）制度执行情况</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坚决维护制度权威，严格遵守中国特色社会主义根本制度、基本制度、重要制度，努力做到从制度上思考把握问题,运用制度谋事干事,在制度轨道上推进各项事业。作为国际处负责人和联合党支部书记，按照“一岗双责”要求，本人认真履行了国际处和合作培训部的意识形态工作领导责任，在涉外管理和合作培训项目实施过程中积极贯彻落实《中共北京教育学院委员会落实意识形态工作责任制实施细则》</w:t>
      </w:r>
      <w:bookmarkStart w:id="25" w:name="OLE_LINK64"/>
      <w:bookmarkStart w:id="26" w:name="OLE_LINK65"/>
      <w:r>
        <w:rPr>
          <w:rFonts w:hint="eastAsia" w:ascii="仿宋_GB2312" w:hAnsi="仿宋_GB2312" w:eastAsia="仿宋_GB2312" w:cs="仿宋_GB2312"/>
          <w:sz w:val="32"/>
          <w:szCs w:val="32"/>
        </w:rPr>
        <w:t>、《北京教育学院关于讲座论坛等阵地管理的规定（试行）》、《北京教育学院关于全面加强学员思想政治教育工作的意见》等文件。</w:t>
      </w:r>
      <w:bookmarkEnd w:id="25"/>
      <w:bookmarkEnd w:id="26"/>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（三）其他工作完成情况</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国际交流与合作培训联合党支部书记履职情况</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作为联合党支部书记，本人努力加强党支部标准化、规范化建设，</w:t>
      </w:r>
      <w:bookmarkStart w:id="27" w:name="OLE_LINK83"/>
      <w:r>
        <w:rPr>
          <w:rFonts w:hint="eastAsia" w:ascii="仿宋_GB2312" w:hAnsi="仿宋_GB2312" w:eastAsia="仿宋_GB2312" w:cs="仿宋_GB2312"/>
          <w:sz w:val="32"/>
          <w:szCs w:val="32"/>
        </w:rPr>
        <w:t>压紧压实全面从严治党主体责任，细化落实党风廉政建设各项要求，加强政治理论和业务知识的学习。</w:t>
      </w:r>
      <w:bookmarkEnd w:id="27"/>
      <w:r>
        <w:rPr>
          <w:rFonts w:hint="eastAsia" w:ascii="仿宋_GB2312" w:hAnsi="仿宋_GB2312" w:eastAsia="仿宋_GB2312" w:cs="仿宋_GB2312"/>
          <w:sz w:val="32"/>
          <w:szCs w:val="32"/>
        </w:rPr>
        <w:t>本人分别于4月4日和9月11日，组织支部全体党员认真开好2022年度组织生活会和民主评议党员会议和学习贯彻习近平新时代中国特色社会主义思想主题教育专题组织生活会，并为支部党员做了题为《深入学习贯彻习近平新时代中国特色社会主义思想，努力做好学院国际交流和合作培训工作》的主题党课。同时，带领支部党员到中国社科院大学国际教育学院和北京大学教育学院开展工作调研和业务洽谈，加深了我院与两家单位的业务合作关系。</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2.教学科研工作</w:t>
      </w:r>
    </w:p>
    <w:p>
      <w:pPr>
        <w:spacing w:line="440" w:lineRule="exact"/>
        <w:ind w:firstLine="640"/>
        <w:rPr>
          <w:rFonts w:hint="eastAsia" w:ascii="仿宋_GB2312" w:hAnsi="仿宋_GB2312" w:eastAsia="仿宋_GB2312" w:cs="仿宋_GB2312"/>
          <w:sz w:val="32"/>
          <w:szCs w:val="32"/>
        </w:rPr>
      </w:pPr>
      <w:bookmarkStart w:id="28" w:name="OLE_LINK86"/>
      <w:bookmarkStart w:id="29" w:name="OLE_LINK87"/>
      <w:r>
        <w:rPr>
          <w:rFonts w:hint="eastAsia" w:ascii="仿宋_GB2312" w:hAnsi="仿宋_GB2312" w:eastAsia="仿宋_GB2312" w:cs="仿宋_GB2312"/>
          <w:sz w:val="32"/>
          <w:szCs w:val="32"/>
        </w:rPr>
        <w:t>（1）为教育干部学院2023中小学中层干部国际理解素养提升干训班学员做了《跨文化沟通与中国文化的国际传播》专题讲座，并参与了该班学员的国际交流专题座谈会。</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（2）就任塞大孔院中方院长后，组织了两场中国哲学思想与中国文化体验主题活动，用英语为塞大师生和社会人士做了《中国哲学思想管窥》（A Glimpse of Chinese Philosophy）的专题讲座。</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（3）继续完成《新时代的教师学习：特级教师学习叙事探究》第五章</w:t>
      </w:r>
      <w:bookmarkStart w:id="30" w:name="OLE_LINK89"/>
      <w:r>
        <w:rPr>
          <w:rFonts w:hint="eastAsia" w:ascii="仿宋_GB2312" w:hAnsi="仿宋_GB2312" w:eastAsia="仿宋_GB2312" w:cs="仿宋_GB2312"/>
          <w:sz w:val="32"/>
          <w:szCs w:val="32"/>
        </w:rPr>
        <w:t>“为爱而教，学无止境--英语特级教师谢卫军的专业学习之路”</w:t>
      </w:r>
      <w:bookmarkEnd w:id="30"/>
      <w:r>
        <w:rPr>
          <w:rFonts w:hint="eastAsia" w:ascii="仿宋_GB2312" w:hAnsi="仿宋_GB2312" w:eastAsia="仿宋_GB2312" w:cs="仿宋_GB2312"/>
          <w:sz w:val="32"/>
          <w:szCs w:val="32"/>
        </w:rPr>
        <w:t>1.3万字的撰写和修改完善工作。</w:t>
      </w:r>
      <w:bookmarkEnd w:id="28"/>
      <w:bookmarkEnd w:id="29"/>
    </w:p>
    <w:p>
      <w:pPr>
        <w:spacing w:line="540" w:lineRule="exact"/>
        <w:ind w:firstLine="640" w:firstLineChars="200"/>
        <w:jc w:val="left"/>
        <w:rPr>
          <w:rFonts w:eastAsia="黑体"/>
          <w:sz w:val="32"/>
          <w:szCs w:val="32"/>
        </w:rPr>
      </w:pPr>
      <w:r>
        <w:rPr>
          <w:rFonts w:eastAsia="黑体"/>
          <w:sz w:val="32"/>
          <w:szCs w:val="32"/>
        </w:rPr>
        <w:t>三、述廉</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始终做到模范遵守党纪国法，不断加强自身作风建设，时刻不忘用党员干部的标准严格要求自己，虚心接受领导批评，听取同事意见，遵守《党员领导干部廉洁从政若干准则》，认真落实全面从严治党主体责任，切实做到廉洁自律。如实填报领导干部个人有关事项，无违规兼职违规取酬情况，也没有在担任法人的学院下属法人实体单位取酬情况。同时，以身作则，随时提醒部门人员做到廉洁自律。</w:t>
      </w:r>
    </w:p>
    <w:p>
      <w:pPr>
        <w:spacing w:line="540" w:lineRule="exact"/>
        <w:ind w:firstLine="640" w:firstLineChars="200"/>
        <w:jc w:val="left"/>
        <w:rPr>
          <w:rFonts w:eastAsia="黑体"/>
          <w:sz w:val="32"/>
          <w:szCs w:val="32"/>
        </w:rPr>
      </w:pPr>
      <w:r>
        <w:rPr>
          <w:rFonts w:eastAsia="黑体"/>
          <w:sz w:val="32"/>
          <w:szCs w:val="32"/>
        </w:rPr>
        <w:t>四、存在的问题和不足</w:t>
      </w:r>
    </w:p>
    <w:p>
      <w:pPr>
        <w:spacing w:line="440" w:lineRule="exact"/>
        <w:ind w:firstLine="640"/>
        <w:rPr>
          <w:rFonts w:hint="eastAsia" w:ascii="仿宋_GB2312" w:hAnsi="仿宋_GB2312" w:eastAsia="仿宋_GB2312" w:cs="仿宋_GB2312"/>
          <w:sz w:val="32"/>
          <w:szCs w:val="32"/>
        </w:rPr>
      </w:pPr>
      <w:bookmarkStart w:id="31" w:name="OLE_LINK71"/>
      <w:bookmarkStart w:id="32" w:name="OLE_LINK74"/>
      <w:bookmarkStart w:id="33" w:name="OLE_LINK73"/>
      <w:r>
        <w:rPr>
          <w:rFonts w:hint="eastAsia" w:ascii="仿宋_GB2312" w:hAnsi="仿宋_GB2312" w:eastAsia="仿宋_GB2312" w:cs="仿宋_GB2312"/>
          <w:sz w:val="32"/>
          <w:szCs w:val="32"/>
        </w:rPr>
        <w:t>总结一年来的思想和履职情况，感到自己在以下三个方面存在不足。</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（一）政治理论学习不深入，需要进一步加强政治理论学习和外事政策制度的学习。</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（二）国际中文教育专业知识和理论储备不足，为做好孔院中方院长工作，还需要进一步学习国际中文教育的理论与专业知识，不断提升教学实践与教学指导能力。</w:t>
      </w:r>
    </w:p>
    <w:p>
      <w:pPr>
        <w:spacing w:line="4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（三）教学科研工作不足，需要进一步提升教学科研能力，承担更多教学科研工作。</w:t>
      </w:r>
      <w:bookmarkEnd w:id="31"/>
    </w:p>
    <w:bookmarkEnd w:id="32"/>
    <w:bookmarkEnd w:id="33"/>
    <w:p>
      <w:pPr>
        <w:spacing w:line="540" w:lineRule="exact"/>
        <w:ind w:firstLine="640" w:firstLineChars="200"/>
        <w:jc w:val="left"/>
        <w:rPr>
          <w:rFonts w:eastAsia="黑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spacing w:line="440" w:lineRule="exact"/>
        <w:ind w:firstLine="640"/>
        <w:rPr>
          <w:rFonts w:hint="eastAsia" w:ascii="仿宋_GB2312" w:hAnsi="仿宋_GB2312" w:eastAsia="仿宋_GB2312" w:cs="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758" w:right="1304" w:bottom="1418" w:left="1304" w:header="851" w:footer="992" w:gutter="0"/>
          <w:pgNumType w:fmt="numberInDash"/>
          <w:cols w:space="0" w:num="1"/>
          <w:docGrid w:linePitch="312" w:charSpace="0"/>
        </w:sectPr>
      </w:pPr>
      <w:bookmarkStart w:id="34" w:name="OLE_LINK81"/>
      <w:bookmarkStart w:id="38" w:name="_GoBack"/>
      <w:r>
        <w:rPr>
          <w:rFonts w:hint="eastAsia" w:ascii="仿宋_GB2312" w:hAnsi="仿宋_GB2312" w:eastAsia="仿宋_GB2312" w:cs="仿宋_GB2312"/>
          <w:sz w:val="32"/>
          <w:szCs w:val="32"/>
        </w:rPr>
        <w:t>2024年是</w:t>
      </w:r>
      <w:bookmarkEnd w:id="34"/>
      <w:r>
        <w:rPr>
          <w:rFonts w:hint="eastAsia" w:ascii="仿宋_GB2312" w:hAnsi="仿宋_GB2312" w:eastAsia="仿宋_GB2312" w:cs="仿宋_GB2312"/>
          <w:sz w:val="32"/>
          <w:szCs w:val="32"/>
        </w:rPr>
        <w:t>塞浦路斯大学孔院建院十周年，本人将策划组织好孔院周年庆活动，并重点做好以下四个方面工作</w:t>
      </w:r>
      <w:bookmarkStart w:id="35" w:name="OLE_LINK10"/>
      <w:r>
        <w:rPr>
          <w:rFonts w:hint="eastAsia" w:ascii="仿宋_GB2312" w:hAnsi="仿宋_GB2312" w:eastAsia="仿宋_GB2312" w:cs="仿宋_GB2312"/>
          <w:sz w:val="32"/>
          <w:szCs w:val="32"/>
        </w:rPr>
        <w:t>：一是积极推动塞教育部与语合中心签署中文进入塞浦路斯公立中小学</w:t>
      </w:r>
      <w:bookmarkStart w:id="36" w:name="OLE_LINK82"/>
      <w:r>
        <w:rPr>
          <w:rFonts w:hint="eastAsia" w:ascii="仿宋_GB2312" w:hAnsi="仿宋_GB2312" w:eastAsia="仿宋_GB2312" w:cs="仿宋_GB2312"/>
          <w:sz w:val="32"/>
          <w:szCs w:val="32"/>
        </w:rPr>
        <w:t>合作文件；二是面向塞浦路斯大学语言文学专业和外语专业大学生开设中文辅修课程，为塞浦路斯培养本土中文师资；</w:t>
      </w:r>
      <w:bookmarkEnd w:id="35"/>
      <w:r>
        <w:rPr>
          <w:rFonts w:hint="eastAsia" w:ascii="仿宋_GB2312" w:hAnsi="仿宋_GB2312" w:eastAsia="仿宋_GB2312" w:cs="仿宋_GB2312"/>
          <w:sz w:val="32"/>
          <w:szCs w:val="32"/>
        </w:rPr>
        <w:t>三是推动中塞两国文化部门（含友城）签署合作设立中国文化中心协议；四是</w:t>
      </w:r>
      <w:bookmarkStart w:id="37" w:name="OLE_LINK78"/>
      <w:r>
        <w:rPr>
          <w:rFonts w:hint="eastAsia" w:ascii="仿宋_GB2312" w:hAnsi="仿宋_GB2312" w:eastAsia="仿宋_GB2312" w:cs="仿宋_GB2312"/>
          <w:sz w:val="32"/>
          <w:szCs w:val="32"/>
        </w:rPr>
        <w:t>推动我院与塞浦路斯大学和塞浦路斯国家教育学院联合成立教师研修中心，</w:t>
      </w:r>
      <w:bookmarkEnd w:id="37"/>
      <w:r>
        <w:rPr>
          <w:rFonts w:hint="eastAsia" w:ascii="仿宋_GB2312" w:hAnsi="仿宋_GB2312" w:eastAsia="仿宋_GB2312" w:cs="仿宋_GB2312"/>
          <w:sz w:val="32"/>
          <w:szCs w:val="32"/>
        </w:rPr>
        <w:t>深化两国在联合培养培训中小学教师等方面的合作</w:t>
      </w:r>
      <w:bookmarkEnd w:id="36"/>
      <w:r>
        <w:rPr>
          <w:rFonts w:hint="eastAsia" w:ascii="仿宋_GB2312" w:hAnsi="仿宋_GB2312" w:eastAsia="仿宋_GB2312" w:cs="仿宋_GB2312"/>
          <w:sz w:val="32"/>
          <w:szCs w:val="32"/>
        </w:rPr>
        <w:t>。</w:t>
      </w:r>
    </w:p>
    <w:bookmarkEnd w:id="38"/>
    <w:p>
      <w:pPr>
        <w:spacing w:line="280" w:lineRule="exact"/>
        <w:rPr>
          <w:rFonts w:hint="eastAsia" w:eastAsia="仿宋_GB2312"/>
          <w:sz w:val="28"/>
        </w:rPr>
      </w:pPr>
    </w:p>
    <w:sectPr>
      <w:headerReference r:id="rId9" w:type="default"/>
      <w:footerReference r:id="rId10" w:type="default"/>
      <w:pgSz w:w="11906" w:h="16838"/>
      <w:pgMar w:top="2098" w:right="1474" w:bottom="1984" w:left="1588" w:header="851" w:footer="992" w:gutter="0"/>
      <w:cols w:space="0" w:num="1"/>
      <w:docGrid w:type="linesAndChar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roma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r>
      <w:rPr>
        <w:rFonts w:eastAsia="仿宋_GB2312"/>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127635</wp:posOffset>
              </wp:positionV>
              <wp:extent cx="800735" cy="355600"/>
              <wp:effectExtent l="0" t="0" r="0" b="0"/>
              <wp:wrapNone/>
              <wp:docPr id="4" name="Text Box 1"/>
              <wp:cNvGraphicFramePr/>
              <a:graphic xmlns:a="http://schemas.openxmlformats.org/drawingml/2006/main">
                <a:graphicData uri="http://schemas.microsoft.com/office/word/2010/wordprocessingShape">
                  <wps:wsp>
                    <wps:cNvSpPr txBox="1">
                      <a:spLocks noChangeArrowheads="1"/>
                    </wps:cNvSpPr>
                    <wps:spPr bwMode="auto">
                      <a:xfrm>
                        <a:off x="0" y="0"/>
                        <a:ext cx="800735" cy="355600"/>
                      </a:xfrm>
                      <a:prstGeom prst="rect">
                        <a:avLst/>
                      </a:prstGeom>
                      <a:noFill/>
                      <a:ln>
                        <a:noFill/>
                      </a:ln>
                    </wps:spPr>
                    <wps:txbx>
                      <w:txbxContent>
                        <w:p>
                          <w:pPr>
                            <w:snapToGrid w:val="0"/>
                            <w:spacing w:line="560" w:lineRule="exact"/>
                            <w:ind w:firstLine="560" w:firstLineChars="200"/>
                            <w:jc w:val="left"/>
                            <w:rPr>
                              <w:rStyle w:val="26"/>
                              <w:rFonts w:eastAsia="仿宋_GB2312"/>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- 13 -</w:t>
                          </w:r>
                          <w:r>
                            <w:rPr>
                              <w:rStyle w:val="26"/>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10.05pt;height:28pt;width:63.05pt;mso-position-horizontal:outside;mso-position-horizontal-relative:margin;mso-wrap-style:none;z-index:251660288;mso-width-relative:page;mso-height-relative:page;" filled="f" stroked="f" coordsize="21600,21600" o:gfxdata="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nOFCNAAAAAGAQAADwAAAAAAAAABACAAAAAiAAAAZHJzL2Rvd25yZXYueG1sUEsBAhQA&#10;FAAAAAgAh07iQMWm6/v6AQAAAQQAAA4AAAAAAAAAAQAgAAAAHwEAAGRycy9lMm9Eb2MueG1sUEsF&#10;BgAAAAAGAAYAWQEAAIsFAAAAAA==&#10;">
              <v:fill on="f" focussize="0,0"/>
              <v:stroke on="f"/>
              <v:imagedata o:title=""/>
              <o:lock v:ext="edit" aspectratio="f"/>
              <v:textbox inset="0mm,0mm,0mm,0mm" style="mso-fit-shape-to-text:t;">
                <w:txbxContent>
                  <w:p>
                    <w:pPr>
                      <w:snapToGrid w:val="0"/>
                      <w:spacing w:line="560" w:lineRule="exact"/>
                      <w:ind w:firstLine="560" w:firstLineChars="200"/>
                      <w:jc w:val="left"/>
                      <w:rPr>
                        <w:rStyle w:val="26"/>
                        <w:rFonts w:eastAsia="仿宋_GB2312"/>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- 13 -</w:t>
                    </w:r>
                    <w:r>
                      <w:rPr>
                        <w:rStyle w:val="26"/>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931" w:y="125"/>
      <w:snapToGrid w:val="0"/>
      <w:spacing w:line="560" w:lineRule="exact"/>
      <w:ind w:firstLine="560" w:firstLineChars="200"/>
      <w:jc w:val="left"/>
      <w:rPr>
        <w:rStyle w:val="26"/>
        <w:rFonts w:ascii="宋体" w:hAnsi="宋体" w:eastAsia="仿宋_GB2312"/>
        <w:sz w:val="28"/>
        <w:szCs w:val="28"/>
      </w:rPr>
    </w:pPr>
    <w:r>
      <w:rPr>
        <w:rStyle w:val="26"/>
        <w:rFonts w:ascii="宋体" w:hAnsi="宋体"/>
        <w:sz w:val="28"/>
        <w:szCs w:val="28"/>
      </w:rPr>
      <w:fldChar w:fldCharType="begin"/>
    </w:r>
    <w:r>
      <w:rPr>
        <w:rStyle w:val="26"/>
        <w:rFonts w:ascii="宋体" w:hAnsi="宋体"/>
        <w:sz w:val="28"/>
        <w:szCs w:val="28"/>
      </w:rPr>
      <w:instrText xml:space="preserve">PAGE  </w:instrText>
    </w:r>
    <w:r>
      <w:rPr>
        <w:rStyle w:val="26"/>
        <w:rFonts w:ascii="宋体" w:hAnsi="宋体"/>
        <w:sz w:val="28"/>
        <w:szCs w:val="28"/>
      </w:rPr>
      <w:fldChar w:fldCharType="separate"/>
    </w:r>
    <w:r>
      <w:rPr>
        <w:rStyle w:val="26"/>
        <w:rFonts w:ascii="宋体" w:hAnsi="宋体"/>
        <w:sz w:val="28"/>
        <w:szCs w:val="28"/>
      </w:rPr>
      <w:t>- 12 -</w:t>
    </w:r>
    <w:r>
      <w:rPr>
        <w:rStyle w:val="26"/>
        <w:rFonts w:ascii="宋体" w:hAnsi="宋体"/>
        <w:sz w:val="28"/>
        <w:szCs w:val="28"/>
      </w:rPr>
      <w:fldChar w:fldCharType="end"/>
    </w:r>
  </w:p>
  <w:p>
    <w:pPr>
      <w:snapToGrid w:val="0"/>
      <w:spacing w:line="560" w:lineRule="exact"/>
      <w:ind w:firstLine="360" w:firstLineChars="200"/>
      <w:jc w:val="left"/>
      <w:rPr>
        <w:rFonts w:eastAsia="仿宋_GB2312"/>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8.15pt;width:42.05pt;mso-position-horizontal:outside;mso-position-horizontal-relative:margin;mso-wrap-style:none;z-index:251659264;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PZMfdEAAAADAQAADwAAAAAAAAABACAAAAAiAAAAZHJzL2Rvd25yZXYueG1sUEsBAhQA&#10;FAAAAAgAh07iQGrxm4v5AQAAAQQAAA4AAAAAAAAAAQAgAAAAIAEAAGRycy9lMm9Eb2MueG1sUEsF&#10;BgAAAAAGAAYAWQEAAIsFAAAAAA==&#10;">
              <v:fill on="f" focussize="0,0"/>
              <v:stroke on="f"/>
              <v:imagedata o:title=""/>
              <o:lock v:ext="edit" aspectratio="f"/>
              <v:textbox inset="0mm,0mm,0mm,0mm" style="mso-fit-shape-to-text:t;">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560" w:lineRule="exact"/>
      <w:ind w:firstLine="360" w:firstLineChars="200"/>
      <w:jc w:val="center"/>
      <w:rPr>
        <w:rFonts w:eastAsia="仿宋_GB2312"/>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5"/>
  <w:drawingGridHorizontalSpacing w:val="105"/>
  <w:drawingGridVerticalSpacing w:val="159"/>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24CD3"/>
    <w:rsid w:val="00030B5F"/>
    <w:rsid w:val="000310DE"/>
    <w:rsid w:val="00031286"/>
    <w:rsid w:val="0003673E"/>
    <w:rsid w:val="00055785"/>
    <w:rsid w:val="000627B9"/>
    <w:rsid w:val="00063E83"/>
    <w:rsid w:val="000657C0"/>
    <w:rsid w:val="0007724F"/>
    <w:rsid w:val="00083BE9"/>
    <w:rsid w:val="000A0A01"/>
    <w:rsid w:val="000C2E7E"/>
    <w:rsid w:val="000C2F53"/>
    <w:rsid w:val="000E1897"/>
    <w:rsid w:val="000E335A"/>
    <w:rsid w:val="00101D67"/>
    <w:rsid w:val="00104306"/>
    <w:rsid w:val="00113A70"/>
    <w:rsid w:val="00121647"/>
    <w:rsid w:val="00134D97"/>
    <w:rsid w:val="00141341"/>
    <w:rsid w:val="001447C0"/>
    <w:rsid w:val="00145485"/>
    <w:rsid w:val="0016015C"/>
    <w:rsid w:val="00164815"/>
    <w:rsid w:val="00167617"/>
    <w:rsid w:val="0017009D"/>
    <w:rsid w:val="0017251E"/>
    <w:rsid w:val="00175410"/>
    <w:rsid w:val="00175D92"/>
    <w:rsid w:val="00176F7E"/>
    <w:rsid w:val="00181522"/>
    <w:rsid w:val="0018676C"/>
    <w:rsid w:val="0019276D"/>
    <w:rsid w:val="001973CD"/>
    <w:rsid w:val="00197A97"/>
    <w:rsid w:val="001A007A"/>
    <w:rsid w:val="001B4704"/>
    <w:rsid w:val="001B4829"/>
    <w:rsid w:val="001C00A9"/>
    <w:rsid w:val="001C48F0"/>
    <w:rsid w:val="001D3C80"/>
    <w:rsid w:val="001E1D16"/>
    <w:rsid w:val="001E734A"/>
    <w:rsid w:val="0020158A"/>
    <w:rsid w:val="002062E1"/>
    <w:rsid w:val="0021284F"/>
    <w:rsid w:val="00213C0E"/>
    <w:rsid w:val="00224AB8"/>
    <w:rsid w:val="00233D69"/>
    <w:rsid w:val="00235E42"/>
    <w:rsid w:val="00237EB6"/>
    <w:rsid w:val="00245782"/>
    <w:rsid w:val="00250AA8"/>
    <w:rsid w:val="00251654"/>
    <w:rsid w:val="00257B40"/>
    <w:rsid w:val="0026375E"/>
    <w:rsid w:val="0027000F"/>
    <w:rsid w:val="002724DB"/>
    <w:rsid w:val="0027532E"/>
    <w:rsid w:val="0028045E"/>
    <w:rsid w:val="002969ED"/>
    <w:rsid w:val="002A5534"/>
    <w:rsid w:val="002A752C"/>
    <w:rsid w:val="002A7679"/>
    <w:rsid w:val="002B3E95"/>
    <w:rsid w:val="002C260D"/>
    <w:rsid w:val="002C6F91"/>
    <w:rsid w:val="002D0492"/>
    <w:rsid w:val="002E5662"/>
    <w:rsid w:val="002F053E"/>
    <w:rsid w:val="002F13BB"/>
    <w:rsid w:val="002F772B"/>
    <w:rsid w:val="002F7F0E"/>
    <w:rsid w:val="00301247"/>
    <w:rsid w:val="003065B3"/>
    <w:rsid w:val="00311CD3"/>
    <w:rsid w:val="00312B69"/>
    <w:rsid w:val="00312D19"/>
    <w:rsid w:val="00314D04"/>
    <w:rsid w:val="0031585E"/>
    <w:rsid w:val="00321367"/>
    <w:rsid w:val="00330928"/>
    <w:rsid w:val="00331B8F"/>
    <w:rsid w:val="003413E3"/>
    <w:rsid w:val="0034588E"/>
    <w:rsid w:val="003459C7"/>
    <w:rsid w:val="003479AB"/>
    <w:rsid w:val="00357C59"/>
    <w:rsid w:val="00360274"/>
    <w:rsid w:val="00364DB8"/>
    <w:rsid w:val="00365BBA"/>
    <w:rsid w:val="0037193A"/>
    <w:rsid w:val="003745CD"/>
    <w:rsid w:val="00381DC9"/>
    <w:rsid w:val="003824C3"/>
    <w:rsid w:val="00382C78"/>
    <w:rsid w:val="0038741A"/>
    <w:rsid w:val="00390780"/>
    <w:rsid w:val="003A02F0"/>
    <w:rsid w:val="003A0618"/>
    <w:rsid w:val="003A6A77"/>
    <w:rsid w:val="003B7169"/>
    <w:rsid w:val="003C47B7"/>
    <w:rsid w:val="003D1237"/>
    <w:rsid w:val="003D36CB"/>
    <w:rsid w:val="003E7BFD"/>
    <w:rsid w:val="003F479C"/>
    <w:rsid w:val="003F5EAC"/>
    <w:rsid w:val="003F6150"/>
    <w:rsid w:val="003F6309"/>
    <w:rsid w:val="00414F4A"/>
    <w:rsid w:val="00423182"/>
    <w:rsid w:val="00423428"/>
    <w:rsid w:val="0042439D"/>
    <w:rsid w:val="00455B4C"/>
    <w:rsid w:val="0045699E"/>
    <w:rsid w:val="00462686"/>
    <w:rsid w:val="00476C4B"/>
    <w:rsid w:val="0048215E"/>
    <w:rsid w:val="004850A6"/>
    <w:rsid w:val="004915F5"/>
    <w:rsid w:val="0049296B"/>
    <w:rsid w:val="00493881"/>
    <w:rsid w:val="004A1543"/>
    <w:rsid w:val="004C3114"/>
    <w:rsid w:val="004C3C5F"/>
    <w:rsid w:val="004C5A23"/>
    <w:rsid w:val="004E1D80"/>
    <w:rsid w:val="004E7C70"/>
    <w:rsid w:val="004F089D"/>
    <w:rsid w:val="004F14D9"/>
    <w:rsid w:val="005035B7"/>
    <w:rsid w:val="005052BE"/>
    <w:rsid w:val="00512E21"/>
    <w:rsid w:val="00522D6F"/>
    <w:rsid w:val="00526868"/>
    <w:rsid w:val="005431B3"/>
    <w:rsid w:val="00543255"/>
    <w:rsid w:val="0055031C"/>
    <w:rsid w:val="005623B4"/>
    <w:rsid w:val="00566D9B"/>
    <w:rsid w:val="00571339"/>
    <w:rsid w:val="0058180B"/>
    <w:rsid w:val="00584F8E"/>
    <w:rsid w:val="005930E6"/>
    <w:rsid w:val="00593539"/>
    <w:rsid w:val="00593A49"/>
    <w:rsid w:val="005B6FA9"/>
    <w:rsid w:val="005B7AAF"/>
    <w:rsid w:val="005D6D0E"/>
    <w:rsid w:val="005E12E1"/>
    <w:rsid w:val="005F086E"/>
    <w:rsid w:val="005F10A2"/>
    <w:rsid w:val="0060219E"/>
    <w:rsid w:val="00604610"/>
    <w:rsid w:val="00625804"/>
    <w:rsid w:val="00625F7F"/>
    <w:rsid w:val="0063052E"/>
    <w:rsid w:val="00631FE4"/>
    <w:rsid w:val="006370F3"/>
    <w:rsid w:val="006448A7"/>
    <w:rsid w:val="006502E2"/>
    <w:rsid w:val="00656245"/>
    <w:rsid w:val="006646C4"/>
    <w:rsid w:val="00664D28"/>
    <w:rsid w:val="00686817"/>
    <w:rsid w:val="00687761"/>
    <w:rsid w:val="00693166"/>
    <w:rsid w:val="006A0642"/>
    <w:rsid w:val="006A5C7E"/>
    <w:rsid w:val="006A60D0"/>
    <w:rsid w:val="006A7AFB"/>
    <w:rsid w:val="006B21F3"/>
    <w:rsid w:val="006B33B8"/>
    <w:rsid w:val="006D4948"/>
    <w:rsid w:val="006D6BD2"/>
    <w:rsid w:val="006E0F15"/>
    <w:rsid w:val="006E5FFD"/>
    <w:rsid w:val="006F3047"/>
    <w:rsid w:val="006F76C3"/>
    <w:rsid w:val="00701FF8"/>
    <w:rsid w:val="00703AB9"/>
    <w:rsid w:val="007059F7"/>
    <w:rsid w:val="007239E2"/>
    <w:rsid w:val="00740F80"/>
    <w:rsid w:val="0074297F"/>
    <w:rsid w:val="00743CB5"/>
    <w:rsid w:val="007541F5"/>
    <w:rsid w:val="007556ED"/>
    <w:rsid w:val="00757B4C"/>
    <w:rsid w:val="0076035A"/>
    <w:rsid w:val="00764199"/>
    <w:rsid w:val="00774B73"/>
    <w:rsid w:val="007A2767"/>
    <w:rsid w:val="007A5EAE"/>
    <w:rsid w:val="007C0A9E"/>
    <w:rsid w:val="007D0E80"/>
    <w:rsid w:val="007D1BAD"/>
    <w:rsid w:val="007D65A0"/>
    <w:rsid w:val="007D71B9"/>
    <w:rsid w:val="007E383F"/>
    <w:rsid w:val="007F2F45"/>
    <w:rsid w:val="00800B61"/>
    <w:rsid w:val="00800CCE"/>
    <w:rsid w:val="008053A2"/>
    <w:rsid w:val="00810640"/>
    <w:rsid w:val="00811DF3"/>
    <w:rsid w:val="00820095"/>
    <w:rsid w:val="00835765"/>
    <w:rsid w:val="008364BA"/>
    <w:rsid w:val="008418AF"/>
    <w:rsid w:val="00842F7D"/>
    <w:rsid w:val="00852ED0"/>
    <w:rsid w:val="008549B0"/>
    <w:rsid w:val="00863EC9"/>
    <w:rsid w:val="00865AD7"/>
    <w:rsid w:val="00872185"/>
    <w:rsid w:val="00872470"/>
    <w:rsid w:val="00877F58"/>
    <w:rsid w:val="00880444"/>
    <w:rsid w:val="00891D07"/>
    <w:rsid w:val="008A0F9E"/>
    <w:rsid w:val="008A2C81"/>
    <w:rsid w:val="008A2E0D"/>
    <w:rsid w:val="008B367C"/>
    <w:rsid w:val="008B6D87"/>
    <w:rsid w:val="008B7436"/>
    <w:rsid w:val="008C2CA1"/>
    <w:rsid w:val="008E2B74"/>
    <w:rsid w:val="008E644E"/>
    <w:rsid w:val="008F5448"/>
    <w:rsid w:val="00924104"/>
    <w:rsid w:val="00934051"/>
    <w:rsid w:val="00936313"/>
    <w:rsid w:val="00937020"/>
    <w:rsid w:val="009412D8"/>
    <w:rsid w:val="00941DD7"/>
    <w:rsid w:val="00942A48"/>
    <w:rsid w:val="009465F7"/>
    <w:rsid w:val="0095667B"/>
    <w:rsid w:val="00956BF0"/>
    <w:rsid w:val="00957E69"/>
    <w:rsid w:val="00960779"/>
    <w:rsid w:val="009613D2"/>
    <w:rsid w:val="0096413A"/>
    <w:rsid w:val="00977292"/>
    <w:rsid w:val="009843EE"/>
    <w:rsid w:val="00990D9F"/>
    <w:rsid w:val="009A465A"/>
    <w:rsid w:val="009A592B"/>
    <w:rsid w:val="009A76DE"/>
    <w:rsid w:val="009B0533"/>
    <w:rsid w:val="009B3D72"/>
    <w:rsid w:val="009C0976"/>
    <w:rsid w:val="009C4E01"/>
    <w:rsid w:val="009D44C2"/>
    <w:rsid w:val="009E44EB"/>
    <w:rsid w:val="009E66CF"/>
    <w:rsid w:val="009F0481"/>
    <w:rsid w:val="009F0647"/>
    <w:rsid w:val="009F27C3"/>
    <w:rsid w:val="00A0080C"/>
    <w:rsid w:val="00A01764"/>
    <w:rsid w:val="00A02B64"/>
    <w:rsid w:val="00A117D8"/>
    <w:rsid w:val="00A20B65"/>
    <w:rsid w:val="00A33AC4"/>
    <w:rsid w:val="00A402B3"/>
    <w:rsid w:val="00A51BBA"/>
    <w:rsid w:val="00A61E7D"/>
    <w:rsid w:val="00A660D0"/>
    <w:rsid w:val="00A66636"/>
    <w:rsid w:val="00A67D2F"/>
    <w:rsid w:val="00A70184"/>
    <w:rsid w:val="00A85EB2"/>
    <w:rsid w:val="00AA3D83"/>
    <w:rsid w:val="00AA55EE"/>
    <w:rsid w:val="00AB190D"/>
    <w:rsid w:val="00AB45DC"/>
    <w:rsid w:val="00AB65C9"/>
    <w:rsid w:val="00AB6F32"/>
    <w:rsid w:val="00AC1C25"/>
    <w:rsid w:val="00AC1F79"/>
    <w:rsid w:val="00AC64E4"/>
    <w:rsid w:val="00AC7AEA"/>
    <w:rsid w:val="00AD16DB"/>
    <w:rsid w:val="00AE239D"/>
    <w:rsid w:val="00AE4420"/>
    <w:rsid w:val="00B00934"/>
    <w:rsid w:val="00B00CB8"/>
    <w:rsid w:val="00B05FE6"/>
    <w:rsid w:val="00B11C22"/>
    <w:rsid w:val="00B12DFF"/>
    <w:rsid w:val="00B12E9E"/>
    <w:rsid w:val="00B13D94"/>
    <w:rsid w:val="00B15375"/>
    <w:rsid w:val="00B2128A"/>
    <w:rsid w:val="00B24222"/>
    <w:rsid w:val="00B2736F"/>
    <w:rsid w:val="00B33AFA"/>
    <w:rsid w:val="00B35EAE"/>
    <w:rsid w:val="00B52B9D"/>
    <w:rsid w:val="00B769C1"/>
    <w:rsid w:val="00B76F74"/>
    <w:rsid w:val="00B8127D"/>
    <w:rsid w:val="00B83021"/>
    <w:rsid w:val="00B83FD8"/>
    <w:rsid w:val="00B922EC"/>
    <w:rsid w:val="00B94A6A"/>
    <w:rsid w:val="00BB1797"/>
    <w:rsid w:val="00BB3F90"/>
    <w:rsid w:val="00BB51B1"/>
    <w:rsid w:val="00BD2C79"/>
    <w:rsid w:val="00BE2CB8"/>
    <w:rsid w:val="00BE6624"/>
    <w:rsid w:val="00BF0BE2"/>
    <w:rsid w:val="00C02696"/>
    <w:rsid w:val="00C03DD4"/>
    <w:rsid w:val="00C063F3"/>
    <w:rsid w:val="00C17A53"/>
    <w:rsid w:val="00C20171"/>
    <w:rsid w:val="00C23A87"/>
    <w:rsid w:val="00C23F45"/>
    <w:rsid w:val="00C255CC"/>
    <w:rsid w:val="00C3014A"/>
    <w:rsid w:val="00C31814"/>
    <w:rsid w:val="00C4514C"/>
    <w:rsid w:val="00C50471"/>
    <w:rsid w:val="00C510D7"/>
    <w:rsid w:val="00C526AE"/>
    <w:rsid w:val="00C55B2C"/>
    <w:rsid w:val="00C56324"/>
    <w:rsid w:val="00C62436"/>
    <w:rsid w:val="00C74139"/>
    <w:rsid w:val="00C7441B"/>
    <w:rsid w:val="00C77B50"/>
    <w:rsid w:val="00C82D3A"/>
    <w:rsid w:val="00C84F13"/>
    <w:rsid w:val="00CA26D0"/>
    <w:rsid w:val="00CB0662"/>
    <w:rsid w:val="00CB2EDC"/>
    <w:rsid w:val="00CC0CD0"/>
    <w:rsid w:val="00CC413A"/>
    <w:rsid w:val="00CE472B"/>
    <w:rsid w:val="00CE797A"/>
    <w:rsid w:val="00CF227A"/>
    <w:rsid w:val="00CF67FB"/>
    <w:rsid w:val="00D22D95"/>
    <w:rsid w:val="00D2572F"/>
    <w:rsid w:val="00D43322"/>
    <w:rsid w:val="00D447E2"/>
    <w:rsid w:val="00D47F5E"/>
    <w:rsid w:val="00D63A33"/>
    <w:rsid w:val="00D8699E"/>
    <w:rsid w:val="00D965A7"/>
    <w:rsid w:val="00DA590C"/>
    <w:rsid w:val="00DA615D"/>
    <w:rsid w:val="00DB21FF"/>
    <w:rsid w:val="00DB4C6F"/>
    <w:rsid w:val="00DC6678"/>
    <w:rsid w:val="00DD4714"/>
    <w:rsid w:val="00DD583B"/>
    <w:rsid w:val="00DD66E4"/>
    <w:rsid w:val="00DE1783"/>
    <w:rsid w:val="00DE4210"/>
    <w:rsid w:val="00DF1E55"/>
    <w:rsid w:val="00DF3AA9"/>
    <w:rsid w:val="00DF56CD"/>
    <w:rsid w:val="00DF618F"/>
    <w:rsid w:val="00DF7D6F"/>
    <w:rsid w:val="00E03FB6"/>
    <w:rsid w:val="00E10130"/>
    <w:rsid w:val="00E14929"/>
    <w:rsid w:val="00E15F3E"/>
    <w:rsid w:val="00E22298"/>
    <w:rsid w:val="00E25218"/>
    <w:rsid w:val="00E27054"/>
    <w:rsid w:val="00E27686"/>
    <w:rsid w:val="00E30158"/>
    <w:rsid w:val="00E3194D"/>
    <w:rsid w:val="00E36A8C"/>
    <w:rsid w:val="00E3727A"/>
    <w:rsid w:val="00E3736B"/>
    <w:rsid w:val="00E375B4"/>
    <w:rsid w:val="00E42F1A"/>
    <w:rsid w:val="00E43986"/>
    <w:rsid w:val="00E446AB"/>
    <w:rsid w:val="00E50041"/>
    <w:rsid w:val="00E505CA"/>
    <w:rsid w:val="00E51532"/>
    <w:rsid w:val="00E53524"/>
    <w:rsid w:val="00E60D2C"/>
    <w:rsid w:val="00E634A9"/>
    <w:rsid w:val="00E74F00"/>
    <w:rsid w:val="00E768DA"/>
    <w:rsid w:val="00E8316B"/>
    <w:rsid w:val="00E87855"/>
    <w:rsid w:val="00E87C0C"/>
    <w:rsid w:val="00E90F51"/>
    <w:rsid w:val="00EA1A00"/>
    <w:rsid w:val="00EA64BA"/>
    <w:rsid w:val="00EB2F11"/>
    <w:rsid w:val="00EB69EE"/>
    <w:rsid w:val="00EB7F92"/>
    <w:rsid w:val="00EC19DA"/>
    <w:rsid w:val="00EE34AA"/>
    <w:rsid w:val="00EF1599"/>
    <w:rsid w:val="00EF18BE"/>
    <w:rsid w:val="00EF5E2D"/>
    <w:rsid w:val="00F021F9"/>
    <w:rsid w:val="00F023E0"/>
    <w:rsid w:val="00F02E22"/>
    <w:rsid w:val="00F12D65"/>
    <w:rsid w:val="00F135C5"/>
    <w:rsid w:val="00F14EF4"/>
    <w:rsid w:val="00F2084B"/>
    <w:rsid w:val="00F21DC1"/>
    <w:rsid w:val="00F23F38"/>
    <w:rsid w:val="00F339A2"/>
    <w:rsid w:val="00F35998"/>
    <w:rsid w:val="00F51B31"/>
    <w:rsid w:val="00F547D8"/>
    <w:rsid w:val="00F639B0"/>
    <w:rsid w:val="00F65762"/>
    <w:rsid w:val="00F717FE"/>
    <w:rsid w:val="00F746A5"/>
    <w:rsid w:val="00F74F58"/>
    <w:rsid w:val="00F81547"/>
    <w:rsid w:val="00FA17E0"/>
    <w:rsid w:val="00FA2FD6"/>
    <w:rsid w:val="00FB2AF9"/>
    <w:rsid w:val="00FB3145"/>
    <w:rsid w:val="00FC4CDB"/>
    <w:rsid w:val="00FD509E"/>
    <w:rsid w:val="00FE2ACD"/>
    <w:rsid w:val="00FE4125"/>
    <w:rsid w:val="00FF6C48"/>
    <w:rsid w:val="0127561C"/>
    <w:rsid w:val="012D7568"/>
    <w:rsid w:val="01A119FC"/>
    <w:rsid w:val="01E2250F"/>
    <w:rsid w:val="023B0D85"/>
    <w:rsid w:val="0393096F"/>
    <w:rsid w:val="03EF48AA"/>
    <w:rsid w:val="04213018"/>
    <w:rsid w:val="04FF7AE2"/>
    <w:rsid w:val="0501110B"/>
    <w:rsid w:val="053E6C6B"/>
    <w:rsid w:val="05D43451"/>
    <w:rsid w:val="05FE024C"/>
    <w:rsid w:val="065C5168"/>
    <w:rsid w:val="06FD3A24"/>
    <w:rsid w:val="07EF062B"/>
    <w:rsid w:val="07F76E78"/>
    <w:rsid w:val="08397C17"/>
    <w:rsid w:val="084C09B0"/>
    <w:rsid w:val="08F82B98"/>
    <w:rsid w:val="08FF3405"/>
    <w:rsid w:val="09290B4B"/>
    <w:rsid w:val="09922F90"/>
    <w:rsid w:val="0A51452A"/>
    <w:rsid w:val="0AC30348"/>
    <w:rsid w:val="0B1A3389"/>
    <w:rsid w:val="0B222B80"/>
    <w:rsid w:val="0B5E5DFE"/>
    <w:rsid w:val="0BED4349"/>
    <w:rsid w:val="0C3A3336"/>
    <w:rsid w:val="0C3D03F2"/>
    <w:rsid w:val="0C41029C"/>
    <w:rsid w:val="0C7B0F8B"/>
    <w:rsid w:val="0C845BEF"/>
    <w:rsid w:val="0C8B1A4A"/>
    <w:rsid w:val="0CA85443"/>
    <w:rsid w:val="0E1B522C"/>
    <w:rsid w:val="0E743BCE"/>
    <w:rsid w:val="0E76587A"/>
    <w:rsid w:val="0F5576BB"/>
    <w:rsid w:val="0F8554ED"/>
    <w:rsid w:val="0FB91C2B"/>
    <w:rsid w:val="0FCF2F16"/>
    <w:rsid w:val="0FD52A61"/>
    <w:rsid w:val="0FDC376D"/>
    <w:rsid w:val="10217675"/>
    <w:rsid w:val="102E75F8"/>
    <w:rsid w:val="10CB3597"/>
    <w:rsid w:val="11B22471"/>
    <w:rsid w:val="11CD6C85"/>
    <w:rsid w:val="11E47E05"/>
    <w:rsid w:val="12A24279"/>
    <w:rsid w:val="12BF0206"/>
    <w:rsid w:val="132E255A"/>
    <w:rsid w:val="137C3E5C"/>
    <w:rsid w:val="14205C34"/>
    <w:rsid w:val="14D959F5"/>
    <w:rsid w:val="150A601E"/>
    <w:rsid w:val="16744421"/>
    <w:rsid w:val="177207C7"/>
    <w:rsid w:val="18FC1689"/>
    <w:rsid w:val="19082E26"/>
    <w:rsid w:val="197F6B2D"/>
    <w:rsid w:val="19EB097E"/>
    <w:rsid w:val="1A257270"/>
    <w:rsid w:val="1AA32939"/>
    <w:rsid w:val="1AC31339"/>
    <w:rsid w:val="1B0C1DB2"/>
    <w:rsid w:val="1B407A44"/>
    <w:rsid w:val="1B517BA6"/>
    <w:rsid w:val="1BB17FBC"/>
    <w:rsid w:val="1BF626C3"/>
    <w:rsid w:val="1C3F1085"/>
    <w:rsid w:val="1CC24CA9"/>
    <w:rsid w:val="1CEF173E"/>
    <w:rsid w:val="1D0F39CD"/>
    <w:rsid w:val="1E302241"/>
    <w:rsid w:val="1E436EC5"/>
    <w:rsid w:val="1EB61656"/>
    <w:rsid w:val="1FC04FB3"/>
    <w:rsid w:val="202F3346"/>
    <w:rsid w:val="204607B7"/>
    <w:rsid w:val="209054B5"/>
    <w:rsid w:val="20C51CD3"/>
    <w:rsid w:val="20F05610"/>
    <w:rsid w:val="21254EEC"/>
    <w:rsid w:val="218D3EC3"/>
    <w:rsid w:val="21F826B1"/>
    <w:rsid w:val="2214415E"/>
    <w:rsid w:val="227764F9"/>
    <w:rsid w:val="22947536"/>
    <w:rsid w:val="229F3BE2"/>
    <w:rsid w:val="22AA09BD"/>
    <w:rsid w:val="23022F95"/>
    <w:rsid w:val="23A3696A"/>
    <w:rsid w:val="24253281"/>
    <w:rsid w:val="242C5B59"/>
    <w:rsid w:val="2519649B"/>
    <w:rsid w:val="25475B9E"/>
    <w:rsid w:val="25C043F3"/>
    <w:rsid w:val="26024C5F"/>
    <w:rsid w:val="26852758"/>
    <w:rsid w:val="282F2100"/>
    <w:rsid w:val="28427225"/>
    <w:rsid w:val="28791571"/>
    <w:rsid w:val="28BD6625"/>
    <w:rsid w:val="28CA67D4"/>
    <w:rsid w:val="29711FD4"/>
    <w:rsid w:val="29B11CD7"/>
    <w:rsid w:val="29DA2C92"/>
    <w:rsid w:val="2A3E16D3"/>
    <w:rsid w:val="2A4E1E5C"/>
    <w:rsid w:val="2B7F682F"/>
    <w:rsid w:val="2B9E478D"/>
    <w:rsid w:val="2BCA3D60"/>
    <w:rsid w:val="2BCB4E42"/>
    <w:rsid w:val="2BEB48B6"/>
    <w:rsid w:val="2C306B2E"/>
    <w:rsid w:val="2C42723B"/>
    <w:rsid w:val="2C526E62"/>
    <w:rsid w:val="2C555DB3"/>
    <w:rsid w:val="2C67659D"/>
    <w:rsid w:val="2CC967C5"/>
    <w:rsid w:val="2CD16B5C"/>
    <w:rsid w:val="2D15360E"/>
    <w:rsid w:val="2D3C0CD9"/>
    <w:rsid w:val="2DAB5A42"/>
    <w:rsid w:val="2E0954E4"/>
    <w:rsid w:val="2F0C5B82"/>
    <w:rsid w:val="2F6333EC"/>
    <w:rsid w:val="2FC26E9C"/>
    <w:rsid w:val="2FCF7EDE"/>
    <w:rsid w:val="2FFF5E00"/>
    <w:rsid w:val="30995039"/>
    <w:rsid w:val="30CC3C10"/>
    <w:rsid w:val="31C23B53"/>
    <w:rsid w:val="31EA6996"/>
    <w:rsid w:val="3220692E"/>
    <w:rsid w:val="32617BCD"/>
    <w:rsid w:val="32B64D5F"/>
    <w:rsid w:val="34F615FC"/>
    <w:rsid w:val="35521C81"/>
    <w:rsid w:val="35833416"/>
    <w:rsid w:val="36E02E65"/>
    <w:rsid w:val="377C4D93"/>
    <w:rsid w:val="3781255F"/>
    <w:rsid w:val="37CA5CEE"/>
    <w:rsid w:val="38F76578"/>
    <w:rsid w:val="39656507"/>
    <w:rsid w:val="3981364E"/>
    <w:rsid w:val="39AF77BF"/>
    <w:rsid w:val="3A072462"/>
    <w:rsid w:val="3A10608A"/>
    <w:rsid w:val="3A774A53"/>
    <w:rsid w:val="3A7B204F"/>
    <w:rsid w:val="3B156F53"/>
    <w:rsid w:val="3B38252B"/>
    <w:rsid w:val="3B586952"/>
    <w:rsid w:val="3BA178C6"/>
    <w:rsid w:val="3BDA1209"/>
    <w:rsid w:val="3C4C0839"/>
    <w:rsid w:val="3C75728C"/>
    <w:rsid w:val="3C7E1027"/>
    <w:rsid w:val="3C9B3888"/>
    <w:rsid w:val="3DDF388E"/>
    <w:rsid w:val="3E091AA4"/>
    <w:rsid w:val="3E482136"/>
    <w:rsid w:val="3E6C4797"/>
    <w:rsid w:val="3E746645"/>
    <w:rsid w:val="3EF85104"/>
    <w:rsid w:val="3F020EFD"/>
    <w:rsid w:val="3F0D65C9"/>
    <w:rsid w:val="3F4E4553"/>
    <w:rsid w:val="3F705B7C"/>
    <w:rsid w:val="3FC24297"/>
    <w:rsid w:val="3FCC69FD"/>
    <w:rsid w:val="41250FD4"/>
    <w:rsid w:val="4147254C"/>
    <w:rsid w:val="416A65A4"/>
    <w:rsid w:val="419C4FC6"/>
    <w:rsid w:val="4264452A"/>
    <w:rsid w:val="428455E3"/>
    <w:rsid w:val="429A2B7B"/>
    <w:rsid w:val="431E34F4"/>
    <w:rsid w:val="43573B6A"/>
    <w:rsid w:val="435B3E4A"/>
    <w:rsid w:val="43BC5997"/>
    <w:rsid w:val="450C0AF8"/>
    <w:rsid w:val="457A672F"/>
    <w:rsid w:val="457F131B"/>
    <w:rsid w:val="46AE5938"/>
    <w:rsid w:val="4721292C"/>
    <w:rsid w:val="4774221F"/>
    <w:rsid w:val="47DA7F9A"/>
    <w:rsid w:val="4854064D"/>
    <w:rsid w:val="487039CA"/>
    <w:rsid w:val="48732A76"/>
    <w:rsid w:val="491846E2"/>
    <w:rsid w:val="496376AB"/>
    <w:rsid w:val="49FC6815"/>
    <w:rsid w:val="4AE5363F"/>
    <w:rsid w:val="4B8F479B"/>
    <w:rsid w:val="4C4774AF"/>
    <w:rsid w:val="4C56198E"/>
    <w:rsid w:val="4C9302EB"/>
    <w:rsid w:val="4D2B1E90"/>
    <w:rsid w:val="4D3576C5"/>
    <w:rsid w:val="4D7D193F"/>
    <w:rsid w:val="4DB83869"/>
    <w:rsid w:val="4E607018"/>
    <w:rsid w:val="4EB64D15"/>
    <w:rsid w:val="4ED15AAE"/>
    <w:rsid w:val="4EE221C8"/>
    <w:rsid w:val="4F013050"/>
    <w:rsid w:val="4F02562A"/>
    <w:rsid w:val="4F0D515D"/>
    <w:rsid w:val="4F651E03"/>
    <w:rsid w:val="501329F4"/>
    <w:rsid w:val="504B376D"/>
    <w:rsid w:val="506D4813"/>
    <w:rsid w:val="508463C2"/>
    <w:rsid w:val="50C66B4F"/>
    <w:rsid w:val="50F07AFB"/>
    <w:rsid w:val="511E7FC6"/>
    <w:rsid w:val="512D0A89"/>
    <w:rsid w:val="52036385"/>
    <w:rsid w:val="52A53D62"/>
    <w:rsid w:val="536D011B"/>
    <w:rsid w:val="5379544D"/>
    <w:rsid w:val="545E797B"/>
    <w:rsid w:val="548A713E"/>
    <w:rsid w:val="54C61734"/>
    <w:rsid w:val="5511245D"/>
    <w:rsid w:val="55212DF0"/>
    <w:rsid w:val="552F1E5E"/>
    <w:rsid w:val="55407EEE"/>
    <w:rsid w:val="55700DEF"/>
    <w:rsid w:val="55701085"/>
    <w:rsid w:val="55954627"/>
    <w:rsid w:val="55EA2CC2"/>
    <w:rsid w:val="562B1B9F"/>
    <w:rsid w:val="579237AF"/>
    <w:rsid w:val="57DA0623"/>
    <w:rsid w:val="582B3038"/>
    <w:rsid w:val="590374F4"/>
    <w:rsid w:val="59270ED6"/>
    <w:rsid w:val="598C282D"/>
    <w:rsid w:val="59A10231"/>
    <w:rsid w:val="59A70F49"/>
    <w:rsid w:val="59C44D46"/>
    <w:rsid w:val="5A4474AD"/>
    <w:rsid w:val="5A7A7E04"/>
    <w:rsid w:val="5BD34673"/>
    <w:rsid w:val="5C145707"/>
    <w:rsid w:val="5C1D5149"/>
    <w:rsid w:val="5C240F58"/>
    <w:rsid w:val="5C392E41"/>
    <w:rsid w:val="5C89467B"/>
    <w:rsid w:val="5D0023CA"/>
    <w:rsid w:val="5D272377"/>
    <w:rsid w:val="5E180794"/>
    <w:rsid w:val="5E993878"/>
    <w:rsid w:val="5F1B2DE2"/>
    <w:rsid w:val="5F641CB7"/>
    <w:rsid w:val="5FBB6B20"/>
    <w:rsid w:val="60081CAE"/>
    <w:rsid w:val="60A86070"/>
    <w:rsid w:val="617137F8"/>
    <w:rsid w:val="617339D0"/>
    <w:rsid w:val="61D46FF0"/>
    <w:rsid w:val="6284160B"/>
    <w:rsid w:val="62975D9E"/>
    <w:rsid w:val="62C53D40"/>
    <w:rsid w:val="62E01369"/>
    <w:rsid w:val="63907BD7"/>
    <w:rsid w:val="6530528B"/>
    <w:rsid w:val="65612BA8"/>
    <w:rsid w:val="65871669"/>
    <w:rsid w:val="662B430D"/>
    <w:rsid w:val="66331A53"/>
    <w:rsid w:val="66341C3E"/>
    <w:rsid w:val="66650099"/>
    <w:rsid w:val="674B2FFB"/>
    <w:rsid w:val="681F71B9"/>
    <w:rsid w:val="68B04193"/>
    <w:rsid w:val="690A5D96"/>
    <w:rsid w:val="6995504F"/>
    <w:rsid w:val="6ADD3871"/>
    <w:rsid w:val="6B2057A2"/>
    <w:rsid w:val="6B612A39"/>
    <w:rsid w:val="6C8D0471"/>
    <w:rsid w:val="6CB33B7E"/>
    <w:rsid w:val="6CF65B43"/>
    <w:rsid w:val="6D211987"/>
    <w:rsid w:val="6D3A128E"/>
    <w:rsid w:val="6D427FA3"/>
    <w:rsid w:val="6D6477CC"/>
    <w:rsid w:val="6DA87587"/>
    <w:rsid w:val="6DDA1EE8"/>
    <w:rsid w:val="6E8A33E1"/>
    <w:rsid w:val="6F18683E"/>
    <w:rsid w:val="6F2B261F"/>
    <w:rsid w:val="6F9C672E"/>
    <w:rsid w:val="7074712E"/>
    <w:rsid w:val="717B717A"/>
    <w:rsid w:val="71BB6372"/>
    <w:rsid w:val="71EC0320"/>
    <w:rsid w:val="72FE1A43"/>
    <w:rsid w:val="73550DF6"/>
    <w:rsid w:val="736549E2"/>
    <w:rsid w:val="742E634B"/>
    <w:rsid w:val="74534466"/>
    <w:rsid w:val="74795229"/>
    <w:rsid w:val="749B40F7"/>
    <w:rsid w:val="74F512D6"/>
    <w:rsid w:val="75143CB6"/>
    <w:rsid w:val="75491A51"/>
    <w:rsid w:val="75BC2E6D"/>
    <w:rsid w:val="75E57F86"/>
    <w:rsid w:val="763B46F3"/>
    <w:rsid w:val="767D4220"/>
    <w:rsid w:val="76930EDC"/>
    <w:rsid w:val="771F09BF"/>
    <w:rsid w:val="777A10A4"/>
    <w:rsid w:val="788D60F9"/>
    <w:rsid w:val="78C9678F"/>
    <w:rsid w:val="79406C7D"/>
    <w:rsid w:val="798E7378"/>
    <w:rsid w:val="79B24D8C"/>
    <w:rsid w:val="79E66847"/>
    <w:rsid w:val="7A0D13D6"/>
    <w:rsid w:val="7A7865E0"/>
    <w:rsid w:val="7A8F4FCE"/>
    <w:rsid w:val="7B3A05A2"/>
    <w:rsid w:val="7B706DBC"/>
    <w:rsid w:val="7B8A4AB6"/>
    <w:rsid w:val="7BCA718C"/>
    <w:rsid w:val="7C0520C0"/>
    <w:rsid w:val="7C2604AC"/>
    <w:rsid w:val="7C4F7380"/>
    <w:rsid w:val="7C6D0690"/>
    <w:rsid w:val="7CAF069E"/>
    <w:rsid w:val="7CE43C6A"/>
    <w:rsid w:val="7D3624B9"/>
    <w:rsid w:val="7D517BA4"/>
    <w:rsid w:val="7D8A4E6E"/>
    <w:rsid w:val="7DBB5426"/>
    <w:rsid w:val="7E7B16B6"/>
    <w:rsid w:val="7E9D7BED"/>
    <w:rsid w:val="7F116612"/>
    <w:rsid w:val="7F6F32CA"/>
    <w:rsid w:val="7F8A3392"/>
    <w:rsid w:val="7F923C7F"/>
    <w:rsid w:val="7FB12A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7"/>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6"/>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4">
    <w:name w:val="Default Paragraph Font"/>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3"/>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2"/>
    <w:qFormat/>
    <w:uiPriority w:val="0"/>
    <w:rPr>
      <w:sz w:val="18"/>
      <w:szCs w:val="18"/>
    </w:rPr>
  </w:style>
  <w:style w:type="paragraph" w:styleId="13">
    <w:name w:val="footer"/>
    <w:basedOn w:val="1"/>
    <w:link w:val="34"/>
    <w:qFormat/>
    <w:uiPriority w:val="99"/>
    <w:pPr>
      <w:tabs>
        <w:tab w:val="center" w:pos="4153"/>
        <w:tab w:val="right" w:pos="8306"/>
      </w:tabs>
      <w:snapToGrid w:val="0"/>
      <w:jc w:val="left"/>
    </w:pPr>
    <w:rPr>
      <w:sz w:val="18"/>
    </w:rPr>
  </w:style>
  <w:style w:type="paragraph" w:styleId="14">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9"/>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paragraph" w:styleId="21">
    <w:name w:val="Body Text First Indent 2"/>
    <w:basedOn w:val="9"/>
    <w:unhideWhenUsed/>
    <w:qFormat/>
    <w:uiPriority w:val="99"/>
    <w:pPr>
      <w:ind w:firstLine="420" w:firstLineChars="200"/>
    </w:pPr>
  </w:style>
  <w:style w:type="table" w:styleId="23">
    <w:name w:val="Table Grid"/>
    <w:basedOn w:val="22"/>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bCs/>
    </w:rPr>
  </w:style>
  <w:style w:type="character" w:styleId="26">
    <w:name w:val="page number"/>
    <w:basedOn w:val="24"/>
    <w:qFormat/>
    <w:uiPriority w:val="0"/>
  </w:style>
  <w:style w:type="character" w:styleId="27">
    <w:name w:val="Emphasis"/>
    <w:basedOn w:val="24"/>
    <w:qFormat/>
    <w:uiPriority w:val="0"/>
    <w:rPr>
      <w:i/>
      <w:iCs/>
    </w:rPr>
  </w:style>
  <w:style w:type="character" w:styleId="28">
    <w:name w:val="Hyperlink"/>
    <w:basedOn w:val="24"/>
    <w:qFormat/>
    <w:uiPriority w:val="0"/>
    <w:rPr>
      <w:color w:val="0000FF"/>
      <w:u w:val="single"/>
    </w:rPr>
  </w:style>
  <w:style w:type="character" w:styleId="29">
    <w:name w:val="footnote reference"/>
    <w:basedOn w:val="24"/>
    <w:semiHidden/>
    <w:qFormat/>
    <w:uiPriority w:val="0"/>
    <w:rPr>
      <w:vertAlign w:val="superscript"/>
    </w:rPr>
  </w:style>
  <w:style w:type="paragraph" w:customStyle="1" w:styleId="30">
    <w:name w:val="列出段落1"/>
    <w:basedOn w:val="1"/>
    <w:qFormat/>
    <w:uiPriority w:val="0"/>
    <w:pPr>
      <w:spacing w:line="360" w:lineRule="auto"/>
      <w:ind w:firstLine="420" w:firstLineChars="200"/>
    </w:pPr>
    <w:rPr>
      <w:rFonts w:ascii="Calibri" w:hAnsi="Calibri" w:cs="黑体"/>
      <w:szCs w:val="22"/>
    </w:rPr>
  </w:style>
  <w:style w:type="paragraph" w:customStyle="1" w:styleId="31">
    <w:name w:val="列出段落11"/>
    <w:basedOn w:val="1"/>
    <w:qFormat/>
    <w:uiPriority w:val="0"/>
    <w:pPr>
      <w:ind w:firstLine="420" w:firstLineChars="200"/>
    </w:pPr>
    <w:rPr>
      <w:rFonts w:ascii="Calibri" w:hAnsi="Calibri" w:cs="Calibri"/>
      <w:szCs w:val="21"/>
    </w:rPr>
  </w:style>
  <w:style w:type="character" w:customStyle="1" w:styleId="32">
    <w:name w:val="批注框文本 字符"/>
    <w:basedOn w:val="24"/>
    <w:link w:val="12"/>
    <w:qFormat/>
    <w:uiPriority w:val="0"/>
    <w:rPr>
      <w:kern w:val="2"/>
      <w:sz w:val="18"/>
      <w:szCs w:val="18"/>
    </w:rPr>
  </w:style>
  <w:style w:type="character" w:customStyle="1" w:styleId="33">
    <w:name w:val="日期 字符"/>
    <w:link w:val="10"/>
    <w:qFormat/>
    <w:uiPriority w:val="0"/>
    <w:rPr>
      <w:rFonts w:ascii="仿宋_GB2312" w:eastAsia="仿宋_GB2312"/>
      <w:kern w:val="2"/>
      <w:sz w:val="32"/>
    </w:rPr>
  </w:style>
  <w:style w:type="character" w:customStyle="1" w:styleId="34">
    <w:name w:val="页脚 字符"/>
    <w:link w:val="13"/>
    <w:qFormat/>
    <w:uiPriority w:val="99"/>
    <w:rPr>
      <w:kern w:val="2"/>
      <w:sz w:val="18"/>
    </w:rPr>
  </w:style>
  <w:style w:type="character" w:customStyle="1" w:styleId="35">
    <w:name w:val="页眉 字符"/>
    <w:basedOn w:val="24"/>
    <w:link w:val="14"/>
    <w:qFormat/>
    <w:uiPriority w:val="99"/>
    <w:rPr>
      <w:kern w:val="2"/>
      <w:sz w:val="18"/>
      <w:szCs w:val="18"/>
    </w:rPr>
  </w:style>
  <w:style w:type="character" w:customStyle="1" w:styleId="36">
    <w:name w:val="标题 2 字符"/>
    <w:basedOn w:val="24"/>
    <w:link w:val="3"/>
    <w:semiHidden/>
    <w:qFormat/>
    <w:uiPriority w:val="0"/>
    <w:rPr>
      <w:rFonts w:ascii="Cambria" w:hAnsi="Cambria" w:eastAsia="宋体" w:cs="黑体"/>
      <w:b/>
      <w:bCs/>
      <w:kern w:val="2"/>
      <w:sz w:val="32"/>
      <w:szCs w:val="32"/>
    </w:rPr>
  </w:style>
  <w:style w:type="character" w:customStyle="1" w:styleId="37">
    <w:name w:val="标题 1 字符"/>
    <w:basedOn w:val="24"/>
    <w:link w:val="2"/>
    <w:qFormat/>
    <w:uiPriority w:val="9"/>
    <w:rPr>
      <w:rFonts w:ascii="Calibri" w:hAnsi="Calibri" w:eastAsia="宋体" w:cs="黑体"/>
      <w:b/>
      <w:bCs/>
      <w:kern w:val="44"/>
      <w:sz w:val="44"/>
      <w:szCs w:val="44"/>
    </w:rPr>
  </w:style>
  <w:style w:type="paragraph" w:customStyle="1" w:styleId="38">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9">
    <w:name w:val="副标题 字符"/>
    <w:basedOn w:val="24"/>
    <w:link w:val="15"/>
    <w:qFormat/>
    <w:uiPriority w:val="0"/>
    <w:rPr>
      <w:rFonts w:ascii="Cambria" w:hAnsi="Cambria"/>
      <w:b/>
      <w:bCs/>
      <w:kern w:val="28"/>
      <w:sz w:val="32"/>
      <w:szCs w:val="32"/>
    </w:rPr>
  </w:style>
  <w:style w:type="paragraph" w:customStyle="1" w:styleId="40">
    <w:name w:val="列出段落2"/>
    <w:basedOn w:val="1"/>
    <w:qFormat/>
    <w:uiPriority w:val="99"/>
    <w:pPr>
      <w:ind w:firstLine="420" w:firstLineChars="200"/>
    </w:pPr>
    <w:rPr>
      <w:szCs w:val="21"/>
    </w:rPr>
  </w:style>
  <w:style w:type="paragraph" w:customStyle="1" w:styleId="41">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2">
    <w:name w:val="HTML Address1"/>
    <w:basedOn w:val="1"/>
    <w:next w:val="13"/>
    <w:qFormat/>
    <w:uiPriority w:val="0"/>
    <w:rPr>
      <w:i/>
      <w:iCs/>
    </w:rPr>
  </w:style>
  <w:style w:type="table" w:customStyle="1" w:styleId="43">
    <w:name w:val="网格型2"/>
    <w:basedOn w:val="2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3"/>
    <w:basedOn w:val="22"/>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网格型4"/>
    <w:basedOn w:val="22"/>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6">
    <w:name w:val="List Paragraph"/>
    <w:basedOn w:val="1"/>
    <w:qFormat/>
    <w:uiPriority w:val="99"/>
    <w:pPr>
      <w:spacing w:before="149"/>
      <w:ind w:left="1547" w:hanging="801"/>
    </w:pPr>
    <w:rPr>
      <w:rFonts w:ascii="仿宋_GB2312" w:hAnsi="仿宋_GB2312" w:eastAsia="仿宋_GB2312" w:cs="仿宋_GB2312"/>
      <w:lang w:val="zh-CN" w:bidi="zh-CN"/>
    </w:rPr>
  </w:style>
  <w:style w:type="paragraph" w:customStyle="1" w:styleId="47">
    <w:name w:val="western"/>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8">
    <w:name w:val="font21"/>
    <w:basedOn w:val="24"/>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B07E14-3FA0-4AE6-B62D-7B518B40ADCD}">
  <ds:schemaRefs/>
</ds:datastoreItem>
</file>

<file path=docProps/app.xml><?xml version="1.0" encoding="utf-8"?>
<Properties xmlns="http://schemas.openxmlformats.org/officeDocument/2006/extended-properties" xmlns:vt="http://schemas.openxmlformats.org/officeDocument/2006/docPropsVTypes">
  <Template>Normal.dotm</Template>
  <Company>沐泽科技发展公司</Company>
  <Pages>5</Pages>
  <Words>2549</Words>
  <Characters>2629</Characters>
  <Lines>109</Lines>
  <Paragraphs>31</Paragraphs>
  <TotalTime>219</TotalTime>
  <ScaleCrop>false</ScaleCrop>
  <LinksUpToDate>false</LinksUpToDate>
  <CharactersWithSpaces>2637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2024-01-03T12:11:00Z</dcterms:created>
  <dc:creator>沐泽电脑</dc:creator>
  <cp:lastModifiedBy>黄汉周</cp:lastModifiedBy>
  <cp:lastPrinted>2023-12-18T06:34:00Z</cp:lastPrinted>
  <dcterms:modified xsi:type="dcterms:W3CDTF">2024-01-16T05:54:36Z</dcterms:modified>
  <dc:title>京教院发〔2002〕1号</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12C0BA35C7A441DC9709FD0EE23BB129</vt:lpwstr>
  </property>
</Properties>
</file>