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</w:rPr>
        <w:t>3</w:t>
      </w:r>
      <w:r>
        <w:rPr>
          <w:rFonts w:ascii="宋体" w:hAnsi="宋体"/>
          <w:b/>
          <w:bCs/>
          <w:sz w:val="44"/>
          <w:szCs w:val="44"/>
        </w:rPr>
        <w:t>年度个人述职报告</w:t>
      </w:r>
    </w:p>
    <w:p>
      <w:pPr>
        <w:spacing w:line="540" w:lineRule="exact"/>
        <w:jc w:val="center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</w:rPr>
        <w:t>教育干部学院（教育管理学院）副院长</w:t>
      </w:r>
      <w:r>
        <w:rPr>
          <w:rFonts w:ascii="楷体" w:hAnsi="楷体" w:eastAsia="楷体"/>
          <w:sz w:val="32"/>
          <w:szCs w:val="32"/>
        </w:rPr>
        <w:t xml:space="preserve">  </w:t>
      </w:r>
      <w:r>
        <w:rPr>
          <w:rFonts w:hint="eastAsia" w:ascii="楷体" w:hAnsi="楷体" w:eastAsia="楷体"/>
          <w:sz w:val="32"/>
          <w:szCs w:val="32"/>
        </w:rPr>
        <w:t>陈丹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eastAsia="楷体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2</w:t>
      </w:r>
      <w:r>
        <w:rPr>
          <w:rFonts w:ascii="仿宋" w:hAnsi="仿宋" w:eastAsia="仿宋"/>
          <w:sz w:val="32"/>
          <w:szCs w:val="30"/>
        </w:rPr>
        <w:t>023</w:t>
      </w:r>
      <w:r>
        <w:rPr>
          <w:rFonts w:hint="eastAsia" w:ascii="仿宋" w:hAnsi="仿宋" w:eastAsia="仿宋"/>
          <w:sz w:val="32"/>
          <w:szCs w:val="30"/>
        </w:rPr>
        <w:t>年，在学院党委领导下，在二院班子帮助和教师支持下，本人积极协助二院领导，认真落实学院各项工作部署和要求，顺利完成年度岗位职责工作。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一、述德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一是坚定政治方向。</w:t>
      </w:r>
      <w:r>
        <w:rPr>
          <w:rFonts w:ascii="仿宋" w:hAnsi="仿宋" w:eastAsia="仿宋"/>
          <w:sz w:val="32"/>
          <w:szCs w:val="30"/>
        </w:rPr>
        <w:t>遵守政治纪律，</w:t>
      </w:r>
      <w:r>
        <w:rPr>
          <w:rFonts w:hint="eastAsia" w:ascii="仿宋" w:hAnsi="仿宋" w:eastAsia="仿宋"/>
          <w:sz w:val="32"/>
          <w:szCs w:val="30"/>
        </w:rPr>
        <w:t>深刻认识“两个确立”决定性意义，</w:t>
      </w:r>
      <w:r>
        <w:rPr>
          <w:rFonts w:ascii="仿宋" w:hAnsi="仿宋" w:eastAsia="仿宋"/>
          <w:sz w:val="32"/>
          <w:szCs w:val="30"/>
        </w:rPr>
        <w:t>树牢“四个意识”</w:t>
      </w:r>
      <w:r>
        <w:rPr>
          <w:rFonts w:hint="eastAsia" w:ascii="仿宋" w:hAnsi="仿宋" w:eastAsia="仿宋"/>
          <w:sz w:val="32"/>
          <w:szCs w:val="30"/>
        </w:rPr>
        <w:t>，</w:t>
      </w:r>
      <w:r>
        <w:rPr>
          <w:rFonts w:ascii="仿宋" w:hAnsi="仿宋" w:eastAsia="仿宋"/>
          <w:sz w:val="32"/>
          <w:szCs w:val="30"/>
        </w:rPr>
        <w:t>坚定“四个自信”</w:t>
      </w:r>
      <w:r>
        <w:rPr>
          <w:rFonts w:hint="eastAsia" w:ascii="仿宋" w:hAnsi="仿宋" w:eastAsia="仿宋"/>
          <w:sz w:val="32"/>
          <w:szCs w:val="30"/>
        </w:rPr>
        <w:t>，</w:t>
      </w:r>
      <w:r>
        <w:rPr>
          <w:rFonts w:ascii="仿宋" w:hAnsi="仿宋" w:eastAsia="仿宋"/>
          <w:sz w:val="32"/>
          <w:szCs w:val="30"/>
        </w:rPr>
        <w:t>做到“两个维护”</w:t>
      </w:r>
      <w:r>
        <w:rPr>
          <w:rFonts w:hint="eastAsia" w:ascii="仿宋" w:hAnsi="仿宋" w:eastAsia="仿宋"/>
          <w:sz w:val="32"/>
          <w:szCs w:val="30"/>
        </w:rPr>
        <w:t>。认真</w:t>
      </w:r>
      <w:r>
        <w:rPr>
          <w:rFonts w:ascii="仿宋" w:hAnsi="仿宋" w:eastAsia="仿宋"/>
          <w:sz w:val="32"/>
          <w:szCs w:val="30"/>
        </w:rPr>
        <w:t>落实意识形态工作责任制</w:t>
      </w:r>
      <w:r>
        <w:rPr>
          <w:rFonts w:hint="eastAsia" w:ascii="仿宋" w:hAnsi="仿宋" w:eastAsia="仿宋"/>
          <w:sz w:val="32"/>
          <w:szCs w:val="30"/>
        </w:rPr>
        <w:t>。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二是加强政治学习。深入学习贯彻习近平新时代中国特色社会主义思想、习近平总书记关于教育的重要批示指示精神，深入学习贯彻党的二十大精神。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三是</w:t>
      </w:r>
      <w:r>
        <w:rPr>
          <w:rFonts w:ascii="仿宋" w:hAnsi="仿宋" w:eastAsia="仿宋"/>
          <w:sz w:val="32"/>
          <w:szCs w:val="30"/>
        </w:rPr>
        <w:t>坚守</w:t>
      </w:r>
      <w:r>
        <w:rPr>
          <w:rFonts w:hint="eastAsia" w:ascii="仿宋" w:hAnsi="仿宋" w:eastAsia="仿宋"/>
          <w:sz w:val="32"/>
          <w:szCs w:val="30"/>
        </w:rPr>
        <w:t>职业道德。</w:t>
      </w:r>
      <w:r>
        <w:rPr>
          <w:rFonts w:ascii="仿宋" w:hAnsi="仿宋" w:eastAsia="仿宋"/>
          <w:sz w:val="32"/>
          <w:szCs w:val="30"/>
        </w:rPr>
        <w:t>贯彻新发展理念</w:t>
      </w:r>
      <w:r>
        <w:rPr>
          <w:rFonts w:hint="eastAsia" w:ascii="仿宋" w:hAnsi="仿宋" w:eastAsia="仿宋"/>
          <w:sz w:val="32"/>
          <w:szCs w:val="30"/>
        </w:rPr>
        <w:t>，</w:t>
      </w:r>
      <w:r>
        <w:rPr>
          <w:rFonts w:ascii="仿宋" w:hAnsi="仿宋" w:eastAsia="仿宋"/>
          <w:sz w:val="32"/>
          <w:szCs w:val="30"/>
        </w:rPr>
        <w:t>服务新发展格局，落实立德树人根本任务，</w:t>
      </w:r>
      <w:r>
        <w:rPr>
          <w:rFonts w:hint="eastAsia" w:ascii="仿宋" w:hAnsi="仿宋" w:eastAsia="仿宋"/>
          <w:sz w:val="32"/>
          <w:szCs w:val="30"/>
        </w:rPr>
        <w:t>潜心教书育人，坚持言行雅正，</w:t>
      </w:r>
      <w:r>
        <w:rPr>
          <w:rFonts w:ascii="仿宋" w:hAnsi="仿宋" w:eastAsia="仿宋"/>
          <w:sz w:val="32"/>
          <w:szCs w:val="30"/>
        </w:rPr>
        <w:t>公道正派</w:t>
      </w:r>
      <w:r>
        <w:rPr>
          <w:rFonts w:hint="eastAsia" w:ascii="仿宋" w:hAnsi="仿宋" w:eastAsia="仿宋"/>
          <w:sz w:val="32"/>
          <w:szCs w:val="30"/>
        </w:rPr>
        <w:t>，</w:t>
      </w:r>
      <w:r>
        <w:rPr>
          <w:rFonts w:ascii="仿宋" w:hAnsi="仿宋" w:eastAsia="仿宋"/>
          <w:sz w:val="32"/>
          <w:szCs w:val="30"/>
        </w:rPr>
        <w:t>实事求是。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二、述职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（一）年度重点目标任务完成情况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本人聚焦教育干部学院主责主业，结合分管的教学工作，认真协助二院领导推动高质量干部培训。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1</w:t>
      </w:r>
      <w:r>
        <w:rPr>
          <w:rFonts w:ascii="仿宋" w:hAnsi="仿宋" w:eastAsia="仿宋"/>
          <w:b/>
          <w:bCs/>
          <w:sz w:val="32"/>
          <w:szCs w:val="30"/>
        </w:rPr>
        <w:t>.</w:t>
      </w:r>
      <w:r>
        <w:rPr>
          <w:rFonts w:hint="eastAsia" w:ascii="仿宋" w:hAnsi="仿宋" w:eastAsia="仿宋"/>
          <w:b/>
          <w:bCs/>
          <w:sz w:val="32"/>
          <w:szCs w:val="30"/>
        </w:rPr>
        <w:t>全面实施大格局的培训体系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0"/>
        </w:rPr>
        <w:t>秉持“立足北京、服务全国、担当使命、发挥专长”的大格局，</w:t>
      </w:r>
      <w:r>
        <w:rPr>
          <w:rFonts w:ascii="仿宋" w:hAnsi="仿宋" w:eastAsia="仿宋"/>
          <w:sz w:val="32"/>
          <w:szCs w:val="32"/>
          <w:lang w:eastAsia="zh-Hans"/>
        </w:rPr>
        <w:t>有序</w:t>
      </w:r>
      <w:r>
        <w:rPr>
          <w:rFonts w:hint="eastAsia" w:ascii="仿宋" w:hAnsi="仿宋" w:eastAsia="仿宋"/>
          <w:sz w:val="32"/>
          <w:szCs w:val="32"/>
          <w:lang w:eastAsia="zh-Hans"/>
        </w:rPr>
        <w:t>举办</w:t>
      </w:r>
      <w:r>
        <w:rPr>
          <w:rFonts w:hint="eastAsia" w:ascii="仿宋" w:hAnsi="仿宋" w:eastAsia="仿宋"/>
          <w:sz w:val="32"/>
          <w:szCs w:val="32"/>
        </w:rPr>
        <w:t>市培、国培、援培、委培</w:t>
      </w:r>
      <w:r>
        <w:rPr>
          <w:rFonts w:hint="eastAsia" w:ascii="仿宋" w:hAnsi="仿宋" w:eastAsia="仿宋"/>
          <w:sz w:val="32"/>
          <w:szCs w:val="32"/>
          <w:lang w:eastAsia="zh-Hans"/>
        </w:rPr>
        <w:t>等</w:t>
      </w:r>
      <w:r>
        <w:rPr>
          <w:rFonts w:hint="eastAsia" w:ascii="仿宋" w:hAnsi="仿宋" w:eastAsia="仿宋"/>
          <w:sz w:val="32"/>
          <w:szCs w:val="32"/>
        </w:rPr>
        <w:t>各类培训班57个，培训学员约1650人，其中，市级培训3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个，国家级培训项目2个，对口支援培训6个，委托合作培训1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个。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2</w:t>
      </w:r>
      <w:r>
        <w:rPr>
          <w:rFonts w:ascii="仿宋" w:hAnsi="仿宋" w:eastAsia="仿宋"/>
          <w:b/>
          <w:bCs/>
          <w:sz w:val="32"/>
          <w:szCs w:val="30"/>
        </w:rPr>
        <w:t>.</w:t>
      </w:r>
      <w:r>
        <w:rPr>
          <w:rFonts w:hint="eastAsia" w:ascii="仿宋" w:hAnsi="仿宋" w:eastAsia="仿宋"/>
          <w:b/>
          <w:bCs/>
          <w:sz w:val="32"/>
          <w:szCs w:val="30"/>
        </w:rPr>
        <w:t>系统开展精准化的培训内容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一是围绕基础教育高质量发展中的重点、难点及热点问题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统筹推进学校治理体系和治理能力现代化、学校发展领导力、教学方式优化与教学评价领导力、教师专业发展领导力、学生全面发展领导力等5大领域专题培训；二是积极回应协同创新计划学校发展需求，推进学校课程体系建设、教学领导力、教学方式变革、教科研管理、教师专业发展等5大领域的学校改进；三是助力卓越校长名校长学校在课程建设、教师发展、学生发展等方面的办学实践创新和课题研究，5位校长获得北京教育学院学员教改项目立项。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3</w:t>
      </w:r>
      <w:r>
        <w:rPr>
          <w:rFonts w:ascii="仿宋" w:hAnsi="仿宋" w:eastAsia="仿宋"/>
          <w:b/>
          <w:bCs/>
          <w:sz w:val="32"/>
          <w:szCs w:val="32"/>
        </w:rPr>
        <w:t>.</w:t>
      </w:r>
      <w:r>
        <w:rPr>
          <w:rFonts w:hint="eastAsia" w:ascii="仿宋" w:hAnsi="仿宋" w:eastAsia="仿宋"/>
          <w:b/>
          <w:bCs/>
          <w:sz w:val="32"/>
          <w:szCs w:val="32"/>
        </w:rPr>
        <w:t>努力提升专业化的培训质量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0"/>
        </w:rPr>
        <w:t>一是严把项目全过程管理，认真组织方案评审、阶段研讨、结业验收，持续提升培训品质；二是完善质量管理机制，</w:t>
      </w:r>
      <w:r>
        <w:rPr>
          <w:rFonts w:hint="eastAsia" w:ascii="仿宋" w:hAnsi="仿宋" w:eastAsia="仿宋"/>
          <w:sz w:val="32"/>
          <w:szCs w:val="32"/>
        </w:rPr>
        <w:t>开展全员教学质量提升专题研讨调研，制定《教育干部学院教学质量督导工作方案》，开展常规教学秩序检查和教学观摩督导，适时参加有关项目重要研修活动，扎实推进教学督导工作；三是加强培训课程建设，系统做好“一师一优课”，对1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位申报教师进行全过程跟进指导，大院评审全部获得通过；四是充分发挥教学委员会的专业指导咨询职能，组织参与培训招生规划、质量督导、“一师一优课”、教改项目等各类重要教学活动评议。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4</w:t>
      </w:r>
      <w:r>
        <w:rPr>
          <w:rFonts w:ascii="仿宋" w:hAnsi="仿宋" w:eastAsia="仿宋"/>
          <w:b/>
          <w:bCs/>
          <w:sz w:val="32"/>
          <w:szCs w:val="30"/>
        </w:rPr>
        <w:t>.</w:t>
      </w:r>
      <w:r>
        <w:rPr>
          <w:rFonts w:hint="eastAsia" w:ascii="仿宋" w:hAnsi="仿宋" w:eastAsia="仿宋"/>
          <w:b/>
          <w:bCs/>
          <w:sz w:val="32"/>
          <w:szCs w:val="30"/>
        </w:rPr>
        <w:t>认真落实党风廉政建设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是认真履行纪委的监督职能，及时传达、落实学院纪委相关要求；二是同二院领导班子和支部纪委一起，持续加强二院党风廉政建设，坚决筑牢反腐败防线；三是深入参与党风廉政建设与反腐败宣传教育月系列活动。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（二）制度执行情况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2"/>
        </w:rPr>
        <w:t>本人具有</w:t>
      </w:r>
      <w:r>
        <w:rPr>
          <w:rFonts w:ascii="仿宋" w:hAnsi="仿宋" w:eastAsia="仿宋"/>
          <w:sz w:val="32"/>
          <w:szCs w:val="32"/>
        </w:rPr>
        <w:t>强烈的制度意识,坚决维护制度权威</w:t>
      </w:r>
      <w:r>
        <w:rPr>
          <w:rFonts w:hint="eastAsia" w:ascii="仿宋" w:hAnsi="仿宋" w:eastAsia="仿宋"/>
          <w:sz w:val="32"/>
          <w:szCs w:val="32"/>
        </w:rPr>
        <w:t>。在工作中，</w:t>
      </w:r>
      <w:r>
        <w:rPr>
          <w:rFonts w:ascii="仿宋" w:hAnsi="仿宋" w:eastAsia="仿宋"/>
          <w:sz w:val="32"/>
          <w:szCs w:val="32"/>
        </w:rPr>
        <w:t>严格</w:t>
      </w:r>
      <w:r>
        <w:rPr>
          <w:rFonts w:hint="eastAsia" w:ascii="仿宋" w:hAnsi="仿宋" w:eastAsia="仿宋"/>
          <w:sz w:val="32"/>
          <w:szCs w:val="32"/>
        </w:rPr>
        <w:t>做好</w:t>
      </w:r>
      <w:r>
        <w:rPr>
          <w:rFonts w:ascii="仿宋" w:hAnsi="仿宋" w:eastAsia="仿宋"/>
          <w:sz w:val="32"/>
          <w:szCs w:val="32"/>
        </w:rPr>
        <w:t>各项制度的执行</w:t>
      </w:r>
      <w:r>
        <w:rPr>
          <w:rFonts w:hint="eastAsia" w:ascii="仿宋" w:hAnsi="仿宋" w:eastAsia="仿宋"/>
          <w:sz w:val="32"/>
          <w:szCs w:val="32"/>
        </w:rPr>
        <w:t>，不</w:t>
      </w:r>
      <w:r>
        <w:rPr>
          <w:rFonts w:ascii="仿宋" w:hAnsi="仿宋" w:eastAsia="仿宋"/>
          <w:sz w:val="32"/>
          <w:szCs w:val="32"/>
        </w:rPr>
        <w:t>做选择、</w:t>
      </w:r>
      <w:r>
        <w:rPr>
          <w:rFonts w:hint="eastAsia" w:ascii="仿宋" w:hAnsi="仿宋" w:eastAsia="仿宋"/>
          <w:sz w:val="32"/>
          <w:szCs w:val="32"/>
        </w:rPr>
        <w:t>不</w:t>
      </w:r>
      <w:r>
        <w:rPr>
          <w:rFonts w:ascii="仿宋" w:hAnsi="仿宋" w:eastAsia="仿宋"/>
          <w:sz w:val="32"/>
          <w:szCs w:val="32"/>
        </w:rPr>
        <w:t>搞变通、</w:t>
      </w:r>
      <w:r>
        <w:rPr>
          <w:rFonts w:hint="eastAsia" w:ascii="仿宋" w:hAnsi="仿宋" w:eastAsia="仿宋"/>
          <w:sz w:val="32"/>
          <w:szCs w:val="32"/>
        </w:rPr>
        <w:t>不</w:t>
      </w:r>
      <w:r>
        <w:rPr>
          <w:rFonts w:ascii="仿宋" w:hAnsi="仿宋" w:eastAsia="仿宋"/>
          <w:sz w:val="32"/>
          <w:szCs w:val="32"/>
        </w:rPr>
        <w:t>打折扣</w:t>
      </w:r>
      <w:r>
        <w:rPr>
          <w:rFonts w:hint="eastAsia" w:ascii="仿宋" w:hAnsi="仿宋" w:eastAsia="仿宋"/>
          <w:sz w:val="32"/>
          <w:szCs w:val="32"/>
        </w:rPr>
        <w:t>。认真学习、传达和贯彻落实国家、北京及学院相关重要制度文件。同时，在工作中主动</w:t>
      </w:r>
      <w:r>
        <w:rPr>
          <w:rFonts w:ascii="仿宋" w:hAnsi="仿宋" w:eastAsia="仿宋"/>
          <w:sz w:val="32"/>
          <w:szCs w:val="32"/>
        </w:rPr>
        <w:t>从</w:t>
      </w:r>
      <w:r>
        <w:rPr>
          <w:rFonts w:hint="eastAsia" w:ascii="仿宋" w:hAnsi="仿宋" w:eastAsia="仿宋"/>
          <w:sz w:val="32"/>
          <w:szCs w:val="32"/>
        </w:rPr>
        <w:t>相关</w:t>
      </w:r>
      <w:r>
        <w:rPr>
          <w:rFonts w:ascii="仿宋" w:hAnsi="仿宋" w:eastAsia="仿宋"/>
          <w:sz w:val="32"/>
          <w:szCs w:val="32"/>
        </w:rPr>
        <w:t>制度上思考把握</w:t>
      </w:r>
      <w:r>
        <w:rPr>
          <w:rFonts w:hint="eastAsia" w:ascii="仿宋" w:hAnsi="仿宋" w:eastAsia="仿宋"/>
          <w:sz w:val="32"/>
          <w:szCs w:val="32"/>
        </w:rPr>
        <w:t>二院具体教学实践中的</w:t>
      </w:r>
      <w:r>
        <w:rPr>
          <w:rFonts w:ascii="仿宋" w:hAnsi="仿宋" w:eastAsia="仿宋"/>
          <w:sz w:val="32"/>
          <w:szCs w:val="32"/>
        </w:rPr>
        <w:t>问题,在制度轨道上推进</w:t>
      </w:r>
      <w:r>
        <w:rPr>
          <w:rFonts w:hint="eastAsia" w:ascii="仿宋" w:hAnsi="仿宋" w:eastAsia="仿宋"/>
          <w:sz w:val="32"/>
          <w:szCs w:val="32"/>
        </w:rPr>
        <w:t>二院的干部教师培训高质量建设。</w:t>
      </w:r>
    </w:p>
    <w:p>
      <w:pPr>
        <w:spacing w:line="540" w:lineRule="exact"/>
        <w:ind w:firstLine="643" w:firstLineChars="200"/>
        <w:rPr>
          <w:rFonts w:ascii="仿宋" w:hAnsi="仿宋" w:eastAsia="仿宋"/>
          <w:b/>
          <w:bCs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（三）其他工作完成情况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1</w:t>
      </w:r>
      <w:r>
        <w:rPr>
          <w:rFonts w:ascii="仿宋" w:hAnsi="仿宋" w:eastAsia="仿宋"/>
          <w:b/>
          <w:bCs/>
          <w:sz w:val="32"/>
          <w:szCs w:val="30"/>
        </w:rPr>
        <w:t>.</w:t>
      </w:r>
      <w:r>
        <w:rPr>
          <w:rFonts w:hint="eastAsia" w:ascii="仿宋" w:hAnsi="仿宋" w:eastAsia="仿宋"/>
          <w:b/>
          <w:bCs/>
          <w:sz w:val="32"/>
          <w:szCs w:val="30"/>
        </w:rPr>
        <w:t xml:space="preserve"> 坚持加强专业能力，努力做好培训工作。</w:t>
      </w:r>
      <w:r>
        <w:rPr>
          <w:rFonts w:hint="eastAsia" w:ascii="仿宋" w:hAnsi="仿宋" w:eastAsia="仿宋"/>
          <w:sz w:val="32"/>
          <w:szCs w:val="30"/>
        </w:rPr>
        <w:t>2</w:t>
      </w:r>
      <w:r>
        <w:rPr>
          <w:rFonts w:ascii="仿宋" w:hAnsi="仿宋" w:eastAsia="仿宋"/>
          <w:sz w:val="32"/>
          <w:szCs w:val="30"/>
        </w:rPr>
        <w:t>023</w:t>
      </w:r>
      <w:r>
        <w:rPr>
          <w:rFonts w:hint="eastAsia" w:ascii="仿宋" w:hAnsi="仿宋" w:eastAsia="仿宋"/>
          <w:sz w:val="32"/>
          <w:szCs w:val="30"/>
        </w:rPr>
        <w:t>年，本人共完成3</w:t>
      </w:r>
      <w:r>
        <w:rPr>
          <w:rFonts w:ascii="仿宋" w:hAnsi="仿宋" w:eastAsia="仿宋"/>
          <w:sz w:val="32"/>
          <w:szCs w:val="30"/>
        </w:rPr>
        <w:t>42</w:t>
      </w:r>
      <w:r>
        <w:rPr>
          <w:rFonts w:hint="eastAsia" w:ascii="仿宋" w:hAnsi="仿宋" w:eastAsia="仿宋"/>
          <w:sz w:val="32"/>
          <w:szCs w:val="30"/>
        </w:rPr>
        <w:t>课时教学工作量。作为“北京市新时代中小学名校长发展工程”“青海省玉树州名校长工作室”两个项目的负责人，带领项目团队有序推进研修活动，学员顺利形成阶段性研修成果。参与学院有关项目的学校管理理论、引领教师成长、教学领导等主题授课，获得学员好评。参与学院2</w:t>
      </w:r>
      <w:r>
        <w:rPr>
          <w:rFonts w:ascii="仿宋" w:hAnsi="仿宋" w:eastAsia="仿宋"/>
          <w:sz w:val="32"/>
          <w:szCs w:val="30"/>
        </w:rPr>
        <w:t>023</w:t>
      </w:r>
      <w:r>
        <w:rPr>
          <w:rFonts w:hint="eastAsia" w:ascii="仿宋" w:hAnsi="仿宋" w:eastAsia="仿宋"/>
          <w:sz w:val="32"/>
          <w:szCs w:val="30"/>
        </w:rPr>
        <w:t>年“一师一优课”精品课申报，获得通过并参与第一批视频课录制。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ascii="仿宋" w:hAnsi="仿宋" w:eastAsia="仿宋"/>
          <w:b/>
          <w:bCs/>
          <w:sz w:val="32"/>
          <w:szCs w:val="30"/>
        </w:rPr>
        <w:t>2.</w:t>
      </w:r>
      <w:r>
        <w:rPr>
          <w:rFonts w:hint="eastAsia" w:ascii="仿宋" w:hAnsi="仿宋" w:eastAsia="仿宋"/>
          <w:b/>
          <w:bCs/>
          <w:sz w:val="32"/>
          <w:szCs w:val="30"/>
        </w:rPr>
        <w:t>坚持研训一体，认真开展研究工作。</w:t>
      </w:r>
      <w:r>
        <w:rPr>
          <w:rFonts w:hint="eastAsia" w:ascii="仿宋" w:hAnsi="仿宋" w:eastAsia="仿宋"/>
          <w:sz w:val="32"/>
          <w:szCs w:val="30"/>
        </w:rPr>
        <w:t>主持开展2项“校长引领教师成长”课题研究，课题形成的《“双减”背景下房山区完全小学教师专业发展现状及需求调研报告》被房山区教师进修学校采纳。积极推近教育管理学科-学校管理学创新平台各项工作，带领团队形成了《学校管理理论与实践》的基本研究框架，完成了</w:t>
      </w:r>
      <w:r>
        <w:rPr>
          <w:rFonts w:ascii="仿宋" w:hAnsi="仿宋" w:eastAsia="仿宋"/>
          <w:sz w:val="32"/>
          <w:szCs w:val="30"/>
        </w:rPr>
        <w:t>4</w:t>
      </w:r>
      <w:r>
        <w:rPr>
          <w:rFonts w:hint="eastAsia" w:ascii="仿宋" w:hAnsi="仿宋" w:eastAsia="仿宋"/>
          <w:sz w:val="32"/>
          <w:szCs w:val="30"/>
        </w:rPr>
        <w:t>所基地校的专题调研报告。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3</w:t>
      </w:r>
      <w:r>
        <w:rPr>
          <w:rFonts w:ascii="仿宋" w:hAnsi="仿宋" w:eastAsia="仿宋"/>
          <w:b/>
          <w:bCs/>
          <w:sz w:val="32"/>
          <w:szCs w:val="30"/>
        </w:rPr>
        <w:t>.</w:t>
      </w:r>
      <w:r>
        <w:rPr>
          <w:rFonts w:hint="eastAsia" w:ascii="仿宋" w:hAnsi="仿宋" w:eastAsia="仿宋"/>
          <w:b/>
          <w:bCs/>
          <w:sz w:val="32"/>
          <w:szCs w:val="30"/>
        </w:rPr>
        <w:t>积极参与学院建设，为学院发展贡献力量。</w:t>
      </w:r>
      <w:r>
        <w:rPr>
          <w:rFonts w:hint="eastAsia" w:ascii="仿宋" w:hAnsi="仿宋" w:eastAsia="仿宋"/>
          <w:sz w:val="32"/>
          <w:szCs w:val="30"/>
        </w:rPr>
        <w:t>有幸被选为北京教育学院教学委员会副主任委员，认真参与学院青年教师教学基本功比赛评审、北师大继续教育学院调研、门头沟干部教师培训需求调研、有关专业技术职级（职务）评议等。同时，对学院的教学管理征求意见工作，认真组织教师研讨、梳理、反馈。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ascii="仿宋" w:hAnsi="仿宋" w:eastAsia="仿宋"/>
          <w:b/>
          <w:bCs/>
          <w:sz w:val="32"/>
          <w:szCs w:val="30"/>
        </w:rPr>
        <w:t>4.</w:t>
      </w:r>
      <w:r>
        <w:rPr>
          <w:rFonts w:hint="eastAsia" w:ascii="仿宋" w:hAnsi="仿宋" w:eastAsia="仿宋"/>
          <w:b/>
          <w:bCs/>
          <w:sz w:val="32"/>
          <w:szCs w:val="30"/>
        </w:rPr>
        <w:t>坚持履行社会责任，积极服务区域教育发展。</w:t>
      </w:r>
      <w:r>
        <w:rPr>
          <w:rFonts w:hint="eastAsia" w:ascii="仿宋" w:hAnsi="仿宋" w:eastAsia="仿宋"/>
          <w:sz w:val="32"/>
          <w:szCs w:val="30"/>
        </w:rPr>
        <w:t>认真组织二院教师参与市教委“义务教育学校校长教师交流轮岗跟踪评估及研究”项目及4个区的绩效评估工作。努力做好北京市教育学会教育管理专委会的各项管理工作。有幸被选为北京教育学研究会第一届理事。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三、述廉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本人</w:t>
      </w:r>
      <w:r>
        <w:rPr>
          <w:rFonts w:ascii="仿宋" w:hAnsi="仿宋" w:eastAsia="仿宋"/>
          <w:sz w:val="32"/>
          <w:szCs w:val="30"/>
        </w:rPr>
        <w:t>坚守忠诚老实、公道正派、实事求是、清正廉洁</w:t>
      </w:r>
      <w:r>
        <w:rPr>
          <w:rFonts w:hint="eastAsia" w:ascii="仿宋" w:hAnsi="仿宋" w:eastAsia="仿宋"/>
          <w:sz w:val="32"/>
          <w:szCs w:val="30"/>
        </w:rPr>
        <w:t>，不计个人得失</w:t>
      </w:r>
      <w:r>
        <w:rPr>
          <w:rFonts w:ascii="仿宋" w:hAnsi="仿宋" w:eastAsia="仿宋"/>
          <w:sz w:val="32"/>
          <w:szCs w:val="30"/>
        </w:rPr>
        <w:t>。</w:t>
      </w:r>
      <w:r>
        <w:rPr>
          <w:rFonts w:hint="eastAsia" w:ascii="仿宋" w:hAnsi="仿宋" w:eastAsia="仿宋"/>
          <w:sz w:val="32"/>
          <w:szCs w:val="30"/>
        </w:rPr>
        <w:t>认真</w:t>
      </w:r>
      <w:r>
        <w:rPr>
          <w:rFonts w:ascii="仿宋" w:hAnsi="仿宋" w:eastAsia="仿宋"/>
          <w:sz w:val="32"/>
          <w:szCs w:val="30"/>
        </w:rPr>
        <w:t>落实党风廉政建设</w:t>
      </w:r>
      <w:r>
        <w:rPr>
          <w:rFonts w:hint="eastAsia" w:ascii="仿宋" w:hAnsi="仿宋" w:eastAsia="仿宋"/>
          <w:sz w:val="32"/>
          <w:szCs w:val="30"/>
        </w:rPr>
        <w:t>责任要求，</w:t>
      </w:r>
      <w:r>
        <w:rPr>
          <w:rFonts w:ascii="仿宋" w:hAnsi="仿宋" w:eastAsia="仿宋"/>
          <w:sz w:val="32"/>
          <w:szCs w:val="30"/>
        </w:rPr>
        <w:t>遵守廉洁自律准则，带头落实中央八项规定精神，秉公用权，</w:t>
      </w:r>
      <w:r>
        <w:rPr>
          <w:rFonts w:hint="eastAsia" w:ascii="仿宋" w:hAnsi="仿宋" w:eastAsia="仿宋"/>
          <w:sz w:val="32"/>
          <w:szCs w:val="30"/>
        </w:rPr>
        <w:t>不贪图名利，干净担当。严格遵守学术规范，严谨治学，潜心问道。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四、存在的问题和不足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本人作为中层干部，时间短，经验少，还存在很多问题和不足。一是政治理论学习还不系统深入，政治理论水平需进一步提升；二是对基础教育高质量发展、高质量干部培训体系建设等思考和研究不深入，在加强干部培训系统构建和内涵建设中的贡献力还不强；三是管理思维需不断转化，管理方式和方法需不断创新；四是个人专业素养和专业水平还需不断精进。</w:t>
      </w:r>
    </w:p>
    <w:p>
      <w:pPr>
        <w:spacing w:line="540" w:lineRule="exact"/>
        <w:ind w:firstLine="640" w:firstLineChars="200"/>
        <w:rPr>
          <w:rFonts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2024年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2</w:t>
      </w:r>
      <w:r>
        <w:rPr>
          <w:rFonts w:ascii="仿宋" w:hAnsi="仿宋" w:eastAsia="仿宋"/>
          <w:sz w:val="32"/>
          <w:szCs w:val="30"/>
        </w:rPr>
        <w:t>024</w:t>
      </w:r>
      <w:r>
        <w:rPr>
          <w:rFonts w:hint="eastAsia" w:ascii="仿宋" w:hAnsi="仿宋" w:eastAsia="仿宋"/>
          <w:sz w:val="32"/>
          <w:szCs w:val="30"/>
        </w:rPr>
        <w:t>年，本人将不断加强自身的政策学习、专业学习和管理学习，着眼首都高质量教育体系建设和更高水平教育现代化，认真执行学院“十四五”发展规划和2</w:t>
      </w:r>
      <w:r>
        <w:rPr>
          <w:rFonts w:ascii="仿宋" w:hAnsi="仿宋" w:eastAsia="仿宋"/>
          <w:sz w:val="32"/>
          <w:szCs w:val="30"/>
        </w:rPr>
        <w:t>024</w:t>
      </w:r>
      <w:r>
        <w:rPr>
          <w:rFonts w:hint="eastAsia" w:ascii="仿宋" w:hAnsi="仿宋" w:eastAsia="仿宋"/>
          <w:sz w:val="32"/>
          <w:szCs w:val="30"/>
        </w:rPr>
        <w:t>年工作要求，在各级领导带领下，和教师们团结合作，共同做好以下几项重点任务：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一</w:t>
      </w:r>
      <w:r>
        <w:rPr>
          <w:rFonts w:ascii="仿宋" w:hAnsi="仿宋" w:eastAsia="仿宋"/>
          <w:b/>
          <w:bCs/>
          <w:sz w:val="32"/>
          <w:szCs w:val="30"/>
        </w:rPr>
        <w:t>是高质量</w:t>
      </w:r>
      <w:r>
        <w:rPr>
          <w:rFonts w:hint="eastAsia" w:ascii="仿宋" w:hAnsi="仿宋" w:eastAsia="仿宋"/>
          <w:b/>
          <w:bCs/>
          <w:sz w:val="32"/>
          <w:szCs w:val="30"/>
        </w:rPr>
        <w:t>开展市级</w:t>
      </w:r>
      <w:r>
        <w:rPr>
          <w:rFonts w:ascii="仿宋" w:hAnsi="仿宋" w:eastAsia="仿宋"/>
          <w:b/>
          <w:bCs/>
          <w:sz w:val="32"/>
          <w:szCs w:val="30"/>
        </w:rPr>
        <w:t>常规</w:t>
      </w:r>
      <w:r>
        <w:rPr>
          <w:rFonts w:hint="eastAsia" w:ascii="仿宋" w:hAnsi="仿宋" w:eastAsia="仿宋"/>
          <w:b/>
          <w:bCs/>
          <w:sz w:val="32"/>
          <w:szCs w:val="30"/>
        </w:rPr>
        <w:t>培训</w:t>
      </w:r>
      <w:r>
        <w:rPr>
          <w:rFonts w:ascii="仿宋" w:hAnsi="仿宋" w:eastAsia="仿宋"/>
          <w:b/>
          <w:bCs/>
          <w:sz w:val="32"/>
          <w:szCs w:val="30"/>
        </w:rPr>
        <w:t>任务。</w:t>
      </w:r>
      <w:r>
        <w:rPr>
          <w:rFonts w:hint="eastAsia" w:ascii="仿宋" w:hAnsi="仿宋" w:eastAsia="仿宋"/>
          <w:sz w:val="32"/>
          <w:szCs w:val="30"/>
        </w:rPr>
        <w:t>涉及卓越校长培训、名校长培训、优秀中青年干部培训、通州教育干部素质提升、协同创新学校计划、教育改革专题项目等。</w:t>
      </w:r>
      <w:r>
        <w:rPr>
          <w:rFonts w:ascii="仿宋" w:hAnsi="仿宋" w:eastAsia="仿宋"/>
          <w:sz w:val="32"/>
          <w:szCs w:val="30"/>
        </w:rPr>
        <w:t xml:space="preserve"> 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二是</w:t>
      </w:r>
      <w:r>
        <w:rPr>
          <w:rFonts w:ascii="仿宋" w:hAnsi="仿宋" w:eastAsia="仿宋"/>
          <w:b/>
          <w:bCs/>
          <w:sz w:val="32"/>
          <w:szCs w:val="30"/>
        </w:rPr>
        <w:t>高水平开展国培、援培、委培与合作培训。</w:t>
      </w:r>
      <w:r>
        <w:rPr>
          <w:rFonts w:ascii="仿宋" w:hAnsi="仿宋" w:eastAsia="仿宋"/>
          <w:sz w:val="32"/>
          <w:szCs w:val="30"/>
        </w:rPr>
        <w:t>涉及“国培计划”</w:t>
      </w:r>
      <w:r>
        <w:rPr>
          <w:rFonts w:hint="eastAsia" w:ascii="仿宋" w:hAnsi="仿宋" w:eastAsia="仿宋"/>
          <w:sz w:val="32"/>
          <w:szCs w:val="30"/>
        </w:rPr>
        <w:t>新时代中小学名校长培养计划</w:t>
      </w:r>
      <w:r>
        <w:rPr>
          <w:rFonts w:ascii="仿宋" w:hAnsi="仿宋" w:eastAsia="仿宋"/>
          <w:sz w:val="32"/>
          <w:szCs w:val="30"/>
        </w:rPr>
        <w:t>、培训管理者研修项目、</w:t>
      </w:r>
      <w:r>
        <w:rPr>
          <w:rFonts w:hint="eastAsia" w:ascii="仿宋" w:hAnsi="仿宋" w:eastAsia="仿宋"/>
          <w:sz w:val="32"/>
          <w:szCs w:val="30"/>
        </w:rPr>
        <w:t>青海玉树州</w:t>
      </w:r>
      <w:r>
        <w:rPr>
          <w:rFonts w:ascii="仿宋" w:hAnsi="仿宋" w:eastAsia="仿宋"/>
          <w:sz w:val="32"/>
          <w:szCs w:val="30"/>
        </w:rPr>
        <w:t>名校长工作室</w:t>
      </w:r>
      <w:r>
        <w:rPr>
          <w:rFonts w:hint="eastAsia" w:ascii="仿宋" w:hAnsi="仿宋" w:eastAsia="仿宋"/>
          <w:sz w:val="32"/>
          <w:szCs w:val="30"/>
        </w:rPr>
        <w:t>、大兴</w:t>
      </w:r>
      <w:r>
        <w:rPr>
          <w:rFonts w:ascii="仿宋" w:hAnsi="仿宋" w:eastAsia="仿宋"/>
          <w:sz w:val="32"/>
          <w:szCs w:val="30"/>
        </w:rPr>
        <w:t>等</w:t>
      </w:r>
      <w:r>
        <w:rPr>
          <w:rFonts w:hint="eastAsia" w:ascii="仿宋" w:hAnsi="仿宋" w:eastAsia="仿宋"/>
          <w:sz w:val="32"/>
          <w:szCs w:val="30"/>
        </w:rPr>
        <w:t>各区任职资格培训等</w:t>
      </w:r>
      <w:r>
        <w:rPr>
          <w:rFonts w:ascii="仿宋" w:hAnsi="仿宋" w:eastAsia="仿宋"/>
          <w:sz w:val="32"/>
          <w:szCs w:val="30"/>
        </w:rPr>
        <w:t>。</w:t>
      </w:r>
      <w:r>
        <w:rPr>
          <w:rFonts w:hint="eastAsia" w:ascii="仿宋" w:hAnsi="仿宋" w:eastAsia="仿宋"/>
          <w:sz w:val="32"/>
          <w:szCs w:val="30"/>
        </w:rPr>
        <w:t xml:space="preserve"> </w:t>
      </w:r>
    </w:p>
    <w:p>
      <w:pPr>
        <w:spacing w:line="540" w:lineRule="exact"/>
        <w:ind w:firstLine="643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b/>
          <w:bCs/>
          <w:sz w:val="32"/>
          <w:szCs w:val="30"/>
        </w:rPr>
        <w:t>三是深化教学质量建设。</w:t>
      </w:r>
      <w:r>
        <w:rPr>
          <w:rFonts w:hint="eastAsia" w:ascii="仿宋" w:hAnsi="仿宋" w:eastAsia="仿宋"/>
          <w:sz w:val="32"/>
          <w:szCs w:val="30"/>
        </w:rPr>
        <w:t xml:space="preserve">深入推进干部培训课程和教材的研发，持续推进“一师一优课”建设，持续探索校长培训课程序列化和品牌化建设。完善教学质量建设机制，做好各类培训项目评审论证、过程督导、评估改进及档案归总等。持续发挥教学委员会的指导咨询作用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CF033D"/>
    <w:rsid w:val="00004CC7"/>
    <w:rsid w:val="000145E0"/>
    <w:rsid w:val="00015E2C"/>
    <w:rsid w:val="00083AC9"/>
    <w:rsid w:val="000B2F74"/>
    <w:rsid w:val="000C68A8"/>
    <w:rsid w:val="000E09B3"/>
    <w:rsid w:val="000E418D"/>
    <w:rsid w:val="000E4CC6"/>
    <w:rsid w:val="000F3250"/>
    <w:rsid w:val="00107B7B"/>
    <w:rsid w:val="0012024F"/>
    <w:rsid w:val="001248CF"/>
    <w:rsid w:val="001501BC"/>
    <w:rsid w:val="00164356"/>
    <w:rsid w:val="00186306"/>
    <w:rsid w:val="00193FB4"/>
    <w:rsid w:val="001A70D9"/>
    <w:rsid w:val="001B0327"/>
    <w:rsid w:val="001B7717"/>
    <w:rsid w:val="00207D6B"/>
    <w:rsid w:val="002402BB"/>
    <w:rsid w:val="00253DD8"/>
    <w:rsid w:val="00283FB2"/>
    <w:rsid w:val="002D474A"/>
    <w:rsid w:val="002E2B85"/>
    <w:rsid w:val="002E68E3"/>
    <w:rsid w:val="002E7072"/>
    <w:rsid w:val="00330A0E"/>
    <w:rsid w:val="00351758"/>
    <w:rsid w:val="003E4F1F"/>
    <w:rsid w:val="003F2567"/>
    <w:rsid w:val="00430C42"/>
    <w:rsid w:val="00436065"/>
    <w:rsid w:val="00460E79"/>
    <w:rsid w:val="00477355"/>
    <w:rsid w:val="00480701"/>
    <w:rsid w:val="004928AB"/>
    <w:rsid w:val="004A0EAB"/>
    <w:rsid w:val="004E08D9"/>
    <w:rsid w:val="004E49AA"/>
    <w:rsid w:val="00514E38"/>
    <w:rsid w:val="00525FA4"/>
    <w:rsid w:val="00526220"/>
    <w:rsid w:val="00534602"/>
    <w:rsid w:val="00551380"/>
    <w:rsid w:val="00555037"/>
    <w:rsid w:val="005729C1"/>
    <w:rsid w:val="00575AA9"/>
    <w:rsid w:val="00582C05"/>
    <w:rsid w:val="005C211E"/>
    <w:rsid w:val="005E4B96"/>
    <w:rsid w:val="005F278C"/>
    <w:rsid w:val="006000C9"/>
    <w:rsid w:val="00607317"/>
    <w:rsid w:val="006103DE"/>
    <w:rsid w:val="00610943"/>
    <w:rsid w:val="00637F4B"/>
    <w:rsid w:val="006471DF"/>
    <w:rsid w:val="0066399F"/>
    <w:rsid w:val="00665EAD"/>
    <w:rsid w:val="00675279"/>
    <w:rsid w:val="006A3CAB"/>
    <w:rsid w:val="006B5ABE"/>
    <w:rsid w:val="006C7B3C"/>
    <w:rsid w:val="006D4F94"/>
    <w:rsid w:val="006F1649"/>
    <w:rsid w:val="006F443E"/>
    <w:rsid w:val="0071194E"/>
    <w:rsid w:val="007473A7"/>
    <w:rsid w:val="0077439C"/>
    <w:rsid w:val="00790B6D"/>
    <w:rsid w:val="007D0021"/>
    <w:rsid w:val="008220AF"/>
    <w:rsid w:val="00830962"/>
    <w:rsid w:val="00897BE0"/>
    <w:rsid w:val="008B5445"/>
    <w:rsid w:val="008E0AD4"/>
    <w:rsid w:val="008F7C18"/>
    <w:rsid w:val="009177EC"/>
    <w:rsid w:val="00946708"/>
    <w:rsid w:val="00957E4A"/>
    <w:rsid w:val="00984BFC"/>
    <w:rsid w:val="009B1705"/>
    <w:rsid w:val="009E722B"/>
    <w:rsid w:val="00A13DC3"/>
    <w:rsid w:val="00A426C7"/>
    <w:rsid w:val="00A50871"/>
    <w:rsid w:val="00A513E2"/>
    <w:rsid w:val="00A82942"/>
    <w:rsid w:val="00AA0C1D"/>
    <w:rsid w:val="00AA36A0"/>
    <w:rsid w:val="00AD5D82"/>
    <w:rsid w:val="00AF7233"/>
    <w:rsid w:val="00B20FC2"/>
    <w:rsid w:val="00B6387A"/>
    <w:rsid w:val="00B953FD"/>
    <w:rsid w:val="00BD661F"/>
    <w:rsid w:val="00BE5D13"/>
    <w:rsid w:val="00BE7C4B"/>
    <w:rsid w:val="00BF1391"/>
    <w:rsid w:val="00C02D0F"/>
    <w:rsid w:val="00C1596E"/>
    <w:rsid w:val="00C316E1"/>
    <w:rsid w:val="00C320D9"/>
    <w:rsid w:val="00C32D31"/>
    <w:rsid w:val="00C42FCA"/>
    <w:rsid w:val="00C7411E"/>
    <w:rsid w:val="00C83490"/>
    <w:rsid w:val="00CD5081"/>
    <w:rsid w:val="00CD7F37"/>
    <w:rsid w:val="00CF033D"/>
    <w:rsid w:val="00D2391E"/>
    <w:rsid w:val="00D44D30"/>
    <w:rsid w:val="00D755C8"/>
    <w:rsid w:val="00D8040E"/>
    <w:rsid w:val="00D81B59"/>
    <w:rsid w:val="00D97CC1"/>
    <w:rsid w:val="00DA68DE"/>
    <w:rsid w:val="00DA6D36"/>
    <w:rsid w:val="00DC14B2"/>
    <w:rsid w:val="00DD6ECB"/>
    <w:rsid w:val="00DD7494"/>
    <w:rsid w:val="00DE5AC3"/>
    <w:rsid w:val="00DF27EB"/>
    <w:rsid w:val="00DF7D3D"/>
    <w:rsid w:val="00E01EFB"/>
    <w:rsid w:val="00E70D85"/>
    <w:rsid w:val="00EA3FEF"/>
    <w:rsid w:val="00EC61BA"/>
    <w:rsid w:val="00EF27DA"/>
    <w:rsid w:val="00F00BA9"/>
    <w:rsid w:val="00F101FC"/>
    <w:rsid w:val="00F10E3A"/>
    <w:rsid w:val="00F20E6B"/>
    <w:rsid w:val="00F3003A"/>
    <w:rsid w:val="00F66A60"/>
    <w:rsid w:val="00F80838"/>
    <w:rsid w:val="00F85F3E"/>
    <w:rsid w:val="00F8758D"/>
    <w:rsid w:val="00F90761"/>
    <w:rsid w:val="00F90929"/>
    <w:rsid w:val="00FC4A77"/>
    <w:rsid w:val="00FD5A26"/>
    <w:rsid w:val="362E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383</Words>
  <Characters>2187</Characters>
  <Lines>18</Lines>
  <Paragraphs>5</Paragraphs>
  <TotalTime>17</TotalTime>
  <ScaleCrop>false</ScaleCrop>
  <LinksUpToDate>false</LinksUpToDate>
  <CharactersWithSpaces>2565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2023-12-29T04:28:00Z</dcterms:created>
  <dc:creator>dan chen</dc:creator>
  <cp:lastModifiedBy>黄汉周</cp:lastModifiedBy>
  <dcterms:modified xsi:type="dcterms:W3CDTF">2024-01-16T06:00:19Z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71D0E04B33A5459E88597EC4CE523C9E_12</vt:lpwstr>
  </property>
</Properties>
</file>